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C8F2" w14:textId="77777777" w:rsidR="007E4BA7" w:rsidRDefault="007E4BA7" w:rsidP="007E4BA7">
      <w:pPr>
        <w:jc w:val="center"/>
        <w:rPr>
          <w:rFonts w:ascii="Times New Roman" w:hAnsi="Times New Roman" w:cs="Times New Roman"/>
          <w:b/>
          <w:bCs/>
          <w:sz w:val="28"/>
          <w:szCs w:val="28"/>
        </w:rPr>
      </w:pPr>
      <w:r w:rsidRPr="00791C9B">
        <w:rPr>
          <w:rFonts w:ascii="Times New Roman" w:hAnsi="Times New Roman" w:cs="Times New Roman"/>
          <w:b/>
          <w:bCs/>
          <w:sz w:val="28"/>
          <w:szCs w:val="28"/>
        </w:rPr>
        <w:t>New and Revised Budgetary USSGL Accounts</w:t>
      </w:r>
    </w:p>
    <w:p w14:paraId="5DDB35E1" w14:textId="62F7255C" w:rsidR="00644B16" w:rsidRDefault="00644B16" w:rsidP="00644B16">
      <w:pPr>
        <w:jc w:val="center"/>
        <w:rPr>
          <w:rFonts w:ascii="Times New Roman" w:hAnsi="Times New Roman" w:cs="Times New Roman"/>
          <w:b/>
          <w:bCs/>
          <w:sz w:val="28"/>
          <w:szCs w:val="28"/>
        </w:rPr>
      </w:pPr>
      <w:r w:rsidRPr="00791C9B">
        <w:rPr>
          <w:rFonts w:ascii="Times New Roman" w:hAnsi="Times New Roman" w:cs="Times New Roman"/>
          <w:b/>
          <w:bCs/>
          <w:sz w:val="28"/>
          <w:szCs w:val="28"/>
        </w:rPr>
        <w:t>FY 2</w:t>
      </w:r>
      <w:r>
        <w:rPr>
          <w:rFonts w:ascii="Times New Roman" w:hAnsi="Times New Roman" w:cs="Times New Roman"/>
          <w:b/>
          <w:bCs/>
          <w:sz w:val="28"/>
          <w:szCs w:val="28"/>
        </w:rPr>
        <w:t>6</w:t>
      </w:r>
      <w:r w:rsidRPr="00791C9B">
        <w:rPr>
          <w:rFonts w:ascii="Times New Roman" w:hAnsi="Times New Roman" w:cs="Times New Roman"/>
          <w:b/>
          <w:bCs/>
          <w:sz w:val="28"/>
          <w:szCs w:val="28"/>
        </w:rPr>
        <w:t xml:space="preserve"> Proposed </w:t>
      </w:r>
      <w:r w:rsidR="00D530D7">
        <w:rPr>
          <w:rFonts w:ascii="Times New Roman" w:hAnsi="Times New Roman" w:cs="Times New Roman"/>
          <w:b/>
          <w:bCs/>
          <w:sz w:val="28"/>
          <w:szCs w:val="28"/>
        </w:rPr>
        <w:t>Revisions</w:t>
      </w:r>
      <w:r w:rsidRPr="00791C9B">
        <w:rPr>
          <w:rFonts w:ascii="Times New Roman" w:hAnsi="Times New Roman" w:cs="Times New Roman"/>
          <w:b/>
          <w:bCs/>
          <w:sz w:val="28"/>
          <w:szCs w:val="28"/>
        </w:rPr>
        <w:t>:</w:t>
      </w:r>
    </w:p>
    <w:p w14:paraId="100A09B5" w14:textId="77777777" w:rsidR="00644B16" w:rsidRPr="00EC4543" w:rsidRDefault="00644B16" w:rsidP="00644B16">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Undelivered Orders - Obligations Transferred, Unpaid - No Offset</w:t>
      </w:r>
    </w:p>
    <w:p w14:paraId="6C230E69" w14:textId="77777777" w:rsidR="00644B16" w:rsidRPr="00EC4543" w:rsidRDefault="00644B16" w:rsidP="00644B16">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483100</w:t>
      </w:r>
    </w:p>
    <w:p w14:paraId="17ECD20D" w14:textId="77777777" w:rsidR="00644B16" w:rsidRPr="00EC4543" w:rsidRDefault="00644B16" w:rsidP="00644B16">
      <w:pPr>
        <w:pStyle w:val="PlainText"/>
        <w:keepNext/>
        <w:keepLines/>
        <w:tabs>
          <w:tab w:val="left" w:pos="1220"/>
          <w:tab w:val="left" w:pos="1920"/>
        </w:tabs>
        <w:spacing w:after="160" w:line="278" w:lineRule="auto"/>
        <w:ind w:left="1915" w:hanging="1915"/>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5785248C" w14:textId="77777777" w:rsidR="00644B16" w:rsidRDefault="00644B16" w:rsidP="00644B16">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of goods and/or services ordered and obligated in one Treasury Appropriation </w:t>
      </w:r>
    </w:p>
    <w:p w14:paraId="5ABF0FEE" w14:textId="77777777" w:rsidR="00644B16" w:rsidRDefault="00644B16" w:rsidP="00644B16">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 xml:space="preserve">Fund Symbol (TAFS) and transferred to or from another TAFS, which have not been actually or constructively received and not prepaid </w:t>
      </w:r>
    </w:p>
    <w:p w14:paraId="1EFD6BEA" w14:textId="77777777" w:rsidR="00D32546" w:rsidRDefault="00644B16" w:rsidP="00644B16">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or advanced at the time of transfer. This account is not offset by a</w:t>
      </w:r>
      <w:r w:rsidR="00005581">
        <w:rPr>
          <w:rFonts w:ascii="TimesNewRoman" w:hAnsi="TimesNewRoman" w:cs="Courier New"/>
          <w:color w:val="0070C0"/>
          <w:sz w:val="24"/>
        </w:rPr>
        <w:t xml:space="preserve"> </w:t>
      </w:r>
      <w:r w:rsidR="00005581" w:rsidRPr="00D32546">
        <w:rPr>
          <w:rFonts w:ascii="TimesNewRoman" w:hAnsi="TimesNewRoman" w:cs="Courier New"/>
          <w:color w:val="0070C0"/>
          <w:sz w:val="24"/>
          <w:highlight w:val="yellow"/>
        </w:rPr>
        <w:t>direct</w:t>
      </w:r>
      <w:r w:rsidRPr="00EC4543">
        <w:rPr>
          <w:rFonts w:ascii="TimesNewRoman" w:hAnsi="TimesNewRoman" w:cs="Courier New"/>
          <w:sz w:val="24"/>
        </w:rPr>
        <w:t xml:space="preserve"> federal receivable</w:t>
      </w:r>
      <w:r w:rsidR="00D32546">
        <w:rPr>
          <w:rFonts w:ascii="TimesNewRoman" w:hAnsi="TimesNewRoman" w:cs="Courier New"/>
          <w:sz w:val="24"/>
        </w:rPr>
        <w:t xml:space="preserve"> </w:t>
      </w:r>
      <w:r w:rsidR="00D32546" w:rsidRPr="00D32546">
        <w:rPr>
          <w:rFonts w:ascii="TimesNewRoman" w:hAnsi="TimesNewRoman" w:cs="Courier New"/>
          <w:color w:val="0070C0"/>
          <w:sz w:val="24"/>
          <w:highlight w:val="yellow"/>
        </w:rPr>
        <w:t>from invested balances recorded</w:t>
      </w:r>
      <w:r w:rsidR="00D32546">
        <w:rPr>
          <w:rFonts w:ascii="TimesNewRoman" w:hAnsi="TimesNewRoman" w:cs="Courier New"/>
          <w:color w:val="0070C0"/>
          <w:sz w:val="24"/>
        </w:rPr>
        <w:t xml:space="preserve"> </w:t>
      </w:r>
      <w:r w:rsidRPr="00EC4543">
        <w:rPr>
          <w:rFonts w:ascii="TimesNewRoman" w:hAnsi="TimesNewRoman" w:cs="Courier New"/>
          <w:sz w:val="24"/>
        </w:rPr>
        <w:t xml:space="preserve">in USSGL </w:t>
      </w:r>
    </w:p>
    <w:p w14:paraId="3F0B92A0" w14:textId="311AE4AD" w:rsidR="00D32546" w:rsidRPr="00D32546" w:rsidRDefault="00644B16" w:rsidP="00644B16">
      <w:pPr>
        <w:pStyle w:val="PlainText"/>
        <w:keepNext/>
        <w:keepLines/>
        <w:tabs>
          <w:tab w:val="left" w:pos="1220"/>
          <w:tab w:val="left" w:pos="1920"/>
        </w:tabs>
        <w:ind w:left="1220" w:hanging="1220"/>
        <w:jc w:val="both"/>
        <w:rPr>
          <w:rFonts w:ascii="TimesNewRoman" w:hAnsi="TimesNewRoman" w:cs="Courier New"/>
          <w:color w:val="0070C0"/>
          <w:sz w:val="24"/>
          <w:highlight w:val="yellow"/>
        </w:rPr>
      </w:pPr>
      <w:r w:rsidRPr="00EC4543">
        <w:rPr>
          <w:rFonts w:ascii="TimesNewRoman" w:hAnsi="TimesNewRoman" w:cs="Courier New"/>
          <w:sz w:val="24"/>
        </w:rPr>
        <w:t>account 416600 or 416612</w:t>
      </w:r>
      <w:r w:rsidR="00522C84" w:rsidRPr="00D32546">
        <w:rPr>
          <w:rFonts w:ascii="TimesNewRoman" w:hAnsi="TimesNewRoman" w:cs="Courier New"/>
          <w:strike/>
          <w:color w:val="FF0000"/>
          <w:sz w:val="24"/>
          <w:highlight w:val="yellow"/>
        </w:rPr>
        <w:t>.</w:t>
      </w:r>
      <w:r w:rsidR="00522C84" w:rsidRPr="00D32546">
        <w:rPr>
          <w:rFonts w:ascii="TimesNewRoman" w:hAnsi="TimesNewRoman" w:cs="Courier New"/>
          <w:color w:val="0070C0"/>
          <w:sz w:val="24"/>
          <w:highlight w:val="yellow"/>
        </w:rPr>
        <w:t>; a</w:t>
      </w:r>
      <w:r w:rsidR="00D32546" w:rsidRPr="00D32546">
        <w:rPr>
          <w:rFonts w:ascii="TimesNewRoman" w:hAnsi="TimesNewRoman" w:cs="Courier New"/>
          <w:color w:val="0070C0"/>
          <w:sz w:val="24"/>
          <w:highlight w:val="yellow"/>
        </w:rPr>
        <w:t xml:space="preserve"> reimbursable uncollected federal payment recorded in USSGL account 422100 or 425100; or reimbursable</w:t>
      </w:r>
    </w:p>
    <w:p w14:paraId="348D2019" w14:textId="2816946D" w:rsidR="00D32546" w:rsidRDefault="00D32546" w:rsidP="00644B16">
      <w:pPr>
        <w:pStyle w:val="PlainText"/>
        <w:keepNext/>
        <w:keepLines/>
        <w:tabs>
          <w:tab w:val="left" w:pos="1220"/>
          <w:tab w:val="left" w:pos="1920"/>
        </w:tabs>
        <w:ind w:left="1220" w:hanging="1220"/>
        <w:jc w:val="both"/>
        <w:rPr>
          <w:rFonts w:ascii="TimesNewRoman" w:hAnsi="TimesNewRoman" w:cs="Courier New"/>
          <w:sz w:val="24"/>
        </w:rPr>
      </w:pPr>
      <w:r w:rsidRPr="00D32546">
        <w:rPr>
          <w:rFonts w:ascii="TimesNewRoman" w:hAnsi="TimesNewRoman" w:cs="Courier New"/>
          <w:color w:val="0070C0"/>
          <w:sz w:val="24"/>
          <w:highlight w:val="yellow"/>
        </w:rPr>
        <w:t>cash advance</w:t>
      </w:r>
      <w:r w:rsidR="00564134">
        <w:rPr>
          <w:rFonts w:ascii="TimesNewRoman" w:hAnsi="TimesNewRoman" w:cs="Courier New"/>
          <w:color w:val="0070C0"/>
          <w:sz w:val="24"/>
          <w:highlight w:val="yellow"/>
        </w:rPr>
        <w:t>s</w:t>
      </w:r>
      <w:r w:rsidRPr="00D32546">
        <w:rPr>
          <w:rFonts w:ascii="TimesNewRoman" w:hAnsi="TimesNewRoman" w:cs="Courier New"/>
          <w:color w:val="0070C0"/>
          <w:sz w:val="24"/>
          <w:highlight w:val="yellow"/>
        </w:rPr>
        <w:t xml:space="preserve"> recorded in USSGL account 422200.</w:t>
      </w:r>
      <w:r w:rsidR="00644B16" w:rsidRPr="00EC4543">
        <w:rPr>
          <w:rFonts w:ascii="TimesNewRoman" w:hAnsi="TimesNewRoman" w:cs="Courier New"/>
          <w:sz w:val="24"/>
        </w:rPr>
        <w:t xml:space="preserve"> This includes amounts specified in other contracts or agreements such as grants, </w:t>
      </w:r>
    </w:p>
    <w:p w14:paraId="2A848935" w14:textId="77777777" w:rsidR="00D32546" w:rsidRDefault="00644B16" w:rsidP="00644B16">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program subsidies, undisbursed loans and claims, and similar events</w:t>
      </w:r>
      <w:r w:rsidR="00D32546">
        <w:rPr>
          <w:rFonts w:ascii="TimesNewRoman" w:hAnsi="TimesNewRoman" w:cs="Courier New"/>
          <w:sz w:val="24"/>
        </w:rPr>
        <w:t xml:space="preserve"> </w:t>
      </w:r>
      <w:r w:rsidRPr="00EC4543">
        <w:rPr>
          <w:rFonts w:ascii="TimesNewRoman" w:hAnsi="TimesNewRoman" w:cs="Courier New"/>
          <w:sz w:val="24"/>
        </w:rPr>
        <w:t xml:space="preserve">for which an advance or prepayment has not occurred. Although </w:t>
      </w:r>
    </w:p>
    <w:p w14:paraId="7342F298" w14:textId="39907A11" w:rsidR="00644B16" w:rsidRPr="00EC4543" w:rsidRDefault="00644B16" w:rsidP="00D379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the normal balance for this account is credit, it is acceptable for this account to have a debit balance.</w:t>
      </w:r>
    </w:p>
    <w:p w14:paraId="0CE7192E" w14:textId="77777777" w:rsidR="00283B4A" w:rsidRDefault="00283B4A" w:rsidP="00D37945">
      <w:pPr>
        <w:spacing w:after="0" w:line="240" w:lineRule="auto"/>
        <w:jc w:val="both"/>
        <w:rPr>
          <w:rFonts w:ascii="Times New Roman" w:hAnsi="Times New Roman" w:cs="Times New Roman"/>
          <w:b/>
          <w:bCs/>
        </w:rPr>
      </w:pPr>
    </w:p>
    <w:p w14:paraId="126CE3D5" w14:textId="4FD1C994" w:rsidR="00283B4A" w:rsidRPr="00516E4D" w:rsidRDefault="00283B4A" w:rsidP="00070FEC">
      <w:pPr>
        <w:spacing w:after="0" w:line="240" w:lineRule="auto"/>
        <w:jc w:val="both"/>
        <w:rPr>
          <w:rFonts w:ascii="Times New Roman" w:hAnsi="Times New Roman" w:cs="Times New Roman"/>
          <w:b/>
          <w:bCs/>
          <w:i/>
          <w:iCs/>
          <w:sz w:val="28"/>
          <w:szCs w:val="28"/>
        </w:rPr>
      </w:pPr>
      <w:r>
        <w:rPr>
          <w:rFonts w:ascii="Times New Roman" w:hAnsi="Times New Roman" w:cs="Times New Roman"/>
          <w:b/>
          <w:bCs/>
        </w:rPr>
        <w:t xml:space="preserve">Justification: </w:t>
      </w:r>
      <w:r w:rsidRPr="00516E4D">
        <w:rPr>
          <w:rFonts w:ascii="Times New Roman" w:hAnsi="Times New Roman" w:cs="Times New Roman"/>
          <w:i/>
          <w:iCs/>
        </w:rPr>
        <w:t xml:space="preserve">As Fiscal Service and OMB work together to develop a comprehensive Non-Expenditure Transfer Scenario, we </w:t>
      </w:r>
      <w:r w:rsidR="00AD19A9" w:rsidRPr="00516E4D">
        <w:rPr>
          <w:rFonts w:ascii="Times New Roman" w:hAnsi="Times New Roman" w:cs="Times New Roman"/>
          <w:i/>
          <w:iCs/>
        </w:rPr>
        <w:t>have become</w:t>
      </w:r>
      <w:r w:rsidRPr="00516E4D">
        <w:rPr>
          <w:rFonts w:ascii="Times New Roman" w:hAnsi="Times New Roman" w:cs="Times New Roman"/>
          <w:i/>
          <w:iCs/>
        </w:rPr>
        <w:t xml:space="preserve"> aware of additional clarification necessary for the new reporting requirements.</w:t>
      </w:r>
    </w:p>
    <w:p w14:paraId="3EA2B50F" w14:textId="77777777" w:rsidR="00644B16" w:rsidRDefault="00644B16" w:rsidP="007E4BA7">
      <w:pPr>
        <w:jc w:val="center"/>
        <w:rPr>
          <w:rFonts w:ascii="Times New Roman" w:hAnsi="Times New Roman" w:cs="Times New Roman"/>
          <w:b/>
          <w:bCs/>
          <w:sz w:val="28"/>
          <w:szCs w:val="28"/>
        </w:rPr>
      </w:pPr>
    </w:p>
    <w:p w14:paraId="7B813895" w14:textId="77777777" w:rsidR="00644B16" w:rsidRPr="00644B16" w:rsidRDefault="00644B16" w:rsidP="00644B16">
      <w:pPr>
        <w:keepNext/>
        <w:keepLines/>
        <w:tabs>
          <w:tab w:val="left" w:pos="1220"/>
          <w:tab w:val="left" w:pos="1920"/>
        </w:tabs>
        <w:spacing w:after="0" w:line="240" w:lineRule="auto"/>
        <w:ind w:left="1920" w:hanging="1920"/>
        <w:rPr>
          <w:rFonts w:ascii="TimesNewRoman" w:eastAsia="Calibri" w:hAnsi="TimesNewRoman" w:cs="Courier New"/>
          <w:kern w:val="0"/>
          <w:szCs w:val="21"/>
          <w14:ligatures w14:val="none"/>
        </w:rPr>
      </w:pPr>
      <w:r w:rsidRPr="00644B16">
        <w:rPr>
          <w:rFonts w:ascii="TimesNewRoman" w:eastAsia="Calibri" w:hAnsi="TimesNewRoman" w:cs="Courier New"/>
          <w:b/>
          <w:kern w:val="0"/>
          <w:szCs w:val="21"/>
          <w14:ligatures w14:val="none"/>
        </w:rPr>
        <w:t>Account Title</w:t>
      </w:r>
      <w:r w:rsidRPr="00644B16">
        <w:rPr>
          <w:rFonts w:ascii="TimesNewRoman" w:eastAsia="Calibri" w:hAnsi="TimesNewRoman" w:cs="Courier New"/>
          <w:kern w:val="0"/>
          <w:szCs w:val="21"/>
          <w14:ligatures w14:val="none"/>
        </w:rPr>
        <w:t>:</w:t>
      </w:r>
      <w:r w:rsidRPr="00644B16">
        <w:rPr>
          <w:rFonts w:ascii="TimesNewRoman" w:eastAsia="Calibri" w:hAnsi="TimesNewRoman" w:cs="Courier New"/>
          <w:kern w:val="0"/>
          <w:szCs w:val="21"/>
          <w14:ligatures w14:val="none"/>
        </w:rPr>
        <w:tab/>
        <w:t>Undelivered Orders - Obligations Transferred, Unpaid - With Offset</w:t>
      </w:r>
    </w:p>
    <w:p w14:paraId="2764B4A6" w14:textId="77777777" w:rsidR="00644B16" w:rsidRPr="00644B16" w:rsidRDefault="00644B16" w:rsidP="00644B16">
      <w:pPr>
        <w:keepNext/>
        <w:keepLines/>
        <w:tabs>
          <w:tab w:val="left" w:pos="1220"/>
          <w:tab w:val="left" w:pos="1920"/>
        </w:tabs>
        <w:spacing w:after="0" w:line="240" w:lineRule="auto"/>
        <w:ind w:left="1920" w:hanging="1920"/>
        <w:rPr>
          <w:rFonts w:ascii="TimesNewRoman" w:eastAsia="Calibri" w:hAnsi="TimesNewRoman" w:cs="Courier New"/>
          <w:kern w:val="0"/>
          <w:szCs w:val="21"/>
          <w14:ligatures w14:val="none"/>
        </w:rPr>
      </w:pPr>
      <w:r w:rsidRPr="00644B16">
        <w:rPr>
          <w:rFonts w:ascii="TimesNewRoman" w:eastAsia="Calibri" w:hAnsi="TimesNewRoman" w:cs="Courier New"/>
          <w:b/>
          <w:kern w:val="0"/>
          <w:szCs w:val="21"/>
          <w14:ligatures w14:val="none"/>
        </w:rPr>
        <w:t>Account Number</w:t>
      </w:r>
      <w:r w:rsidRPr="00644B16">
        <w:rPr>
          <w:rFonts w:ascii="TimesNewRoman" w:eastAsia="Calibri" w:hAnsi="TimesNewRoman" w:cs="Courier New"/>
          <w:kern w:val="0"/>
          <w:szCs w:val="21"/>
          <w14:ligatures w14:val="none"/>
        </w:rPr>
        <w:t>:</w:t>
      </w:r>
      <w:r w:rsidRPr="00644B16">
        <w:rPr>
          <w:rFonts w:ascii="TimesNewRoman" w:eastAsia="Calibri" w:hAnsi="TimesNewRoman" w:cs="Courier New"/>
          <w:kern w:val="0"/>
          <w:szCs w:val="21"/>
          <w14:ligatures w14:val="none"/>
        </w:rPr>
        <w:tab/>
        <w:t>483110</w:t>
      </w:r>
    </w:p>
    <w:p w14:paraId="5D731C58" w14:textId="77777777" w:rsidR="00644B16" w:rsidRPr="00644B16" w:rsidRDefault="00644B16" w:rsidP="00644B16">
      <w:pPr>
        <w:keepNext/>
        <w:keepLines/>
        <w:tabs>
          <w:tab w:val="left" w:pos="1220"/>
          <w:tab w:val="left" w:pos="1920"/>
        </w:tabs>
        <w:spacing w:after="0" w:line="240" w:lineRule="auto"/>
        <w:ind w:left="1920" w:hanging="1920"/>
        <w:rPr>
          <w:rFonts w:ascii="TimesNewRoman" w:eastAsia="Calibri" w:hAnsi="TimesNewRoman" w:cs="Courier New"/>
          <w:kern w:val="0"/>
          <w:szCs w:val="21"/>
          <w14:ligatures w14:val="none"/>
        </w:rPr>
      </w:pPr>
      <w:r w:rsidRPr="00644B16">
        <w:rPr>
          <w:rFonts w:ascii="TimesNewRoman" w:eastAsia="Calibri" w:hAnsi="TimesNewRoman" w:cs="Courier New"/>
          <w:b/>
          <w:kern w:val="0"/>
          <w:szCs w:val="21"/>
          <w14:ligatures w14:val="none"/>
        </w:rPr>
        <w:t>Normal Balance</w:t>
      </w:r>
      <w:r w:rsidRPr="00644B16">
        <w:rPr>
          <w:rFonts w:ascii="TimesNewRoman" w:eastAsia="Calibri" w:hAnsi="TimesNewRoman" w:cs="Courier New"/>
          <w:kern w:val="0"/>
          <w:szCs w:val="21"/>
          <w14:ligatures w14:val="none"/>
        </w:rPr>
        <w:t>:</w:t>
      </w:r>
      <w:r w:rsidRPr="00644B16">
        <w:rPr>
          <w:rFonts w:ascii="TimesNewRoman" w:eastAsia="Calibri" w:hAnsi="TimesNewRoman" w:cs="Courier New"/>
          <w:kern w:val="0"/>
          <w:szCs w:val="21"/>
          <w14:ligatures w14:val="none"/>
        </w:rPr>
        <w:tab/>
        <w:t>Credit</w:t>
      </w:r>
    </w:p>
    <w:p w14:paraId="655AE143" w14:textId="77777777" w:rsidR="00D37945" w:rsidRDefault="00644B16" w:rsidP="00D37945">
      <w:pPr>
        <w:pStyle w:val="PlainText"/>
        <w:keepNext/>
        <w:keepLines/>
        <w:tabs>
          <w:tab w:val="left" w:pos="1220"/>
          <w:tab w:val="left" w:pos="1920"/>
        </w:tabs>
        <w:ind w:left="1220" w:hanging="1220"/>
        <w:jc w:val="both"/>
        <w:rPr>
          <w:rFonts w:ascii="TimesNewRoman" w:hAnsi="TimesNewRoman" w:cs="Courier New"/>
          <w:sz w:val="24"/>
          <w:szCs w:val="24"/>
        </w:rPr>
      </w:pPr>
      <w:r w:rsidRPr="00644B16">
        <w:rPr>
          <w:rFonts w:ascii="TimesNewRoman" w:hAnsi="TimesNewRoman" w:cs="Courier New"/>
          <w:b/>
          <w:szCs w:val="22"/>
        </w:rPr>
        <w:t>Definition</w:t>
      </w:r>
      <w:r w:rsidRPr="00644B16">
        <w:rPr>
          <w:rFonts w:ascii="TimesNewRoman" w:hAnsi="TimesNewRoman" w:cs="Courier New"/>
          <w:szCs w:val="22"/>
        </w:rPr>
        <w:t>:</w:t>
      </w:r>
      <w:r w:rsidRPr="00644B16">
        <w:rPr>
          <w:rFonts w:ascii="TimesNewRoman" w:hAnsi="TimesNewRoman" w:cs="Courier New"/>
          <w:szCs w:val="22"/>
        </w:rPr>
        <w:tab/>
      </w:r>
      <w:r w:rsidRPr="00D37945">
        <w:rPr>
          <w:rFonts w:ascii="TimesNewRoman" w:hAnsi="TimesNewRoman" w:cs="Courier New"/>
          <w:sz w:val="24"/>
          <w:szCs w:val="24"/>
        </w:rPr>
        <w:t xml:space="preserve">This account is used to record the amount of goods and/or services ordered and obligated in one Treasury Appropriation </w:t>
      </w:r>
    </w:p>
    <w:p w14:paraId="0EE8F5CD" w14:textId="77777777" w:rsidR="00D37945" w:rsidRDefault="00644B16" w:rsidP="00D37945">
      <w:pPr>
        <w:pStyle w:val="PlainText"/>
        <w:keepNext/>
        <w:keepLines/>
        <w:tabs>
          <w:tab w:val="left" w:pos="1220"/>
          <w:tab w:val="left" w:pos="1920"/>
        </w:tabs>
        <w:ind w:left="1220" w:hanging="1220"/>
        <w:jc w:val="both"/>
        <w:rPr>
          <w:rFonts w:ascii="TimesNewRoman" w:hAnsi="TimesNewRoman" w:cs="Courier New"/>
          <w:sz w:val="24"/>
          <w:szCs w:val="24"/>
        </w:rPr>
      </w:pPr>
      <w:r w:rsidRPr="00D37945">
        <w:rPr>
          <w:rFonts w:ascii="TimesNewRoman" w:hAnsi="TimesNewRoman" w:cs="Courier New"/>
          <w:sz w:val="24"/>
          <w:szCs w:val="24"/>
        </w:rPr>
        <w:t xml:space="preserve">Fund Symbol (TAFS) and transferred to or from another TAFS, which have not been actually or constructively received and not prepaid </w:t>
      </w:r>
    </w:p>
    <w:p w14:paraId="6B5FD864" w14:textId="77777777" w:rsidR="00D37945" w:rsidRDefault="00644B16" w:rsidP="00D37945">
      <w:pPr>
        <w:pStyle w:val="PlainText"/>
        <w:keepNext/>
        <w:keepLines/>
        <w:tabs>
          <w:tab w:val="left" w:pos="1220"/>
          <w:tab w:val="left" w:pos="1920"/>
        </w:tabs>
        <w:ind w:left="1220" w:hanging="1220"/>
        <w:jc w:val="both"/>
        <w:rPr>
          <w:rFonts w:ascii="TimesNewRoman" w:hAnsi="TimesNewRoman" w:cs="Courier New"/>
          <w:sz w:val="24"/>
          <w:szCs w:val="24"/>
        </w:rPr>
      </w:pPr>
      <w:r w:rsidRPr="00D37945">
        <w:rPr>
          <w:rFonts w:ascii="TimesNewRoman" w:hAnsi="TimesNewRoman" w:cs="Courier New"/>
          <w:sz w:val="24"/>
          <w:szCs w:val="24"/>
        </w:rPr>
        <w:t>or advanced at the time of transfer. This account is offset by a</w:t>
      </w:r>
      <w:r w:rsidR="00D37945" w:rsidRPr="00D37945">
        <w:rPr>
          <w:rFonts w:ascii="TimesNewRoman" w:hAnsi="TimesNewRoman" w:cs="Courier New"/>
          <w:sz w:val="24"/>
          <w:szCs w:val="24"/>
        </w:rPr>
        <w:t xml:space="preserve"> </w:t>
      </w:r>
      <w:r w:rsidR="00D37945" w:rsidRPr="00D37945">
        <w:rPr>
          <w:rFonts w:ascii="TimesNewRoman" w:hAnsi="TimesNewRoman" w:cs="Courier New"/>
          <w:color w:val="0070C0"/>
          <w:sz w:val="24"/>
          <w:szCs w:val="24"/>
          <w:highlight w:val="yellow"/>
        </w:rPr>
        <w:t>direct</w:t>
      </w:r>
      <w:r w:rsidRPr="00D37945">
        <w:rPr>
          <w:rFonts w:ascii="TimesNewRoman" w:hAnsi="TimesNewRoman" w:cs="Courier New"/>
          <w:sz w:val="24"/>
          <w:szCs w:val="24"/>
        </w:rPr>
        <w:t xml:space="preserve"> federal receivable</w:t>
      </w:r>
      <w:r w:rsidR="00D37945" w:rsidRPr="00D37945">
        <w:rPr>
          <w:rFonts w:ascii="TimesNewRoman" w:hAnsi="TimesNewRoman" w:cs="Courier New"/>
          <w:sz w:val="24"/>
          <w:szCs w:val="24"/>
        </w:rPr>
        <w:t xml:space="preserve"> </w:t>
      </w:r>
      <w:r w:rsidR="00D37945" w:rsidRPr="00D37945">
        <w:rPr>
          <w:rFonts w:ascii="TimesNewRoman" w:hAnsi="TimesNewRoman" w:cs="Courier New"/>
          <w:color w:val="0070C0"/>
          <w:sz w:val="24"/>
          <w:szCs w:val="24"/>
          <w:highlight w:val="yellow"/>
        </w:rPr>
        <w:t>from invested balances recorded</w:t>
      </w:r>
      <w:r w:rsidRPr="00D37945">
        <w:rPr>
          <w:rFonts w:ascii="TimesNewRoman" w:hAnsi="TimesNewRoman" w:cs="Courier New"/>
          <w:sz w:val="24"/>
          <w:szCs w:val="24"/>
        </w:rPr>
        <w:t xml:space="preserve"> in USSGL</w:t>
      </w:r>
    </w:p>
    <w:p w14:paraId="5324A5E5" w14:textId="436B9534" w:rsidR="00D37945" w:rsidRDefault="00644B16" w:rsidP="00D37945">
      <w:pPr>
        <w:pStyle w:val="PlainText"/>
        <w:keepNext/>
        <w:keepLines/>
        <w:tabs>
          <w:tab w:val="left" w:pos="1220"/>
          <w:tab w:val="left" w:pos="1920"/>
        </w:tabs>
        <w:ind w:left="1220" w:hanging="1220"/>
        <w:jc w:val="both"/>
        <w:rPr>
          <w:rFonts w:ascii="TimesNewRoman" w:hAnsi="TimesNewRoman" w:cs="Courier New"/>
          <w:color w:val="0070C0"/>
          <w:sz w:val="24"/>
          <w:szCs w:val="24"/>
          <w:highlight w:val="yellow"/>
        </w:rPr>
      </w:pPr>
      <w:r w:rsidRPr="00D37945">
        <w:rPr>
          <w:rFonts w:ascii="TimesNewRoman" w:hAnsi="TimesNewRoman" w:cs="Courier New"/>
          <w:sz w:val="24"/>
          <w:szCs w:val="24"/>
        </w:rPr>
        <w:t xml:space="preserve"> account 416600 and/or 416612</w:t>
      </w:r>
      <w:r w:rsidR="00522C84" w:rsidRPr="00D37945">
        <w:rPr>
          <w:rFonts w:ascii="TimesNewRoman" w:hAnsi="TimesNewRoman" w:cs="Courier New"/>
          <w:strike/>
          <w:color w:val="FF0000"/>
          <w:sz w:val="24"/>
          <w:szCs w:val="24"/>
          <w:highlight w:val="yellow"/>
        </w:rPr>
        <w:t>.</w:t>
      </w:r>
      <w:r w:rsidR="00522C84" w:rsidRPr="00D37945">
        <w:rPr>
          <w:rFonts w:ascii="TimesNewRoman" w:hAnsi="TimesNewRoman" w:cs="Courier New"/>
          <w:color w:val="0070C0"/>
          <w:sz w:val="24"/>
          <w:szCs w:val="24"/>
          <w:highlight w:val="yellow"/>
        </w:rPr>
        <w:t>; a</w:t>
      </w:r>
      <w:r w:rsidR="00D37945" w:rsidRPr="00D37945">
        <w:rPr>
          <w:rFonts w:ascii="TimesNewRoman" w:hAnsi="TimesNewRoman" w:cs="Courier New"/>
          <w:color w:val="0070C0"/>
          <w:sz w:val="24"/>
          <w:szCs w:val="24"/>
          <w:highlight w:val="yellow"/>
        </w:rPr>
        <w:t xml:space="preserve"> reimbursable uncollected federal payment recorded in USSGL account 422100 or 425100; or</w:t>
      </w:r>
    </w:p>
    <w:p w14:paraId="17859574" w14:textId="77777777" w:rsidR="00564134" w:rsidRDefault="00D37945" w:rsidP="00D37945">
      <w:pPr>
        <w:pStyle w:val="PlainText"/>
        <w:keepNext/>
        <w:keepLines/>
        <w:tabs>
          <w:tab w:val="left" w:pos="1220"/>
          <w:tab w:val="left" w:pos="1920"/>
        </w:tabs>
        <w:ind w:left="1220" w:hanging="1220"/>
        <w:jc w:val="both"/>
        <w:rPr>
          <w:rFonts w:ascii="TimesNewRoman" w:hAnsi="TimesNewRoman" w:cs="Courier New"/>
          <w:sz w:val="24"/>
          <w:szCs w:val="24"/>
        </w:rPr>
      </w:pPr>
      <w:r w:rsidRPr="00D37945">
        <w:rPr>
          <w:rFonts w:ascii="TimesNewRoman" w:hAnsi="TimesNewRoman" w:cs="Courier New"/>
          <w:color w:val="0070C0"/>
          <w:sz w:val="24"/>
          <w:szCs w:val="24"/>
          <w:highlight w:val="yellow"/>
        </w:rPr>
        <w:t xml:space="preserve"> reimbursable</w:t>
      </w:r>
      <w:r>
        <w:rPr>
          <w:rFonts w:ascii="TimesNewRoman" w:hAnsi="TimesNewRoman" w:cs="Courier New"/>
          <w:color w:val="0070C0"/>
          <w:sz w:val="24"/>
          <w:szCs w:val="24"/>
          <w:highlight w:val="yellow"/>
        </w:rPr>
        <w:t xml:space="preserve"> </w:t>
      </w:r>
      <w:r w:rsidRPr="00D37945">
        <w:rPr>
          <w:rFonts w:ascii="TimesNewRoman" w:hAnsi="TimesNewRoman" w:cs="Courier New"/>
          <w:color w:val="0070C0"/>
          <w:sz w:val="24"/>
          <w:szCs w:val="24"/>
          <w:highlight w:val="yellow"/>
        </w:rPr>
        <w:t>cash advance</w:t>
      </w:r>
      <w:r w:rsidR="00564134">
        <w:rPr>
          <w:rFonts w:ascii="TimesNewRoman" w:hAnsi="TimesNewRoman" w:cs="Courier New"/>
          <w:color w:val="0070C0"/>
          <w:sz w:val="24"/>
          <w:szCs w:val="24"/>
          <w:highlight w:val="yellow"/>
        </w:rPr>
        <w:t>s</w:t>
      </w:r>
      <w:r w:rsidRPr="00D37945">
        <w:rPr>
          <w:rFonts w:ascii="TimesNewRoman" w:hAnsi="TimesNewRoman" w:cs="Courier New"/>
          <w:color w:val="0070C0"/>
          <w:sz w:val="24"/>
          <w:szCs w:val="24"/>
          <w:highlight w:val="yellow"/>
        </w:rPr>
        <w:t xml:space="preserve"> recorded in USSGL account </w:t>
      </w:r>
      <w:r w:rsidR="008E4153" w:rsidRPr="00D37945">
        <w:rPr>
          <w:rFonts w:ascii="TimesNewRoman" w:hAnsi="TimesNewRoman" w:cs="Courier New"/>
          <w:color w:val="0070C0"/>
          <w:sz w:val="24"/>
          <w:szCs w:val="24"/>
          <w:highlight w:val="yellow"/>
        </w:rPr>
        <w:t>422200.</w:t>
      </w:r>
      <w:r w:rsidR="00644B16" w:rsidRPr="00D37945">
        <w:rPr>
          <w:rFonts w:ascii="TimesNewRoman" w:hAnsi="TimesNewRoman" w:cs="Courier New"/>
          <w:sz w:val="24"/>
          <w:szCs w:val="24"/>
        </w:rPr>
        <w:t xml:space="preserve"> This includes amounts specified in other contracts or agreements </w:t>
      </w:r>
    </w:p>
    <w:p w14:paraId="5570EC3E" w14:textId="77777777" w:rsidR="00564134" w:rsidRDefault="00644B16" w:rsidP="00D37945">
      <w:pPr>
        <w:pStyle w:val="PlainText"/>
        <w:keepNext/>
        <w:keepLines/>
        <w:tabs>
          <w:tab w:val="left" w:pos="1220"/>
          <w:tab w:val="left" w:pos="1920"/>
        </w:tabs>
        <w:ind w:left="1220" w:hanging="1220"/>
        <w:jc w:val="both"/>
        <w:rPr>
          <w:rFonts w:ascii="TimesNewRoman" w:hAnsi="TimesNewRoman" w:cs="Courier New"/>
          <w:sz w:val="24"/>
          <w:szCs w:val="24"/>
        </w:rPr>
      </w:pPr>
      <w:r w:rsidRPr="00D37945">
        <w:rPr>
          <w:rFonts w:ascii="TimesNewRoman" w:hAnsi="TimesNewRoman" w:cs="Courier New"/>
          <w:sz w:val="24"/>
          <w:szCs w:val="24"/>
        </w:rPr>
        <w:t xml:space="preserve">such as grants, program subsidies, undisbursed loans and claims, and similar events for which an advance or prepayment has not </w:t>
      </w:r>
    </w:p>
    <w:p w14:paraId="5CE75C59" w14:textId="6823E7EE" w:rsidR="00644B16" w:rsidRPr="00D37945" w:rsidRDefault="00644B16" w:rsidP="00D37945">
      <w:pPr>
        <w:pStyle w:val="PlainText"/>
        <w:keepNext/>
        <w:keepLines/>
        <w:tabs>
          <w:tab w:val="left" w:pos="1220"/>
          <w:tab w:val="left" w:pos="1920"/>
        </w:tabs>
        <w:ind w:left="1220" w:hanging="1220"/>
        <w:jc w:val="both"/>
        <w:rPr>
          <w:rFonts w:ascii="Times New Roman" w:hAnsi="Times New Roman"/>
          <w:b/>
          <w:bCs/>
          <w:sz w:val="24"/>
          <w:szCs w:val="24"/>
        </w:rPr>
      </w:pPr>
      <w:r w:rsidRPr="00D37945">
        <w:rPr>
          <w:rFonts w:ascii="TimesNewRoman" w:hAnsi="TimesNewRoman" w:cs="Courier New"/>
          <w:sz w:val="24"/>
          <w:szCs w:val="24"/>
        </w:rPr>
        <w:t>occurred. Although the normal balance for this account is credit, it is acceptable for this account to have a debit balance.</w:t>
      </w:r>
    </w:p>
    <w:p w14:paraId="3EC80D70" w14:textId="05142B05" w:rsidR="00644B16" w:rsidRPr="00D37945" w:rsidRDefault="00644B16" w:rsidP="00283B4A">
      <w:pPr>
        <w:rPr>
          <w:rFonts w:ascii="Times New Roman" w:hAnsi="Times New Roman" w:cs="Times New Roman"/>
          <w:b/>
          <w:bCs/>
        </w:rPr>
      </w:pPr>
    </w:p>
    <w:p w14:paraId="340C07C8" w14:textId="7970492C" w:rsidR="00283B4A" w:rsidRPr="00E62B1E" w:rsidRDefault="00283B4A" w:rsidP="00070FEC">
      <w:pPr>
        <w:spacing w:after="0" w:line="240" w:lineRule="auto"/>
        <w:jc w:val="both"/>
        <w:rPr>
          <w:rFonts w:ascii="Times New Roman" w:hAnsi="Times New Roman" w:cs="Times New Roman"/>
          <w:b/>
          <w:bCs/>
          <w:i/>
          <w:iCs/>
          <w:sz w:val="28"/>
          <w:szCs w:val="28"/>
        </w:rPr>
      </w:pPr>
      <w:r>
        <w:rPr>
          <w:rFonts w:ascii="Times New Roman" w:hAnsi="Times New Roman" w:cs="Times New Roman"/>
          <w:b/>
          <w:bCs/>
        </w:rPr>
        <w:t xml:space="preserve">Justification: </w:t>
      </w:r>
      <w:r w:rsidRPr="00E62B1E">
        <w:rPr>
          <w:rFonts w:ascii="Times New Roman" w:hAnsi="Times New Roman" w:cs="Times New Roman"/>
          <w:i/>
          <w:iCs/>
        </w:rPr>
        <w:t xml:space="preserve">As Fiscal Service and OMB work together to develop a comprehensive Non-Expenditure Transfer Scenario, we </w:t>
      </w:r>
      <w:r w:rsidR="00AD19A9" w:rsidRPr="00E62B1E">
        <w:rPr>
          <w:rFonts w:ascii="Times New Roman" w:hAnsi="Times New Roman" w:cs="Times New Roman"/>
          <w:i/>
          <w:iCs/>
        </w:rPr>
        <w:t>have become</w:t>
      </w:r>
      <w:r w:rsidRPr="00E62B1E">
        <w:rPr>
          <w:rFonts w:ascii="Times New Roman" w:hAnsi="Times New Roman" w:cs="Times New Roman"/>
          <w:i/>
          <w:iCs/>
        </w:rPr>
        <w:t xml:space="preserve"> aware of additional clarification necessary for the new reporting requirements.</w:t>
      </w:r>
    </w:p>
    <w:p w14:paraId="22687C88" w14:textId="77777777" w:rsidR="00644B16" w:rsidRPr="00EC4543" w:rsidRDefault="00644B16" w:rsidP="00644B16">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lastRenderedPageBreak/>
        <w:t>Account Title</w:t>
      </w:r>
      <w:r w:rsidRPr="00EC4543">
        <w:rPr>
          <w:rFonts w:ascii="TimesNewRoman" w:hAnsi="TimesNewRoman" w:cs="Courier New"/>
          <w:sz w:val="24"/>
        </w:rPr>
        <w:t>:</w:t>
      </w:r>
      <w:r w:rsidRPr="00EC4543">
        <w:rPr>
          <w:rFonts w:ascii="TimesNewRoman" w:hAnsi="TimesNewRoman" w:cs="Courier New"/>
          <w:sz w:val="24"/>
        </w:rPr>
        <w:tab/>
        <w:t>Delivered Orders - Obligations Transferred, Unpaid - No Offset</w:t>
      </w:r>
    </w:p>
    <w:p w14:paraId="1D7E2CB9" w14:textId="77777777" w:rsidR="00644B16" w:rsidRPr="00EC4543" w:rsidRDefault="00644B16" w:rsidP="00644B16">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493100</w:t>
      </w:r>
    </w:p>
    <w:p w14:paraId="0C867B58" w14:textId="77777777" w:rsidR="00644B16" w:rsidRPr="00EC4543" w:rsidRDefault="00644B16" w:rsidP="00644B16">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636D1FF6" w14:textId="77777777" w:rsidR="00D37945" w:rsidRDefault="00644B16" w:rsidP="00D379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in USSGL account 490100, "Delivered Orders - Obligations, Unpaid," which </w:t>
      </w:r>
    </w:p>
    <w:p w14:paraId="2156F87A" w14:textId="77777777" w:rsidR="00D37945" w:rsidRDefault="00644B16" w:rsidP="00D37945">
      <w:pPr>
        <w:pStyle w:val="PlainText"/>
        <w:keepNext/>
        <w:keepLines/>
        <w:tabs>
          <w:tab w:val="left" w:pos="1220"/>
          <w:tab w:val="left" w:pos="1920"/>
        </w:tabs>
        <w:ind w:left="1220" w:hanging="1220"/>
        <w:jc w:val="both"/>
        <w:rPr>
          <w:rFonts w:ascii="TimesNewRoman" w:hAnsi="TimesNewRoman" w:cs="Courier New"/>
          <w:color w:val="0070C0"/>
          <w:sz w:val="24"/>
          <w:szCs w:val="24"/>
        </w:rPr>
      </w:pPr>
      <w:r w:rsidRPr="00EC4543">
        <w:rPr>
          <w:rFonts w:ascii="TimesNewRoman" w:hAnsi="TimesNewRoman" w:cs="Courier New"/>
          <w:sz w:val="24"/>
        </w:rPr>
        <w:t xml:space="preserve">was transferred during the fiscal year to or from another Treasury Appropriation Fund Symbol. This account is not offset by a </w:t>
      </w:r>
      <w:r w:rsidR="00D37945" w:rsidRPr="00D37945">
        <w:rPr>
          <w:rFonts w:ascii="TimesNewRoman" w:hAnsi="TimesNewRoman" w:cs="Courier New"/>
          <w:color w:val="0070C0"/>
          <w:sz w:val="24"/>
          <w:szCs w:val="24"/>
          <w:highlight w:val="yellow"/>
        </w:rPr>
        <w:t>direct</w:t>
      </w:r>
    </w:p>
    <w:p w14:paraId="1D50CFEE" w14:textId="40D18C9A" w:rsidR="00D37945" w:rsidRDefault="00644B16" w:rsidP="00D37945">
      <w:pPr>
        <w:pStyle w:val="PlainText"/>
        <w:keepNext/>
        <w:keepLines/>
        <w:tabs>
          <w:tab w:val="left" w:pos="1220"/>
          <w:tab w:val="left" w:pos="1920"/>
        </w:tabs>
        <w:ind w:left="1220" w:hanging="1220"/>
        <w:jc w:val="both"/>
        <w:rPr>
          <w:rFonts w:ascii="TimesNewRoman" w:hAnsi="TimesNewRoman" w:cs="Courier New"/>
          <w:color w:val="0070C0"/>
          <w:sz w:val="24"/>
          <w:szCs w:val="24"/>
          <w:highlight w:val="yellow"/>
        </w:rPr>
      </w:pPr>
      <w:r w:rsidRPr="00EC4543">
        <w:rPr>
          <w:rFonts w:ascii="TimesNewRoman" w:hAnsi="TimesNewRoman" w:cs="Courier New"/>
          <w:sz w:val="24"/>
        </w:rPr>
        <w:t>federal receivable</w:t>
      </w:r>
      <w:r w:rsidR="00D37945">
        <w:rPr>
          <w:rFonts w:ascii="TimesNewRoman" w:hAnsi="TimesNewRoman" w:cs="Courier New"/>
          <w:sz w:val="24"/>
        </w:rPr>
        <w:t xml:space="preserve"> </w:t>
      </w:r>
      <w:r w:rsidR="00D37945" w:rsidRPr="00D37945">
        <w:rPr>
          <w:rFonts w:ascii="TimesNewRoman" w:hAnsi="TimesNewRoman" w:cs="Courier New"/>
          <w:color w:val="0070C0"/>
          <w:sz w:val="24"/>
          <w:szCs w:val="24"/>
          <w:highlight w:val="yellow"/>
        </w:rPr>
        <w:t>from invested balances recorded</w:t>
      </w:r>
      <w:r w:rsidRPr="00EC4543">
        <w:rPr>
          <w:rFonts w:ascii="TimesNewRoman" w:hAnsi="TimesNewRoman" w:cs="Courier New"/>
          <w:sz w:val="24"/>
        </w:rPr>
        <w:t xml:space="preserve"> in USSGL account 416600 and/or 416612</w:t>
      </w:r>
      <w:r w:rsidR="00522C84" w:rsidRPr="00D37945">
        <w:rPr>
          <w:rFonts w:ascii="TimesNewRoman" w:hAnsi="TimesNewRoman" w:cs="Courier New"/>
          <w:strike/>
          <w:color w:val="FF0000"/>
          <w:sz w:val="24"/>
          <w:szCs w:val="24"/>
          <w:highlight w:val="yellow"/>
        </w:rPr>
        <w:t>.</w:t>
      </w:r>
      <w:r w:rsidR="00522C84" w:rsidRPr="00D37945">
        <w:rPr>
          <w:rFonts w:ascii="TimesNewRoman" w:hAnsi="TimesNewRoman" w:cs="Courier New"/>
          <w:color w:val="0070C0"/>
          <w:sz w:val="24"/>
          <w:szCs w:val="24"/>
          <w:highlight w:val="yellow"/>
        </w:rPr>
        <w:t>; a</w:t>
      </w:r>
      <w:r w:rsidR="00D37945" w:rsidRPr="00D37945">
        <w:rPr>
          <w:rFonts w:ascii="TimesNewRoman" w:hAnsi="TimesNewRoman" w:cs="Courier New"/>
          <w:color w:val="0070C0"/>
          <w:sz w:val="24"/>
          <w:szCs w:val="24"/>
          <w:highlight w:val="yellow"/>
        </w:rPr>
        <w:t xml:space="preserve"> reimbursable uncollected federal</w:t>
      </w:r>
    </w:p>
    <w:p w14:paraId="4005E25C" w14:textId="44857465" w:rsidR="00D37945" w:rsidRDefault="00D37945" w:rsidP="00D37945">
      <w:pPr>
        <w:pStyle w:val="PlainText"/>
        <w:keepNext/>
        <w:keepLines/>
        <w:tabs>
          <w:tab w:val="left" w:pos="1220"/>
          <w:tab w:val="left" w:pos="1920"/>
        </w:tabs>
        <w:ind w:left="1220" w:hanging="1220"/>
        <w:jc w:val="both"/>
        <w:rPr>
          <w:rFonts w:ascii="TimesNewRoman" w:hAnsi="TimesNewRoman" w:cs="Courier New"/>
          <w:sz w:val="24"/>
        </w:rPr>
      </w:pPr>
      <w:r w:rsidRPr="00D37945">
        <w:rPr>
          <w:rFonts w:ascii="TimesNewRoman" w:hAnsi="TimesNewRoman" w:cs="Courier New"/>
          <w:color w:val="0070C0"/>
          <w:sz w:val="24"/>
          <w:szCs w:val="24"/>
          <w:highlight w:val="yellow"/>
        </w:rPr>
        <w:t>payment recorded in USSGL account 422100 or 425100; or reimbursable</w:t>
      </w:r>
      <w:r>
        <w:rPr>
          <w:rFonts w:ascii="TimesNewRoman" w:hAnsi="TimesNewRoman" w:cs="Courier New"/>
          <w:color w:val="0070C0"/>
          <w:sz w:val="24"/>
          <w:szCs w:val="24"/>
          <w:highlight w:val="yellow"/>
        </w:rPr>
        <w:t xml:space="preserve"> </w:t>
      </w:r>
      <w:r w:rsidRPr="00D37945">
        <w:rPr>
          <w:rFonts w:ascii="TimesNewRoman" w:hAnsi="TimesNewRoman" w:cs="Courier New"/>
          <w:color w:val="0070C0"/>
          <w:sz w:val="24"/>
          <w:szCs w:val="24"/>
          <w:highlight w:val="yellow"/>
        </w:rPr>
        <w:t>cash advance</w:t>
      </w:r>
      <w:r w:rsidR="00564134">
        <w:rPr>
          <w:rFonts w:ascii="TimesNewRoman" w:hAnsi="TimesNewRoman" w:cs="Courier New"/>
          <w:color w:val="0070C0"/>
          <w:sz w:val="24"/>
          <w:szCs w:val="24"/>
          <w:highlight w:val="yellow"/>
        </w:rPr>
        <w:t>s</w:t>
      </w:r>
      <w:r w:rsidRPr="00D37945">
        <w:rPr>
          <w:rFonts w:ascii="TimesNewRoman" w:hAnsi="TimesNewRoman" w:cs="Courier New"/>
          <w:color w:val="0070C0"/>
          <w:sz w:val="24"/>
          <w:szCs w:val="24"/>
          <w:highlight w:val="yellow"/>
        </w:rPr>
        <w:t xml:space="preserve"> recorded in USSGL account 422200.</w:t>
      </w:r>
      <w:r w:rsidR="00644B16" w:rsidRPr="00EC4543">
        <w:rPr>
          <w:rFonts w:ascii="TimesNewRoman" w:hAnsi="TimesNewRoman" w:cs="Courier New"/>
          <w:sz w:val="24"/>
        </w:rPr>
        <w:t xml:space="preserve"> This </w:t>
      </w:r>
    </w:p>
    <w:p w14:paraId="67331D73" w14:textId="77777777" w:rsidR="00D37945" w:rsidRDefault="00644B16" w:rsidP="00D379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includes amounts accrued or due for: (1) services performed by employees, contractors, vendors, carriers, grantees, lessors, and other</w:t>
      </w:r>
    </w:p>
    <w:p w14:paraId="0D981FBE" w14:textId="77777777" w:rsidR="00D37945" w:rsidRDefault="00644B16" w:rsidP="00D379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government funds; (2) goods and tangible property received; and (3) programs for which no current service performance is required</w:t>
      </w:r>
    </w:p>
    <w:p w14:paraId="41D11153" w14:textId="77777777" w:rsidR="00D37945" w:rsidRDefault="00644B16" w:rsidP="00D379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such as annuities, insurance claims, benefit payments, loans, etc. Although the normal balance for this account is credit, it is acceptable</w:t>
      </w:r>
    </w:p>
    <w:p w14:paraId="1E36930C" w14:textId="7F91179C" w:rsidR="00644B16" w:rsidRPr="00EC4543" w:rsidRDefault="00644B16" w:rsidP="00070FEC">
      <w:pPr>
        <w:pStyle w:val="PlainText"/>
        <w:keepNext/>
        <w:keepLines/>
        <w:tabs>
          <w:tab w:val="left" w:pos="1220"/>
          <w:tab w:val="left" w:pos="1920"/>
        </w:tabs>
        <w:ind w:left="1224" w:hanging="1224"/>
        <w:jc w:val="both"/>
        <w:rPr>
          <w:rFonts w:ascii="TimesNewRoman" w:hAnsi="TimesNewRoman" w:cs="Courier New"/>
          <w:sz w:val="24"/>
        </w:rPr>
      </w:pPr>
      <w:r w:rsidRPr="00EC4543">
        <w:rPr>
          <w:rFonts w:ascii="TimesNewRoman" w:hAnsi="TimesNewRoman" w:cs="Courier New"/>
          <w:sz w:val="24"/>
        </w:rPr>
        <w:t xml:space="preserve">in certain </w:t>
      </w:r>
      <w:r w:rsidR="00D37945" w:rsidRPr="00EC4543">
        <w:rPr>
          <w:rFonts w:ascii="TimesNewRoman" w:hAnsi="TimesNewRoman" w:cs="Courier New"/>
          <w:sz w:val="24"/>
        </w:rPr>
        <w:t>instances,</w:t>
      </w:r>
      <w:r w:rsidRPr="00EC4543">
        <w:rPr>
          <w:rFonts w:ascii="TimesNewRoman" w:hAnsi="TimesNewRoman" w:cs="Courier New"/>
          <w:sz w:val="24"/>
        </w:rPr>
        <w:t xml:space="preserve"> for this account to have a debit balance.</w:t>
      </w:r>
    </w:p>
    <w:p w14:paraId="7AA20D91" w14:textId="77777777" w:rsidR="00283B4A" w:rsidRDefault="00283B4A" w:rsidP="00070FEC">
      <w:pPr>
        <w:spacing w:after="0" w:line="240" w:lineRule="auto"/>
        <w:jc w:val="both"/>
        <w:rPr>
          <w:rFonts w:ascii="Times New Roman" w:hAnsi="Times New Roman" w:cs="Times New Roman"/>
          <w:b/>
          <w:bCs/>
        </w:rPr>
      </w:pPr>
    </w:p>
    <w:p w14:paraId="4C93533B" w14:textId="26890E03" w:rsidR="00283B4A" w:rsidRPr="00E62B1E" w:rsidRDefault="00283B4A" w:rsidP="00070FEC">
      <w:pPr>
        <w:spacing w:after="0" w:line="240" w:lineRule="auto"/>
        <w:jc w:val="both"/>
        <w:rPr>
          <w:rFonts w:ascii="Times New Roman" w:hAnsi="Times New Roman" w:cs="Times New Roman"/>
          <w:b/>
          <w:bCs/>
          <w:i/>
          <w:iCs/>
          <w:sz w:val="28"/>
          <w:szCs w:val="28"/>
        </w:rPr>
      </w:pPr>
      <w:r>
        <w:rPr>
          <w:rFonts w:ascii="Times New Roman" w:hAnsi="Times New Roman" w:cs="Times New Roman"/>
          <w:b/>
          <w:bCs/>
        </w:rPr>
        <w:t xml:space="preserve">Justification: </w:t>
      </w:r>
      <w:r w:rsidRPr="00E62B1E">
        <w:rPr>
          <w:rFonts w:ascii="Times New Roman" w:hAnsi="Times New Roman" w:cs="Times New Roman"/>
          <w:i/>
          <w:iCs/>
        </w:rPr>
        <w:t xml:space="preserve">As Fiscal Service and OMB work together to develop a comprehensive Non-Expenditure Transfer Scenario, we </w:t>
      </w:r>
      <w:r w:rsidR="00AD19A9" w:rsidRPr="00E62B1E">
        <w:rPr>
          <w:rFonts w:ascii="Times New Roman" w:hAnsi="Times New Roman" w:cs="Times New Roman"/>
          <w:i/>
          <w:iCs/>
        </w:rPr>
        <w:t>have become</w:t>
      </w:r>
      <w:r w:rsidRPr="00E62B1E">
        <w:rPr>
          <w:rFonts w:ascii="Times New Roman" w:hAnsi="Times New Roman" w:cs="Times New Roman"/>
          <w:i/>
          <w:iCs/>
        </w:rPr>
        <w:t xml:space="preserve"> aware of additional clarification necessary for the new reporting requirements.</w:t>
      </w:r>
    </w:p>
    <w:p w14:paraId="08321786" w14:textId="77777777" w:rsidR="00644B16" w:rsidRDefault="00644B16" w:rsidP="00644B16">
      <w:pPr>
        <w:rPr>
          <w:rFonts w:ascii="Times New Roman" w:hAnsi="Times New Roman" w:cs="Times New Roman"/>
          <w:b/>
          <w:bCs/>
          <w:sz w:val="28"/>
          <w:szCs w:val="28"/>
        </w:rPr>
      </w:pPr>
    </w:p>
    <w:p w14:paraId="28F1210E" w14:textId="77777777" w:rsidR="00644B16" w:rsidRPr="00EC4543" w:rsidRDefault="00644B16" w:rsidP="00644B16">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Delivered Orders - Obligations Transferred, Unpaid - With Offset</w:t>
      </w:r>
    </w:p>
    <w:p w14:paraId="458DE296" w14:textId="77777777" w:rsidR="00644B16" w:rsidRPr="00EC4543" w:rsidRDefault="00644B16" w:rsidP="00644B16">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493110</w:t>
      </w:r>
    </w:p>
    <w:p w14:paraId="6F3A7FC9" w14:textId="77777777" w:rsidR="00644B16" w:rsidRPr="00EC4543" w:rsidRDefault="00644B16" w:rsidP="00644B16">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63FE270D" w14:textId="77777777" w:rsidR="00070FEC" w:rsidRDefault="00644B16" w:rsidP="00644B16">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in USSGL account 490100, "Delivered Orders - Obligations, Unpaid," which </w:t>
      </w:r>
    </w:p>
    <w:p w14:paraId="63275E32" w14:textId="77777777" w:rsidR="00070FEC" w:rsidRDefault="00644B16" w:rsidP="00644B16">
      <w:pPr>
        <w:pStyle w:val="PlainText"/>
        <w:keepNext/>
        <w:keepLines/>
        <w:tabs>
          <w:tab w:val="left" w:pos="1220"/>
          <w:tab w:val="left" w:pos="1920"/>
        </w:tabs>
        <w:ind w:left="1220" w:hanging="1220"/>
        <w:rPr>
          <w:rFonts w:ascii="TimesNewRoman" w:hAnsi="TimesNewRoman" w:cs="Courier New"/>
          <w:color w:val="0070C0"/>
          <w:sz w:val="24"/>
          <w:szCs w:val="24"/>
        </w:rPr>
      </w:pPr>
      <w:r w:rsidRPr="00EC4543">
        <w:rPr>
          <w:rFonts w:ascii="TimesNewRoman" w:hAnsi="TimesNewRoman" w:cs="Courier New"/>
          <w:sz w:val="24"/>
        </w:rPr>
        <w:t xml:space="preserve">was transferred during the fiscal year to or from another Treasury Appropriation Fund Symbol. This account is offset by a </w:t>
      </w:r>
      <w:r w:rsidR="00070FEC" w:rsidRPr="00D37945">
        <w:rPr>
          <w:rFonts w:ascii="TimesNewRoman" w:hAnsi="TimesNewRoman" w:cs="Courier New"/>
          <w:color w:val="0070C0"/>
          <w:sz w:val="24"/>
          <w:szCs w:val="24"/>
          <w:highlight w:val="yellow"/>
        </w:rPr>
        <w:t>direct</w:t>
      </w:r>
    </w:p>
    <w:p w14:paraId="36B3BA0B" w14:textId="743DF221" w:rsidR="00070FEC" w:rsidRDefault="00644B16" w:rsidP="00070FEC">
      <w:pPr>
        <w:pStyle w:val="PlainText"/>
        <w:keepNext/>
        <w:keepLines/>
        <w:tabs>
          <w:tab w:val="left" w:pos="1220"/>
          <w:tab w:val="left" w:pos="1920"/>
        </w:tabs>
        <w:ind w:left="1220" w:hanging="1220"/>
        <w:jc w:val="both"/>
        <w:rPr>
          <w:rFonts w:ascii="TimesNewRoman" w:hAnsi="TimesNewRoman" w:cs="Courier New"/>
          <w:color w:val="0070C0"/>
          <w:sz w:val="24"/>
          <w:szCs w:val="24"/>
          <w:highlight w:val="yellow"/>
        </w:rPr>
      </w:pPr>
      <w:r w:rsidRPr="00EC4543">
        <w:rPr>
          <w:rFonts w:ascii="TimesNewRoman" w:hAnsi="TimesNewRoman" w:cs="Courier New"/>
          <w:sz w:val="24"/>
        </w:rPr>
        <w:t xml:space="preserve">federal receivable </w:t>
      </w:r>
      <w:r w:rsidR="00070FEC" w:rsidRPr="00D37945">
        <w:rPr>
          <w:rFonts w:ascii="TimesNewRoman" w:hAnsi="TimesNewRoman" w:cs="Courier New"/>
          <w:color w:val="0070C0"/>
          <w:sz w:val="24"/>
          <w:szCs w:val="24"/>
          <w:highlight w:val="yellow"/>
        </w:rPr>
        <w:t>from invested balances recorded</w:t>
      </w:r>
      <w:r w:rsidR="00070FEC">
        <w:rPr>
          <w:rFonts w:ascii="TimesNewRoman" w:hAnsi="TimesNewRoman" w:cs="Courier New"/>
          <w:sz w:val="24"/>
        </w:rPr>
        <w:t xml:space="preserve"> </w:t>
      </w:r>
      <w:r w:rsidRPr="00EC4543">
        <w:rPr>
          <w:rFonts w:ascii="TimesNewRoman" w:hAnsi="TimesNewRoman" w:cs="Courier New"/>
          <w:sz w:val="24"/>
        </w:rPr>
        <w:t>in USSGL account 416600 and/or 416612</w:t>
      </w:r>
      <w:r w:rsidR="00522C84" w:rsidRPr="00D37945">
        <w:rPr>
          <w:rFonts w:ascii="TimesNewRoman" w:hAnsi="TimesNewRoman" w:cs="Courier New"/>
          <w:strike/>
          <w:color w:val="FF0000"/>
          <w:sz w:val="24"/>
          <w:szCs w:val="24"/>
          <w:highlight w:val="yellow"/>
        </w:rPr>
        <w:t>.</w:t>
      </w:r>
      <w:r w:rsidR="00522C84" w:rsidRPr="00D37945">
        <w:rPr>
          <w:rFonts w:ascii="TimesNewRoman" w:hAnsi="TimesNewRoman" w:cs="Courier New"/>
          <w:color w:val="0070C0"/>
          <w:sz w:val="24"/>
          <w:szCs w:val="24"/>
          <w:highlight w:val="yellow"/>
        </w:rPr>
        <w:t>; a</w:t>
      </w:r>
      <w:r w:rsidR="00070FEC" w:rsidRPr="00D37945">
        <w:rPr>
          <w:rFonts w:ascii="TimesNewRoman" w:hAnsi="TimesNewRoman" w:cs="Courier New"/>
          <w:color w:val="0070C0"/>
          <w:sz w:val="24"/>
          <w:szCs w:val="24"/>
          <w:highlight w:val="yellow"/>
        </w:rPr>
        <w:t xml:space="preserve"> reimbursable uncollected federal</w:t>
      </w:r>
    </w:p>
    <w:p w14:paraId="2E0059E1" w14:textId="4ECF25DA" w:rsidR="00070FEC" w:rsidRDefault="00070FEC" w:rsidP="00070FEC">
      <w:pPr>
        <w:pStyle w:val="PlainText"/>
        <w:keepNext/>
        <w:keepLines/>
        <w:tabs>
          <w:tab w:val="left" w:pos="1220"/>
          <w:tab w:val="left" w:pos="1920"/>
        </w:tabs>
        <w:ind w:left="1220" w:hanging="1220"/>
        <w:rPr>
          <w:rFonts w:ascii="TimesNewRoman" w:hAnsi="TimesNewRoman" w:cs="Courier New"/>
          <w:sz w:val="24"/>
        </w:rPr>
      </w:pPr>
      <w:r w:rsidRPr="00D37945">
        <w:rPr>
          <w:rFonts w:ascii="TimesNewRoman" w:hAnsi="TimesNewRoman" w:cs="Courier New"/>
          <w:color w:val="0070C0"/>
          <w:sz w:val="24"/>
          <w:szCs w:val="24"/>
          <w:highlight w:val="yellow"/>
        </w:rPr>
        <w:t>payment recorded in USSGL account 422100 or 425100; or reimbursable</w:t>
      </w:r>
      <w:r>
        <w:rPr>
          <w:rFonts w:ascii="TimesNewRoman" w:hAnsi="TimesNewRoman" w:cs="Courier New"/>
          <w:color w:val="0070C0"/>
          <w:sz w:val="24"/>
          <w:szCs w:val="24"/>
          <w:highlight w:val="yellow"/>
        </w:rPr>
        <w:t xml:space="preserve"> </w:t>
      </w:r>
      <w:r w:rsidRPr="00D37945">
        <w:rPr>
          <w:rFonts w:ascii="TimesNewRoman" w:hAnsi="TimesNewRoman" w:cs="Courier New"/>
          <w:color w:val="0070C0"/>
          <w:sz w:val="24"/>
          <w:szCs w:val="24"/>
          <w:highlight w:val="yellow"/>
        </w:rPr>
        <w:t>cash advance</w:t>
      </w:r>
      <w:r w:rsidR="00564134">
        <w:rPr>
          <w:rFonts w:ascii="TimesNewRoman" w:hAnsi="TimesNewRoman" w:cs="Courier New"/>
          <w:color w:val="0070C0"/>
          <w:sz w:val="24"/>
          <w:szCs w:val="24"/>
          <w:highlight w:val="yellow"/>
        </w:rPr>
        <w:t>s</w:t>
      </w:r>
      <w:r w:rsidRPr="00D37945">
        <w:rPr>
          <w:rFonts w:ascii="TimesNewRoman" w:hAnsi="TimesNewRoman" w:cs="Courier New"/>
          <w:color w:val="0070C0"/>
          <w:sz w:val="24"/>
          <w:szCs w:val="24"/>
          <w:highlight w:val="yellow"/>
        </w:rPr>
        <w:t xml:space="preserve"> recorded in USSGL account </w:t>
      </w:r>
      <w:r w:rsidR="008E4153" w:rsidRPr="00D37945">
        <w:rPr>
          <w:rFonts w:ascii="TimesNewRoman" w:hAnsi="TimesNewRoman" w:cs="Courier New"/>
          <w:color w:val="0070C0"/>
          <w:sz w:val="24"/>
          <w:szCs w:val="24"/>
          <w:highlight w:val="yellow"/>
        </w:rPr>
        <w:t>422200.</w:t>
      </w:r>
      <w:r w:rsidR="00644B16" w:rsidRPr="00EC4543">
        <w:rPr>
          <w:rFonts w:ascii="TimesNewRoman" w:hAnsi="TimesNewRoman" w:cs="Courier New"/>
          <w:sz w:val="24"/>
        </w:rPr>
        <w:t xml:space="preserve"> This </w:t>
      </w:r>
    </w:p>
    <w:p w14:paraId="24A18BF4" w14:textId="77777777" w:rsidR="00070FEC" w:rsidRDefault="00644B16" w:rsidP="00644B16">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Includes amounts accrued or due for: (1) services performed by employees, contractors, vendors, carriers, grantees, lessors, and other </w:t>
      </w:r>
    </w:p>
    <w:p w14:paraId="012004C6" w14:textId="77777777" w:rsidR="00070FEC" w:rsidRDefault="00644B16" w:rsidP="00644B16">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government funds; (2) goods and tangible property received; and</w:t>
      </w:r>
      <w:r w:rsidR="00070FEC">
        <w:rPr>
          <w:rFonts w:ascii="TimesNewRoman" w:hAnsi="TimesNewRoman" w:cs="Courier New"/>
          <w:sz w:val="24"/>
        </w:rPr>
        <w:t xml:space="preserve"> </w:t>
      </w:r>
      <w:r w:rsidRPr="00EC4543">
        <w:rPr>
          <w:rFonts w:ascii="TimesNewRoman" w:hAnsi="TimesNewRoman" w:cs="Courier New"/>
          <w:sz w:val="24"/>
        </w:rPr>
        <w:t xml:space="preserve">(3) programs for which no current service performance is required </w:t>
      </w:r>
    </w:p>
    <w:p w14:paraId="54B98495" w14:textId="77777777" w:rsidR="00070FEC" w:rsidRDefault="00644B16" w:rsidP="00644B16">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such as annuities, insurance claims, benefit payments, loans, etc. Although the normal balance for this account is credit, it is </w:t>
      </w:r>
    </w:p>
    <w:p w14:paraId="3245466B" w14:textId="6C203359" w:rsidR="00644B16" w:rsidRPr="00EC4543" w:rsidRDefault="00644B16" w:rsidP="00070FEC">
      <w:pPr>
        <w:pStyle w:val="PlainText"/>
        <w:keepNext/>
        <w:keepLines/>
        <w:tabs>
          <w:tab w:val="left" w:pos="1220"/>
          <w:tab w:val="left" w:pos="1920"/>
        </w:tabs>
        <w:ind w:left="1224" w:hanging="1224"/>
        <w:rPr>
          <w:rFonts w:ascii="TimesNewRoman" w:hAnsi="TimesNewRoman" w:cs="Courier New"/>
          <w:sz w:val="24"/>
        </w:rPr>
      </w:pPr>
      <w:r w:rsidRPr="00EC4543">
        <w:rPr>
          <w:rFonts w:ascii="TimesNewRoman" w:hAnsi="TimesNewRoman" w:cs="Courier New"/>
          <w:sz w:val="24"/>
        </w:rPr>
        <w:t xml:space="preserve">acceptable in certain instances for this </w:t>
      </w:r>
      <w:r w:rsidR="00070FEC">
        <w:rPr>
          <w:rFonts w:ascii="TimesNewRoman" w:hAnsi="TimesNewRoman" w:cs="Courier New"/>
          <w:sz w:val="24"/>
        </w:rPr>
        <w:t>a</w:t>
      </w:r>
      <w:r w:rsidRPr="00EC4543">
        <w:rPr>
          <w:rFonts w:ascii="TimesNewRoman" w:hAnsi="TimesNewRoman" w:cs="Courier New"/>
          <w:sz w:val="24"/>
        </w:rPr>
        <w:t>ccount to have a debit balance.</w:t>
      </w:r>
    </w:p>
    <w:p w14:paraId="4EFBB239" w14:textId="77777777" w:rsidR="00644B16" w:rsidRDefault="00644B16" w:rsidP="00644B16">
      <w:pPr>
        <w:rPr>
          <w:rFonts w:ascii="Times New Roman" w:hAnsi="Times New Roman" w:cs="Times New Roman"/>
          <w:b/>
          <w:bCs/>
          <w:sz w:val="28"/>
          <w:szCs w:val="28"/>
        </w:rPr>
      </w:pPr>
    </w:p>
    <w:p w14:paraId="35EF5B4D" w14:textId="79AD039C" w:rsidR="00283B4A" w:rsidRPr="00E62B1E" w:rsidRDefault="00283B4A" w:rsidP="00070FEC">
      <w:pPr>
        <w:spacing w:after="0" w:line="240" w:lineRule="auto"/>
        <w:jc w:val="both"/>
        <w:rPr>
          <w:rFonts w:ascii="Times New Roman" w:hAnsi="Times New Roman" w:cs="Times New Roman"/>
          <w:b/>
          <w:bCs/>
          <w:i/>
          <w:iCs/>
          <w:sz w:val="28"/>
          <w:szCs w:val="28"/>
        </w:rPr>
      </w:pPr>
      <w:r>
        <w:rPr>
          <w:rFonts w:ascii="Times New Roman" w:hAnsi="Times New Roman" w:cs="Times New Roman"/>
          <w:b/>
          <w:bCs/>
        </w:rPr>
        <w:t xml:space="preserve">Justification: </w:t>
      </w:r>
      <w:r w:rsidRPr="00E62B1E">
        <w:rPr>
          <w:rFonts w:ascii="Times New Roman" w:hAnsi="Times New Roman" w:cs="Times New Roman"/>
          <w:i/>
          <w:iCs/>
        </w:rPr>
        <w:t xml:space="preserve">As Fiscal Service and OMB work together to develop a comprehensive Non-Expenditure Transfer Scenario, we </w:t>
      </w:r>
      <w:r w:rsidR="00AD19A9" w:rsidRPr="00E62B1E">
        <w:rPr>
          <w:rFonts w:ascii="Times New Roman" w:hAnsi="Times New Roman" w:cs="Times New Roman"/>
          <w:i/>
          <w:iCs/>
        </w:rPr>
        <w:t>have become</w:t>
      </w:r>
      <w:r w:rsidRPr="00E62B1E">
        <w:rPr>
          <w:rFonts w:ascii="Times New Roman" w:hAnsi="Times New Roman" w:cs="Times New Roman"/>
          <w:i/>
          <w:iCs/>
        </w:rPr>
        <w:t xml:space="preserve"> aware of additional clarification necessary for the new reporting requirements.</w:t>
      </w:r>
    </w:p>
    <w:p w14:paraId="677621A4" w14:textId="77777777" w:rsidR="00644B16" w:rsidRDefault="00644B16" w:rsidP="007E4BA7">
      <w:pPr>
        <w:jc w:val="center"/>
        <w:rPr>
          <w:rFonts w:ascii="Times New Roman" w:hAnsi="Times New Roman" w:cs="Times New Roman"/>
          <w:b/>
          <w:bCs/>
          <w:sz w:val="28"/>
          <w:szCs w:val="28"/>
        </w:rPr>
      </w:pPr>
    </w:p>
    <w:p w14:paraId="41D8FBDB" w14:textId="4D2F99F8" w:rsidR="007E4BA7" w:rsidRDefault="007E4BA7" w:rsidP="007E4BA7">
      <w:pPr>
        <w:jc w:val="center"/>
        <w:rPr>
          <w:rFonts w:ascii="Times New Roman" w:hAnsi="Times New Roman" w:cs="Times New Roman"/>
          <w:b/>
          <w:bCs/>
          <w:sz w:val="28"/>
          <w:szCs w:val="28"/>
        </w:rPr>
      </w:pPr>
      <w:r w:rsidRPr="00791C9B">
        <w:rPr>
          <w:rFonts w:ascii="Times New Roman" w:hAnsi="Times New Roman" w:cs="Times New Roman"/>
          <w:b/>
          <w:bCs/>
          <w:sz w:val="28"/>
          <w:szCs w:val="28"/>
        </w:rPr>
        <w:lastRenderedPageBreak/>
        <w:t>FY 2</w:t>
      </w:r>
      <w:r>
        <w:rPr>
          <w:rFonts w:ascii="Times New Roman" w:hAnsi="Times New Roman" w:cs="Times New Roman"/>
          <w:b/>
          <w:bCs/>
          <w:sz w:val="28"/>
          <w:szCs w:val="28"/>
        </w:rPr>
        <w:t>7</w:t>
      </w:r>
      <w:r w:rsidRPr="00791C9B">
        <w:rPr>
          <w:rFonts w:ascii="Times New Roman" w:hAnsi="Times New Roman" w:cs="Times New Roman"/>
          <w:b/>
          <w:bCs/>
          <w:sz w:val="28"/>
          <w:szCs w:val="28"/>
        </w:rPr>
        <w:t xml:space="preserve"> Proposed Additions:</w:t>
      </w:r>
    </w:p>
    <w:p w14:paraId="3C3697B0" w14:textId="77777777" w:rsidR="00516E4D" w:rsidRDefault="00516E4D" w:rsidP="007E4BA7">
      <w:pPr>
        <w:jc w:val="center"/>
        <w:rPr>
          <w:rFonts w:ascii="Times New Roman" w:hAnsi="Times New Roman" w:cs="Times New Roman"/>
          <w:b/>
          <w:bCs/>
          <w:sz w:val="28"/>
          <w:szCs w:val="28"/>
        </w:rPr>
      </w:pPr>
    </w:p>
    <w:p w14:paraId="07249CDA" w14:textId="77777777" w:rsidR="007E4BA7" w:rsidRPr="00EC4543" w:rsidRDefault="007E4BA7" w:rsidP="007E4BA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Appropriated Receipts Derived From Unavailable Trust or Special Fund Receipts</w:t>
      </w:r>
      <w:r>
        <w:rPr>
          <w:rFonts w:ascii="TimesNewRoman" w:hAnsi="TimesNewRoman" w:cs="Courier New"/>
          <w:sz w:val="24"/>
        </w:rPr>
        <w:t xml:space="preserve"> – </w:t>
      </w:r>
      <w:r w:rsidRPr="00545332">
        <w:rPr>
          <w:rFonts w:ascii="TimesNewRoman" w:hAnsi="TimesNewRoman" w:cs="Courier New"/>
          <w:sz w:val="24"/>
        </w:rPr>
        <w:t>Prior Year</w:t>
      </w:r>
    </w:p>
    <w:p w14:paraId="22A20FEB" w14:textId="77777777" w:rsidR="007E4BA7" w:rsidRPr="00EC4543" w:rsidRDefault="007E4BA7" w:rsidP="007E4BA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4113</w:t>
      </w:r>
      <w:r>
        <w:rPr>
          <w:rFonts w:ascii="TimesNewRoman" w:hAnsi="TimesNewRoman" w:cs="Courier New"/>
          <w:sz w:val="24"/>
        </w:rPr>
        <w:t>10</w:t>
      </w:r>
    </w:p>
    <w:p w14:paraId="3E49711B" w14:textId="77777777" w:rsidR="007E4BA7" w:rsidRPr="00EC4543" w:rsidRDefault="007E4BA7" w:rsidP="007E4BA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Debit</w:t>
      </w:r>
    </w:p>
    <w:p w14:paraId="28C7E634" w14:textId="77777777" w:rsidR="00583F62"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This account is used to record the amount of receipts appropriated from an</w:t>
      </w:r>
      <w:r>
        <w:rPr>
          <w:rFonts w:ascii="TimesNewRoman" w:hAnsi="TimesNewRoman" w:cs="Courier New"/>
          <w:sz w:val="24"/>
        </w:rPr>
        <w:t xml:space="preserve"> </w:t>
      </w:r>
      <w:r w:rsidRPr="00EC4543">
        <w:rPr>
          <w:rFonts w:ascii="TimesNewRoman" w:hAnsi="TimesNewRoman" w:cs="Courier New"/>
          <w:sz w:val="24"/>
        </w:rPr>
        <w:t xml:space="preserve">"unavailable" trust or special fund receipt </w:t>
      </w:r>
    </w:p>
    <w:p w14:paraId="331BA021" w14:textId="77777777" w:rsidR="00583F62"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account to a corresponding trust or special fund expenditure account</w:t>
      </w:r>
      <w:r>
        <w:rPr>
          <w:rFonts w:ascii="TimesNewRoman" w:hAnsi="TimesNewRoman" w:cs="Courier New"/>
          <w:sz w:val="24"/>
        </w:rPr>
        <w:t xml:space="preserve"> for a prior year appropriation</w:t>
      </w:r>
      <w:r w:rsidRPr="00EC4543">
        <w:rPr>
          <w:rFonts w:ascii="TimesNewRoman" w:hAnsi="TimesNewRoman" w:cs="Courier New"/>
          <w:sz w:val="24"/>
        </w:rPr>
        <w:t>.</w:t>
      </w:r>
      <w:r>
        <w:rPr>
          <w:rFonts w:ascii="TimesNewRoman" w:hAnsi="TimesNewRoman" w:cs="Courier New"/>
          <w:sz w:val="24"/>
        </w:rPr>
        <w:t xml:space="preserve"> </w:t>
      </w:r>
      <w:r w:rsidRPr="00EC4543">
        <w:rPr>
          <w:rFonts w:ascii="TimesNewRoman" w:hAnsi="TimesNewRoman" w:cs="Courier New"/>
          <w:sz w:val="24"/>
        </w:rPr>
        <w:t xml:space="preserve">(Amounts deposited into trust or </w:t>
      </w:r>
    </w:p>
    <w:p w14:paraId="5C511B7E" w14:textId="77777777" w:rsidR="00583F62"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special fund</w:t>
      </w:r>
      <w:r>
        <w:rPr>
          <w:rFonts w:ascii="TimesNewRoman" w:hAnsi="TimesNewRoman" w:cs="Courier New"/>
          <w:sz w:val="24"/>
        </w:rPr>
        <w:t xml:space="preserve"> </w:t>
      </w:r>
      <w:r w:rsidRPr="00EC4543">
        <w:rPr>
          <w:rFonts w:ascii="TimesNewRoman" w:hAnsi="TimesNewRoman" w:cs="Courier New"/>
          <w:sz w:val="24"/>
        </w:rPr>
        <w:t xml:space="preserve">receipt accounts designated by the Department of the Treasury as "unavailable" are </w:t>
      </w:r>
      <w:proofErr w:type="gramStart"/>
      <w:r w:rsidRPr="00EC4543">
        <w:rPr>
          <w:rFonts w:ascii="TimesNewRoman" w:hAnsi="TimesNewRoman" w:cs="Courier New"/>
          <w:sz w:val="24"/>
        </w:rPr>
        <w:t>appropriated</w:t>
      </w:r>
      <w:proofErr w:type="gramEnd"/>
      <w:r w:rsidR="00583F62">
        <w:rPr>
          <w:rFonts w:ascii="TimesNewRoman" w:hAnsi="TimesNewRoman" w:cs="Courier New"/>
          <w:sz w:val="24"/>
        </w:rPr>
        <w:t xml:space="preserve"> </w:t>
      </w:r>
      <w:r w:rsidRPr="00EC4543">
        <w:rPr>
          <w:rFonts w:ascii="TimesNewRoman" w:hAnsi="TimesNewRoman" w:cs="Courier New"/>
          <w:sz w:val="24"/>
        </w:rPr>
        <w:t xml:space="preserve">via Treasury warrant, </w:t>
      </w:r>
    </w:p>
    <w:p w14:paraId="74502743" w14:textId="77777777" w:rsidR="00583F62"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upon legislative action, to the corresponding expenditure account). This</w:t>
      </w:r>
      <w:r>
        <w:rPr>
          <w:rFonts w:ascii="TimesNewRoman" w:hAnsi="TimesNewRoman" w:cs="Courier New"/>
          <w:sz w:val="24"/>
        </w:rPr>
        <w:t xml:space="preserve"> </w:t>
      </w:r>
      <w:r w:rsidRPr="00EC4543">
        <w:rPr>
          <w:rFonts w:ascii="TimesNewRoman" w:hAnsi="TimesNewRoman" w:cs="Courier New"/>
          <w:sz w:val="24"/>
        </w:rPr>
        <w:t>budgetary resource account does not correspond with</w:t>
      </w:r>
    </w:p>
    <w:p w14:paraId="2284DE45" w14:textId="09E01346" w:rsidR="007E4BA7"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 </w:t>
      </w:r>
      <w:r w:rsidR="00583F62">
        <w:rPr>
          <w:rFonts w:ascii="TimesNewRoman" w:hAnsi="TimesNewRoman" w:cs="Courier New"/>
          <w:sz w:val="24"/>
        </w:rPr>
        <w:t>p</w:t>
      </w:r>
      <w:r w:rsidRPr="00EC4543">
        <w:rPr>
          <w:rFonts w:ascii="TimesNewRoman" w:hAnsi="TimesNewRoman" w:cs="Courier New"/>
          <w:sz w:val="24"/>
        </w:rPr>
        <w:t>roprietary USSGL account 310100, "Unexpended Appropriations - Appropriations Received."</w:t>
      </w:r>
      <w:r>
        <w:rPr>
          <w:rFonts w:ascii="TimesNewRoman" w:hAnsi="TimesNewRoman" w:cs="Courier New"/>
          <w:sz w:val="24"/>
        </w:rPr>
        <w:t xml:space="preserve"> Department of Interior use only.</w:t>
      </w:r>
    </w:p>
    <w:p w14:paraId="5400E407" w14:textId="77777777" w:rsidR="007E4BA7" w:rsidRDefault="007E4BA7" w:rsidP="007E4BA7">
      <w:pPr>
        <w:pStyle w:val="PlainText"/>
        <w:keepNext/>
        <w:keepLines/>
        <w:tabs>
          <w:tab w:val="left" w:pos="1220"/>
          <w:tab w:val="left" w:pos="1920"/>
        </w:tabs>
        <w:ind w:left="1220" w:hanging="1220"/>
        <w:rPr>
          <w:rFonts w:ascii="TimesNewRoman" w:hAnsi="TimesNewRoman" w:cs="Courier New"/>
          <w:sz w:val="24"/>
        </w:rPr>
      </w:pPr>
    </w:p>
    <w:p w14:paraId="3A0DBF5C" w14:textId="7A8F7119" w:rsidR="007E4BA7" w:rsidRPr="00E62B1E" w:rsidRDefault="007E4BA7" w:rsidP="007E4BA7">
      <w:pPr>
        <w:spacing w:after="0" w:line="240" w:lineRule="auto"/>
        <w:rPr>
          <w:rFonts w:ascii="Times New Roman" w:hAnsi="Times New Roman" w:cs="Times New Roman"/>
          <w:i/>
          <w:iCs/>
        </w:rPr>
      </w:pPr>
      <w:r>
        <w:rPr>
          <w:rFonts w:ascii="Times New Roman" w:hAnsi="Times New Roman" w:cs="Times New Roman"/>
          <w:b/>
          <w:bCs/>
        </w:rPr>
        <w:t xml:space="preserve">Justification: </w:t>
      </w:r>
      <w:r w:rsidRPr="00E62B1E">
        <w:rPr>
          <w:rFonts w:ascii="Times New Roman" w:hAnsi="Times New Roman" w:cs="Times New Roman"/>
          <w:i/>
          <w:iCs/>
        </w:rPr>
        <w:t xml:space="preserve">Added because Department of Interior needs an account </w:t>
      </w:r>
      <w:proofErr w:type="gramStart"/>
      <w:r w:rsidRPr="00E62B1E">
        <w:rPr>
          <w:rFonts w:ascii="Times New Roman" w:hAnsi="Times New Roman" w:cs="Times New Roman"/>
          <w:i/>
          <w:iCs/>
        </w:rPr>
        <w:t>similar to</w:t>
      </w:r>
      <w:proofErr w:type="gramEnd"/>
      <w:r w:rsidRPr="00E62B1E">
        <w:rPr>
          <w:rFonts w:ascii="Times New Roman" w:hAnsi="Times New Roman" w:cs="Times New Roman"/>
          <w:i/>
          <w:iCs/>
        </w:rPr>
        <w:t xml:space="preserve"> USSGL account 411300, but for prior year use.</w:t>
      </w:r>
      <w:r w:rsidR="00FA3257" w:rsidRPr="00E62B1E">
        <w:rPr>
          <w:rFonts w:ascii="Times New Roman" w:hAnsi="Times New Roman" w:cs="Times New Roman"/>
          <w:i/>
          <w:iCs/>
        </w:rPr>
        <w:t xml:space="preserve"> This is agency specific.</w:t>
      </w:r>
    </w:p>
    <w:p w14:paraId="245F1297" w14:textId="77777777" w:rsidR="00583F62" w:rsidRDefault="00583F62" w:rsidP="007E4BA7">
      <w:pPr>
        <w:spacing w:after="0" w:line="240" w:lineRule="auto"/>
        <w:rPr>
          <w:rFonts w:ascii="Times New Roman" w:hAnsi="Times New Roman" w:cs="Times New Roman"/>
        </w:rPr>
      </w:pPr>
    </w:p>
    <w:p w14:paraId="3980050D" w14:textId="7E72A6E1" w:rsidR="00583F62" w:rsidRPr="00A3090B" w:rsidRDefault="00583F62" w:rsidP="00583F62">
      <w:pPr>
        <w:rPr>
          <w:rFonts w:ascii="Times New Roman" w:hAnsi="Times New Roman" w:cs="Times New Roman"/>
          <w:color w:val="000000" w:themeColor="text1"/>
          <w:sz w:val="28"/>
          <w:szCs w:val="28"/>
        </w:rPr>
      </w:pPr>
      <w:r w:rsidRPr="00C0525B">
        <w:rPr>
          <w:rFonts w:ascii="Times New Roman" w:hAnsi="Times New Roman" w:cs="Times New Roman"/>
          <w:b/>
          <w:bCs/>
          <w:color w:val="000000" w:themeColor="text1"/>
          <w:sz w:val="28"/>
          <w:szCs w:val="28"/>
        </w:rPr>
        <w:t>Affected TCs:</w:t>
      </w:r>
      <w:r w:rsidR="00A3090B">
        <w:rPr>
          <w:rFonts w:ascii="Times New Roman" w:hAnsi="Times New Roman" w:cs="Times New Roman"/>
          <w:b/>
          <w:bCs/>
          <w:color w:val="000000" w:themeColor="text1"/>
          <w:sz w:val="28"/>
          <w:szCs w:val="28"/>
        </w:rPr>
        <w:t xml:space="preserve"> </w:t>
      </w:r>
      <w:r w:rsidR="00A3090B">
        <w:rPr>
          <w:rFonts w:ascii="Times New Roman" w:hAnsi="Times New Roman" w:cs="Times New Roman"/>
          <w:color w:val="000000" w:themeColor="text1"/>
          <w:sz w:val="28"/>
          <w:szCs w:val="28"/>
        </w:rPr>
        <w:t>A219</w:t>
      </w:r>
      <w:r w:rsidR="005B4D1A">
        <w:rPr>
          <w:rFonts w:ascii="Times New Roman" w:hAnsi="Times New Roman" w:cs="Times New Roman"/>
          <w:color w:val="000000" w:themeColor="text1"/>
          <w:sz w:val="28"/>
          <w:szCs w:val="28"/>
        </w:rPr>
        <w:t>, F302</w:t>
      </w:r>
    </w:p>
    <w:p w14:paraId="0796D4E3" w14:textId="77777777" w:rsidR="00583F62" w:rsidRDefault="00583F62" w:rsidP="00583F62">
      <w:pPr>
        <w:rPr>
          <w:rFonts w:ascii="Times New Roman" w:hAnsi="Times New Roman" w:cs="Times New Roman"/>
          <w:b/>
          <w:bCs/>
          <w:color w:val="000000" w:themeColor="text1"/>
          <w:sz w:val="28"/>
          <w:szCs w:val="28"/>
        </w:rPr>
      </w:pPr>
    </w:p>
    <w:p w14:paraId="58F93553" w14:textId="77777777"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 xml:space="preserve">Actual Repayments of </w:t>
      </w:r>
      <w:r>
        <w:rPr>
          <w:rFonts w:ascii="TimesNewRoman" w:hAnsi="TimesNewRoman" w:cs="Courier New"/>
          <w:sz w:val="24"/>
        </w:rPr>
        <w:t xml:space="preserve">Appropriated </w:t>
      </w:r>
      <w:r w:rsidRPr="00EC4543">
        <w:rPr>
          <w:rFonts w:ascii="TimesNewRoman" w:hAnsi="TimesNewRoman" w:cs="Courier New"/>
          <w:sz w:val="24"/>
        </w:rPr>
        <w:t>Debt, Current-Year Authority</w:t>
      </w:r>
    </w:p>
    <w:p w14:paraId="6B7F9F85" w14:textId="31E028E1"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4146</w:t>
      </w:r>
      <w:r>
        <w:rPr>
          <w:rFonts w:ascii="TimesNewRoman" w:hAnsi="TimesNewRoman" w:cs="Courier New"/>
          <w:sz w:val="24"/>
        </w:rPr>
        <w:t>10</w:t>
      </w:r>
    </w:p>
    <w:p w14:paraId="1A17A083" w14:textId="77777777"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05E90F36" w14:textId="5077EB8D" w:rsidR="006C56CD" w:rsidRDefault="006C56CD" w:rsidP="00AD19A9">
      <w:pPr>
        <w:spacing w:after="0" w:line="240" w:lineRule="auto"/>
        <w:rPr>
          <w:rFonts w:ascii="TimesNewRoman" w:hAnsi="TimesNewRoman" w:cs="Courier New"/>
        </w:rPr>
      </w:pPr>
      <w:r w:rsidRPr="00EC4543">
        <w:rPr>
          <w:rFonts w:ascii="TimesNewRoman" w:hAnsi="TimesNewRoman" w:cs="Courier New"/>
          <w:b/>
        </w:rPr>
        <w:t>Definition</w:t>
      </w:r>
      <w:r w:rsidRPr="00EC4543">
        <w:rPr>
          <w:rFonts w:ascii="TimesNewRoman" w:hAnsi="TimesNewRoman" w:cs="Courier New"/>
        </w:rPr>
        <w:t>:</w:t>
      </w:r>
      <w:r>
        <w:rPr>
          <w:rFonts w:ascii="TimesNewRoman" w:hAnsi="TimesNewRoman" w:cs="Courier New"/>
        </w:rPr>
        <w:t xml:space="preserve">     </w:t>
      </w:r>
      <w:r w:rsidRPr="00EC4543">
        <w:rPr>
          <w:rFonts w:ascii="TimesNewRoman" w:hAnsi="TimesNewRoman" w:cs="Courier New"/>
        </w:rPr>
        <w:t xml:space="preserve">This account is used to record amounts actually transferred during the fiscal year </w:t>
      </w:r>
      <w:r>
        <w:rPr>
          <w:rFonts w:ascii="TimesNewRoman" w:hAnsi="TimesNewRoman" w:cs="Courier New"/>
        </w:rPr>
        <w:t xml:space="preserve">for </w:t>
      </w:r>
      <w:r w:rsidRPr="00EC4543">
        <w:rPr>
          <w:rFonts w:ascii="TimesNewRoman" w:hAnsi="TimesNewRoman" w:cs="Courier New"/>
        </w:rPr>
        <w:t>repayment of</w:t>
      </w:r>
      <w:r>
        <w:rPr>
          <w:rFonts w:ascii="TimesNewRoman" w:hAnsi="TimesNewRoman" w:cs="Courier New"/>
        </w:rPr>
        <w:t xml:space="preserve"> appropriated debt</w:t>
      </w:r>
      <w:r w:rsidRPr="00EC4543">
        <w:rPr>
          <w:rFonts w:ascii="TimesNewRoman" w:hAnsi="TimesNewRoman" w:cs="Courier New"/>
        </w:rPr>
        <w:t xml:space="preserve">. This USSGL account is to be used by only the </w:t>
      </w:r>
      <w:r>
        <w:rPr>
          <w:rFonts w:ascii="TimesNewRoman" w:hAnsi="TimesNewRoman" w:cs="Courier New"/>
        </w:rPr>
        <w:t>Department of Energy.</w:t>
      </w:r>
    </w:p>
    <w:p w14:paraId="32C51957" w14:textId="77777777" w:rsidR="00AD19A9" w:rsidRDefault="00AD19A9" w:rsidP="00AD19A9">
      <w:pPr>
        <w:spacing w:after="0" w:line="240" w:lineRule="auto"/>
        <w:rPr>
          <w:rFonts w:ascii="Times New Roman" w:hAnsi="Times New Roman" w:cs="Times New Roman"/>
          <w:b/>
          <w:bCs/>
          <w:color w:val="000000" w:themeColor="text1"/>
          <w:sz w:val="28"/>
          <w:szCs w:val="28"/>
        </w:rPr>
      </w:pPr>
    </w:p>
    <w:p w14:paraId="63A0FDBD" w14:textId="6F7C774D" w:rsidR="006C56CD" w:rsidRDefault="006C56CD" w:rsidP="006C56CD">
      <w:pPr>
        <w:spacing w:after="0" w:line="240" w:lineRule="auto"/>
        <w:rPr>
          <w:rFonts w:ascii="Times New Roman" w:hAnsi="Times New Roman" w:cs="Times New Roman"/>
        </w:rPr>
      </w:pPr>
      <w:r>
        <w:rPr>
          <w:rFonts w:ascii="Times New Roman" w:hAnsi="Times New Roman" w:cs="Times New Roman"/>
          <w:b/>
          <w:bCs/>
        </w:rPr>
        <w:t xml:space="preserve">Justification: </w:t>
      </w:r>
      <w:r w:rsidRPr="00E62B1E">
        <w:rPr>
          <w:rFonts w:ascii="Times New Roman" w:hAnsi="Times New Roman" w:cs="Times New Roman"/>
          <w:i/>
          <w:iCs/>
        </w:rPr>
        <w:t>To provide a mechanism for Department of Energy to post the repayment of appropriated debt.</w:t>
      </w:r>
      <w:r w:rsidR="00526D27" w:rsidRPr="00E62B1E">
        <w:rPr>
          <w:rFonts w:ascii="Times New Roman" w:hAnsi="Times New Roman" w:cs="Times New Roman"/>
          <w:i/>
          <w:iCs/>
        </w:rPr>
        <w:t xml:space="preserve"> This is agency specific.</w:t>
      </w:r>
    </w:p>
    <w:p w14:paraId="3233222A" w14:textId="77777777" w:rsidR="006C56CD" w:rsidRDefault="006C56CD" w:rsidP="006C56CD">
      <w:pPr>
        <w:spacing w:after="0" w:line="240" w:lineRule="auto"/>
        <w:rPr>
          <w:rFonts w:ascii="Times New Roman" w:hAnsi="Times New Roman" w:cs="Times New Roman"/>
        </w:rPr>
      </w:pPr>
    </w:p>
    <w:p w14:paraId="6EB26B50" w14:textId="4264D42E" w:rsidR="006C56CD" w:rsidRPr="00942D2C" w:rsidRDefault="006C56CD" w:rsidP="006C56CD">
      <w:pPr>
        <w:rPr>
          <w:rFonts w:ascii="Times New Roman" w:hAnsi="Times New Roman" w:cs="Times New Roman"/>
          <w:color w:val="000000" w:themeColor="text1"/>
          <w:sz w:val="28"/>
          <w:szCs w:val="28"/>
        </w:rPr>
      </w:pPr>
      <w:r w:rsidRPr="00C0525B">
        <w:rPr>
          <w:rFonts w:ascii="Times New Roman" w:hAnsi="Times New Roman" w:cs="Times New Roman"/>
          <w:b/>
          <w:bCs/>
          <w:color w:val="000000" w:themeColor="text1"/>
          <w:sz w:val="28"/>
          <w:szCs w:val="28"/>
        </w:rPr>
        <w:t>Affected TCs:</w:t>
      </w:r>
      <w:r>
        <w:rPr>
          <w:rFonts w:ascii="Times New Roman" w:hAnsi="Times New Roman" w:cs="Times New Roman"/>
          <w:b/>
          <w:bCs/>
          <w:color w:val="000000" w:themeColor="text1"/>
          <w:sz w:val="28"/>
          <w:szCs w:val="28"/>
        </w:rPr>
        <w:t xml:space="preserve"> </w:t>
      </w:r>
      <w:r w:rsidR="00942D2C">
        <w:rPr>
          <w:rFonts w:ascii="Times New Roman" w:hAnsi="Times New Roman" w:cs="Times New Roman"/>
          <w:color w:val="000000" w:themeColor="text1"/>
          <w:sz w:val="28"/>
          <w:szCs w:val="28"/>
        </w:rPr>
        <w:t>B147</w:t>
      </w:r>
      <w:r w:rsidR="005B4D1A">
        <w:rPr>
          <w:rFonts w:ascii="Times New Roman" w:hAnsi="Times New Roman" w:cs="Times New Roman"/>
          <w:color w:val="000000" w:themeColor="text1"/>
          <w:sz w:val="28"/>
          <w:szCs w:val="28"/>
        </w:rPr>
        <w:t>, F302</w:t>
      </w:r>
    </w:p>
    <w:p w14:paraId="54BCDEF3" w14:textId="719E34A9"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lastRenderedPageBreak/>
        <w:t>Account Title</w:t>
      </w:r>
      <w:r w:rsidRPr="00EC4543">
        <w:rPr>
          <w:rFonts w:ascii="TimesNewRoman" w:hAnsi="TimesNewRoman" w:cs="Courier New"/>
          <w:sz w:val="24"/>
        </w:rPr>
        <w:t>:</w:t>
      </w:r>
      <w:r w:rsidRPr="00EC4543">
        <w:rPr>
          <w:rFonts w:ascii="TimesNewRoman" w:hAnsi="TimesNewRoman" w:cs="Courier New"/>
          <w:sz w:val="24"/>
        </w:rPr>
        <w:tab/>
        <w:t>Permanent Reduction - New Budget Authority</w:t>
      </w:r>
      <w:r>
        <w:rPr>
          <w:rFonts w:ascii="TimesNewRoman" w:hAnsi="TimesNewRoman" w:cs="Courier New"/>
          <w:sz w:val="24"/>
        </w:rPr>
        <w:t xml:space="preserve"> </w:t>
      </w:r>
      <w:r w:rsidRPr="00FB3492">
        <w:rPr>
          <w:rFonts w:ascii="TimesNewRoman" w:hAnsi="TimesNewRoman" w:cs="Courier New"/>
          <w:sz w:val="24"/>
        </w:rPr>
        <w:t>–</w:t>
      </w:r>
      <w:r>
        <w:rPr>
          <w:rFonts w:ascii="TimesNewRoman" w:hAnsi="TimesNewRoman" w:cs="Courier New"/>
          <w:sz w:val="24"/>
        </w:rPr>
        <w:t xml:space="preserve"> Capital Transfer</w:t>
      </w:r>
      <w:r w:rsidR="007E7F63">
        <w:rPr>
          <w:rFonts w:ascii="TimesNewRoman" w:hAnsi="TimesNewRoman" w:cs="Courier New"/>
          <w:sz w:val="24"/>
        </w:rPr>
        <w:t xml:space="preserve"> - Derived from the General Fund of the U.S. Government</w:t>
      </w:r>
    </w:p>
    <w:p w14:paraId="6CC20157" w14:textId="77777777"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4392</w:t>
      </w:r>
      <w:r>
        <w:rPr>
          <w:rFonts w:ascii="TimesNewRoman" w:hAnsi="TimesNewRoman" w:cs="Courier New"/>
          <w:sz w:val="24"/>
        </w:rPr>
        <w:t>10</w:t>
      </w:r>
    </w:p>
    <w:p w14:paraId="69BA6A7A" w14:textId="77777777"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4ED52878" w14:textId="77777777" w:rsidR="00AD19A9" w:rsidRDefault="006C56CD" w:rsidP="006C56CD">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This account is used to record the amount of new budget authority permanently reduced by enacted legislation</w:t>
      </w:r>
      <w:r>
        <w:rPr>
          <w:rFonts w:ascii="TimesNewRoman" w:hAnsi="TimesNewRoman" w:cs="Courier New"/>
          <w:sz w:val="24"/>
        </w:rPr>
        <w:t xml:space="preserve"> </w:t>
      </w:r>
      <w:r w:rsidRPr="00FB3492">
        <w:rPr>
          <w:rFonts w:ascii="TimesNewRoman" w:hAnsi="TimesNewRoman" w:cs="Courier New"/>
          <w:sz w:val="24"/>
        </w:rPr>
        <w:t xml:space="preserve">via a </w:t>
      </w:r>
    </w:p>
    <w:p w14:paraId="26E9E4F1" w14:textId="77777777" w:rsidR="00AD19A9" w:rsidRDefault="006C56CD" w:rsidP="006C56CD">
      <w:pPr>
        <w:pStyle w:val="PlainText"/>
        <w:keepNext/>
        <w:keepLines/>
        <w:tabs>
          <w:tab w:val="left" w:pos="1220"/>
          <w:tab w:val="left" w:pos="1920"/>
        </w:tabs>
        <w:ind w:left="1220" w:hanging="1220"/>
        <w:rPr>
          <w:rFonts w:ascii="TimesNewRoman" w:hAnsi="TimesNewRoman" w:cs="Courier New"/>
          <w:sz w:val="24"/>
        </w:rPr>
      </w:pPr>
      <w:r w:rsidRPr="00FB3492">
        <w:rPr>
          <w:rFonts w:ascii="TimesNewRoman" w:hAnsi="TimesNewRoman" w:cs="Courier New"/>
          <w:sz w:val="24"/>
        </w:rPr>
        <w:t>capital transfer</w:t>
      </w:r>
      <w:r w:rsidR="007E7F63">
        <w:rPr>
          <w:rFonts w:ascii="TimesNewRoman" w:hAnsi="TimesNewRoman" w:cs="Courier New"/>
          <w:sz w:val="24"/>
        </w:rPr>
        <w:t xml:space="preserve"> to TAS (Miscellaneous Receipt Account, i.e. 3241)</w:t>
      </w:r>
      <w:r w:rsidRPr="00FB3492">
        <w:rPr>
          <w:rFonts w:ascii="TimesNewRoman" w:hAnsi="TimesNewRoman" w:cs="Courier New"/>
          <w:sz w:val="24"/>
        </w:rPr>
        <w:t>.</w:t>
      </w:r>
      <w:r w:rsidRPr="00EC4543">
        <w:rPr>
          <w:rFonts w:ascii="TimesNewRoman" w:hAnsi="TimesNewRoman" w:cs="Courier New"/>
          <w:sz w:val="24"/>
        </w:rPr>
        <w:t xml:space="preserve"> For amounts appropriated from the General Fund of the U.S. </w:t>
      </w:r>
    </w:p>
    <w:p w14:paraId="17930C7C" w14:textId="77777777" w:rsidR="00AD19A9" w:rsidRDefault="006C56CD" w:rsidP="006C56CD">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Government</w:t>
      </w:r>
      <w:r>
        <w:rPr>
          <w:rFonts w:ascii="TimesNewRoman" w:hAnsi="TimesNewRoman" w:cs="Courier New"/>
          <w:sz w:val="24"/>
        </w:rPr>
        <w:t xml:space="preserve"> (</w:t>
      </w:r>
      <w:r w:rsidRPr="00E97DE2">
        <w:rPr>
          <w:rFonts w:ascii="TimesNewRoman" w:hAnsi="TimesNewRoman" w:cs="Courier New"/>
          <w:sz w:val="24"/>
        </w:rPr>
        <w:t>where an appropriation warrant was not originally recorded</w:t>
      </w:r>
      <w:r>
        <w:rPr>
          <w:rFonts w:ascii="TimesNewRoman" w:hAnsi="TimesNewRoman" w:cs="Courier New"/>
          <w:sz w:val="24"/>
        </w:rPr>
        <w:t xml:space="preserve">), </w:t>
      </w:r>
      <w:r w:rsidRPr="00EC4543">
        <w:rPr>
          <w:rFonts w:ascii="TimesNewRoman" w:hAnsi="TimesNewRoman" w:cs="Courier New"/>
          <w:sz w:val="24"/>
        </w:rPr>
        <w:t xml:space="preserve">there is an impact on fund balance. Amounts classified as </w:t>
      </w:r>
    </w:p>
    <w:p w14:paraId="23BA551C" w14:textId="77777777" w:rsidR="00AD19A9" w:rsidRDefault="006C56CD" w:rsidP="006C56CD">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temporary reductions of new budget authority are posted to USSGL account 438200, "Temporary Reduction - New Budget </w:t>
      </w:r>
    </w:p>
    <w:p w14:paraId="2F93BE89" w14:textId="7F52BA19" w:rsidR="006C56CD" w:rsidRDefault="006C56CD" w:rsidP="006C56CD">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Authority."</w:t>
      </w:r>
    </w:p>
    <w:p w14:paraId="52015D0B" w14:textId="77777777" w:rsidR="006C56CD" w:rsidRDefault="006C56CD" w:rsidP="006C56CD">
      <w:pPr>
        <w:pStyle w:val="PlainText"/>
        <w:keepNext/>
        <w:keepLines/>
        <w:tabs>
          <w:tab w:val="left" w:pos="1220"/>
          <w:tab w:val="left" w:pos="1920"/>
        </w:tabs>
        <w:ind w:left="1220" w:hanging="1220"/>
        <w:rPr>
          <w:rFonts w:ascii="TimesNewRoman" w:hAnsi="TimesNewRoman" w:cs="Courier New"/>
          <w:sz w:val="24"/>
        </w:rPr>
      </w:pPr>
    </w:p>
    <w:p w14:paraId="7BA51C5A" w14:textId="77777777" w:rsidR="00AD19A9" w:rsidRPr="00E62B1E" w:rsidRDefault="006C56CD" w:rsidP="006C56CD">
      <w:pPr>
        <w:pStyle w:val="PlainText"/>
        <w:keepNext/>
        <w:keepLines/>
        <w:tabs>
          <w:tab w:val="left" w:pos="1220"/>
          <w:tab w:val="left" w:pos="1920"/>
        </w:tabs>
        <w:ind w:left="1220" w:hanging="1220"/>
        <w:rPr>
          <w:rFonts w:ascii="Times New Roman" w:hAnsi="Times New Roman"/>
          <w:i/>
          <w:iCs/>
          <w:sz w:val="24"/>
          <w:szCs w:val="24"/>
        </w:rPr>
      </w:pPr>
      <w:r w:rsidRPr="00E62B1E">
        <w:rPr>
          <w:rFonts w:ascii="Times New Roman" w:hAnsi="Times New Roman"/>
          <w:b/>
          <w:bCs/>
          <w:sz w:val="24"/>
          <w:szCs w:val="24"/>
        </w:rPr>
        <w:t xml:space="preserve">Justification: </w:t>
      </w:r>
      <w:r w:rsidR="00526D27" w:rsidRPr="00E62B1E">
        <w:rPr>
          <w:rFonts w:ascii="Times New Roman" w:hAnsi="Times New Roman"/>
          <w:i/>
          <w:iCs/>
          <w:sz w:val="24"/>
          <w:szCs w:val="24"/>
        </w:rPr>
        <w:t>This proposed new USSGL account aligns w</w:t>
      </w:r>
      <w:r w:rsidRPr="00E62B1E">
        <w:rPr>
          <w:rFonts w:ascii="Times New Roman" w:hAnsi="Times New Roman"/>
          <w:i/>
          <w:iCs/>
          <w:sz w:val="24"/>
          <w:szCs w:val="24"/>
        </w:rPr>
        <w:t>ith the creation of new BETCs for reductions (i.e. recissions) that are</w:t>
      </w:r>
    </w:p>
    <w:p w14:paraId="195B4F95" w14:textId="083DA827" w:rsidR="006C56CD" w:rsidRPr="00E62B1E" w:rsidRDefault="006C56CD" w:rsidP="00AD19A9">
      <w:pPr>
        <w:pStyle w:val="PlainText"/>
        <w:keepNext/>
        <w:keepLines/>
        <w:tabs>
          <w:tab w:val="left" w:pos="1220"/>
          <w:tab w:val="left" w:pos="1920"/>
        </w:tabs>
        <w:rPr>
          <w:rFonts w:ascii="Times New Roman" w:hAnsi="Times New Roman"/>
          <w:i/>
          <w:iCs/>
          <w:sz w:val="24"/>
          <w:szCs w:val="24"/>
        </w:rPr>
      </w:pPr>
      <w:r w:rsidRPr="00E62B1E">
        <w:rPr>
          <w:rFonts w:ascii="Times New Roman" w:hAnsi="Times New Roman"/>
          <w:i/>
          <w:iCs/>
          <w:sz w:val="24"/>
          <w:szCs w:val="24"/>
        </w:rPr>
        <w:t>permanent but derived from different budgetary resources (General Fund versus Non-General Fund)</w:t>
      </w:r>
      <w:r w:rsidR="00526D27" w:rsidRPr="00E62B1E">
        <w:rPr>
          <w:rFonts w:ascii="Times New Roman" w:hAnsi="Times New Roman"/>
          <w:i/>
          <w:iCs/>
          <w:sz w:val="24"/>
          <w:szCs w:val="24"/>
        </w:rPr>
        <w:t>.</w:t>
      </w:r>
      <w:r w:rsidRPr="00E62B1E">
        <w:rPr>
          <w:rFonts w:ascii="Times New Roman" w:hAnsi="Times New Roman"/>
          <w:i/>
          <w:iCs/>
          <w:sz w:val="24"/>
          <w:szCs w:val="24"/>
        </w:rPr>
        <w:t xml:space="preserve"> </w:t>
      </w:r>
    </w:p>
    <w:p w14:paraId="4CC41CC7" w14:textId="77777777" w:rsidR="007E7F63" w:rsidRDefault="007E7F63" w:rsidP="006C56CD">
      <w:pPr>
        <w:pStyle w:val="PlainText"/>
        <w:keepNext/>
        <w:keepLines/>
        <w:tabs>
          <w:tab w:val="left" w:pos="1220"/>
          <w:tab w:val="left" w:pos="1920"/>
        </w:tabs>
        <w:ind w:left="1220" w:hanging="1220"/>
        <w:rPr>
          <w:rFonts w:ascii="TimesNewRoman" w:hAnsi="TimesNewRoman" w:cs="Courier New"/>
          <w:sz w:val="24"/>
          <w:szCs w:val="24"/>
        </w:rPr>
      </w:pPr>
    </w:p>
    <w:p w14:paraId="21245B8A" w14:textId="1BDBE559" w:rsidR="00231417" w:rsidRPr="00231417" w:rsidRDefault="00231417" w:rsidP="006C56CD">
      <w:pPr>
        <w:pStyle w:val="PlainText"/>
        <w:keepNext/>
        <w:keepLines/>
        <w:tabs>
          <w:tab w:val="left" w:pos="1220"/>
          <w:tab w:val="left" w:pos="1920"/>
        </w:tabs>
        <w:ind w:left="1220" w:hanging="1220"/>
        <w:rPr>
          <w:rFonts w:ascii="TimesNewRoman" w:hAnsi="TimesNewRoman" w:cs="Courier New"/>
          <w:sz w:val="24"/>
          <w:szCs w:val="24"/>
        </w:rPr>
      </w:pPr>
      <w:r w:rsidRPr="00C0525B">
        <w:rPr>
          <w:rFonts w:ascii="Times New Roman" w:hAnsi="Times New Roman"/>
          <w:b/>
          <w:bCs/>
          <w:color w:val="000000" w:themeColor="text1"/>
          <w:sz w:val="28"/>
          <w:szCs w:val="28"/>
        </w:rPr>
        <w:t>Affected TCs:</w:t>
      </w:r>
      <w:r>
        <w:rPr>
          <w:rFonts w:ascii="Times New Roman" w:hAnsi="Times New Roman"/>
          <w:b/>
          <w:bCs/>
          <w:color w:val="000000" w:themeColor="text1"/>
          <w:sz w:val="28"/>
          <w:szCs w:val="28"/>
        </w:rPr>
        <w:t xml:space="preserve"> </w:t>
      </w:r>
      <w:r w:rsidRPr="00516E4D">
        <w:rPr>
          <w:rFonts w:ascii="Times New Roman" w:hAnsi="Times New Roman"/>
          <w:color w:val="000000" w:themeColor="text1"/>
          <w:sz w:val="28"/>
          <w:szCs w:val="28"/>
        </w:rPr>
        <w:t>A207</w:t>
      </w:r>
      <w:r>
        <w:rPr>
          <w:rFonts w:ascii="Times New Roman" w:hAnsi="Times New Roman"/>
          <w:color w:val="000000" w:themeColor="text1"/>
          <w:sz w:val="28"/>
          <w:szCs w:val="28"/>
        </w:rPr>
        <w:t>,</w:t>
      </w:r>
      <w:r w:rsidRPr="00231417">
        <w:rPr>
          <w:rFonts w:ascii="Times New Roman" w:hAnsi="Times New Roman"/>
          <w:color w:val="000000" w:themeColor="text1"/>
          <w:sz w:val="28"/>
          <w:szCs w:val="28"/>
        </w:rPr>
        <w:t xml:space="preserve"> </w:t>
      </w:r>
      <w:r>
        <w:rPr>
          <w:rFonts w:ascii="Times New Roman" w:hAnsi="Times New Roman"/>
          <w:color w:val="000000" w:themeColor="text1"/>
          <w:sz w:val="28"/>
          <w:szCs w:val="28"/>
        </w:rPr>
        <w:t>F302</w:t>
      </w:r>
    </w:p>
    <w:p w14:paraId="3FE8F73C" w14:textId="77777777" w:rsidR="007E7F63" w:rsidRDefault="007E7F63" w:rsidP="006C56CD">
      <w:pPr>
        <w:pStyle w:val="PlainText"/>
        <w:keepNext/>
        <w:keepLines/>
        <w:tabs>
          <w:tab w:val="left" w:pos="1220"/>
          <w:tab w:val="left" w:pos="1920"/>
        </w:tabs>
        <w:ind w:left="1220" w:hanging="1220"/>
        <w:rPr>
          <w:rFonts w:ascii="TimesNewRoman" w:hAnsi="TimesNewRoman" w:cs="Courier New"/>
          <w:sz w:val="24"/>
          <w:szCs w:val="24"/>
        </w:rPr>
      </w:pPr>
    </w:p>
    <w:p w14:paraId="22FEA303" w14:textId="77777777" w:rsidR="007E7F63" w:rsidRDefault="007E7F63" w:rsidP="006C56CD">
      <w:pPr>
        <w:pStyle w:val="PlainText"/>
        <w:keepNext/>
        <w:keepLines/>
        <w:tabs>
          <w:tab w:val="left" w:pos="1220"/>
          <w:tab w:val="left" w:pos="1920"/>
        </w:tabs>
        <w:ind w:left="1220" w:hanging="1220"/>
        <w:rPr>
          <w:rFonts w:ascii="TimesNewRoman" w:hAnsi="TimesNewRoman" w:cs="Courier New"/>
          <w:sz w:val="24"/>
          <w:szCs w:val="24"/>
        </w:rPr>
      </w:pPr>
    </w:p>
    <w:p w14:paraId="7BF2AA3B" w14:textId="5DC68CF7" w:rsidR="007E7F63" w:rsidRPr="00EC4543" w:rsidRDefault="007E7F63" w:rsidP="007E7F63">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Permanent Reduction - New Budget Authority</w:t>
      </w:r>
      <w:r>
        <w:rPr>
          <w:rFonts w:ascii="TimesNewRoman" w:hAnsi="TimesNewRoman" w:cs="Courier New"/>
          <w:sz w:val="24"/>
        </w:rPr>
        <w:t xml:space="preserve"> </w:t>
      </w:r>
      <w:r w:rsidRPr="00FB3492">
        <w:rPr>
          <w:rFonts w:ascii="TimesNewRoman" w:hAnsi="TimesNewRoman" w:cs="Courier New"/>
          <w:sz w:val="24"/>
        </w:rPr>
        <w:t>–</w:t>
      </w:r>
      <w:r>
        <w:rPr>
          <w:rFonts w:ascii="TimesNewRoman" w:hAnsi="TimesNewRoman" w:cs="Courier New"/>
          <w:sz w:val="24"/>
        </w:rPr>
        <w:t xml:space="preserve"> Capital Transfer - Derived from Sources Other Than the General Fund of the U.S. Government</w:t>
      </w:r>
    </w:p>
    <w:p w14:paraId="27799EE2" w14:textId="68C57CBA" w:rsidR="007E7F63" w:rsidRPr="00EC4543" w:rsidRDefault="007E7F63" w:rsidP="007E7F63">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r>
      <w:r w:rsidR="006831B1">
        <w:rPr>
          <w:rFonts w:ascii="TimesNewRoman" w:hAnsi="TimesNewRoman" w:cs="Courier New"/>
          <w:sz w:val="24"/>
        </w:rPr>
        <w:t>439220</w:t>
      </w:r>
    </w:p>
    <w:p w14:paraId="7FD10AE8" w14:textId="77777777" w:rsidR="007E7F63" w:rsidRPr="00EC4543" w:rsidRDefault="007E7F63" w:rsidP="007E7F63">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06CCB46D" w14:textId="77777777" w:rsidR="00AD19A9" w:rsidRDefault="007E7F63" w:rsidP="007E7F63">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This account is used to record the amount of new budget authority permanently reduced by enacted legislation</w:t>
      </w:r>
      <w:r>
        <w:rPr>
          <w:rFonts w:ascii="TimesNewRoman" w:hAnsi="TimesNewRoman" w:cs="Courier New"/>
          <w:sz w:val="24"/>
        </w:rPr>
        <w:t xml:space="preserve"> </w:t>
      </w:r>
      <w:r w:rsidRPr="00FB3492">
        <w:rPr>
          <w:rFonts w:ascii="TimesNewRoman" w:hAnsi="TimesNewRoman" w:cs="Courier New"/>
          <w:sz w:val="24"/>
        </w:rPr>
        <w:t xml:space="preserve">via a </w:t>
      </w:r>
    </w:p>
    <w:p w14:paraId="0A63A2FD" w14:textId="77777777" w:rsidR="00AD19A9" w:rsidRDefault="007E7F63" w:rsidP="007E7F63">
      <w:pPr>
        <w:pStyle w:val="PlainText"/>
        <w:keepNext/>
        <w:keepLines/>
        <w:tabs>
          <w:tab w:val="left" w:pos="1220"/>
          <w:tab w:val="left" w:pos="1920"/>
        </w:tabs>
        <w:ind w:left="1220" w:hanging="1220"/>
        <w:rPr>
          <w:rFonts w:ascii="TimesNewRoman" w:hAnsi="TimesNewRoman" w:cs="Courier New"/>
          <w:sz w:val="24"/>
        </w:rPr>
      </w:pPr>
      <w:r w:rsidRPr="00FB3492">
        <w:rPr>
          <w:rFonts w:ascii="TimesNewRoman" w:hAnsi="TimesNewRoman" w:cs="Courier New"/>
          <w:sz w:val="24"/>
        </w:rPr>
        <w:t>capital transfer</w:t>
      </w:r>
      <w:r w:rsidR="00B77C54">
        <w:rPr>
          <w:rFonts w:ascii="TimesNewRoman" w:hAnsi="TimesNewRoman" w:cs="Courier New"/>
          <w:sz w:val="24"/>
        </w:rPr>
        <w:t xml:space="preserve"> to TAS (Miscellaneous Receipt Account e.g. 3230, 3231, 3232, 3233, 3234, 3240, and 3242)</w:t>
      </w:r>
      <w:r w:rsidR="00B77C54" w:rsidRPr="00FB3492">
        <w:rPr>
          <w:rFonts w:ascii="TimesNewRoman" w:hAnsi="TimesNewRoman" w:cs="Courier New"/>
          <w:sz w:val="24"/>
        </w:rPr>
        <w:t>.</w:t>
      </w:r>
      <w:r w:rsidRPr="00EC4543">
        <w:rPr>
          <w:rFonts w:ascii="TimesNewRoman" w:hAnsi="TimesNewRoman" w:cs="Courier New"/>
          <w:sz w:val="24"/>
        </w:rPr>
        <w:t xml:space="preserve"> </w:t>
      </w:r>
      <w:r w:rsidR="00B77C54" w:rsidRPr="00EC4543">
        <w:rPr>
          <w:rFonts w:ascii="TimesNewRoman" w:hAnsi="TimesNewRoman" w:cs="Courier New"/>
          <w:sz w:val="24"/>
        </w:rPr>
        <w:t xml:space="preserve">For amounts </w:t>
      </w:r>
    </w:p>
    <w:p w14:paraId="142DE7D0" w14:textId="77777777" w:rsidR="00AD19A9" w:rsidRDefault="00B77C54" w:rsidP="007E7F63">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appropriated from the </w:t>
      </w:r>
      <w:r>
        <w:rPr>
          <w:rFonts w:ascii="TimesNewRoman" w:hAnsi="TimesNewRoman" w:cs="Courier New"/>
          <w:sz w:val="24"/>
        </w:rPr>
        <w:t>special/trust fund receipts,</w:t>
      </w:r>
      <w:r w:rsidRPr="00EC4543">
        <w:rPr>
          <w:rFonts w:ascii="TimesNewRoman" w:hAnsi="TimesNewRoman" w:cs="Courier New"/>
          <w:sz w:val="24"/>
        </w:rPr>
        <w:t xml:space="preserve"> </w:t>
      </w:r>
      <w:r>
        <w:rPr>
          <w:rFonts w:ascii="TimesNewRoman" w:hAnsi="TimesNewRoman" w:cs="Courier New"/>
          <w:sz w:val="24"/>
        </w:rPr>
        <w:t xml:space="preserve">offsetting collections, or exercised borrowing authority, </w:t>
      </w:r>
      <w:r w:rsidRPr="00EC4543">
        <w:rPr>
          <w:rFonts w:ascii="TimesNewRoman" w:hAnsi="TimesNewRoman" w:cs="Courier New"/>
          <w:sz w:val="24"/>
        </w:rPr>
        <w:t xml:space="preserve">there is an impact on fund </w:t>
      </w:r>
    </w:p>
    <w:p w14:paraId="1351606D" w14:textId="77777777" w:rsidR="00AD19A9" w:rsidRDefault="00B77C54" w:rsidP="007E7F63">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balance.</w:t>
      </w:r>
      <w:r w:rsidR="007E7F63" w:rsidRPr="00EC4543">
        <w:rPr>
          <w:rFonts w:ascii="TimesNewRoman" w:hAnsi="TimesNewRoman" w:cs="Courier New"/>
          <w:sz w:val="24"/>
        </w:rPr>
        <w:t xml:space="preserve"> Amounts classified as temporary reductions of new budget authority are posted to USSGL account 438200, "Temporary </w:t>
      </w:r>
    </w:p>
    <w:p w14:paraId="119C5913" w14:textId="4022D4FA" w:rsidR="007E7F63" w:rsidRDefault="007E7F63" w:rsidP="007E7F63">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Reduction - New Budget Authority."</w:t>
      </w:r>
    </w:p>
    <w:p w14:paraId="3611EBDE" w14:textId="77777777" w:rsidR="007E7F63" w:rsidRDefault="007E7F63" w:rsidP="007E7F63">
      <w:pPr>
        <w:pStyle w:val="PlainText"/>
        <w:keepNext/>
        <w:keepLines/>
        <w:tabs>
          <w:tab w:val="left" w:pos="1220"/>
          <w:tab w:val="left" w:pos="1920"/>
        </w:tabs>
        <w:ind w:left="1220" w:hanging="1220"/>
        <w:rPr>
          <w:rFonts w:ascii="TimesNewRoman" w:hAnsi="TimesNewRoman" w:cs="Courier New"/>
          <w:sz w:val="24"/>
        </w:rPr>
      </w:pPr>
    </w:p>
    <w:p w14:paraId="2476BB67" w14:textId="77777777" w:rsidR="00AD19A9" w:rsidRPr="00E62B1E" w:rsidRDefault="007E7F63" w:rsidP="007E7F63">
      <w:pPr>
        <w:pStyle w:val="PlainText"/>
        <w:keepNext/>
        <w:keepLines/>
        <w:tabs>
          <w:tab w:val="left" w:pos="1220"/>
          <w:tab w:val="left" w:pos="1920"/>
        </w:tabs>
        <w:ind w:left="1220" w:hanging="1220"/>
        <w:rPr>
          <w:rFonts w:ascii="Times New Roman" w:hAnsi="Times New Roman"/>
          <w:i/>
          <w:iCs/>
          <w:sz w:val="24"/>
          <w:szCs w:val="24"/>
        </w:rPr>
      </w:pPr>
      <w:r w:rsidRPr="00E62B1E">
        <w:rPr>
          <w:rFonts w:ascii="Times New Roman" w:hAnsi="Times New Roman"/>
          <w:b/>
          <w:bCs/>
          <w:sz w:val="24"/>
          <w:szCs w:val="24"/>
        </w:rPr>
        <w:t>Justification</w:t>
      </w:r>
      <w:r>
        <w:rPr>
          <w:rFonts w:ascii="Times New Roman" w:hAnsi="Times New Roman"/>
          <w:b/>
          <w:bCs/>
        </w:rPr>
        <w:t>:</w:t>
      </w:r>
      <w:r w:rsidRPr="00E62B1E">
        <w:rPr>
          <w:rFonts w:ascii="Times New Roman" w:hAnsi="Times New Roman"/>
          <w:b/>
          <w:bCs/>
          <w:i/>
          <w:iCs/>
        </w:rPr>
        <w:t xml:space="preserve"> </w:t>
      </w:r>
      <w:r w:rsidRPr="00E62B1E">
        <w:rPr>
          <w:rFonts w:ascii="Times New Roman" w:hAnsi="Times New Roman"/>
          <w:i/>
          <w:iCs/>
          <w:sz w:val="24"/>
          <w:szCs w:val="24"/>
        </w:rPr>
        <w:t xml:space="preserve">This proposed new USSGL account aligns with the creation of new BETCs for reductions (i.e. recissions) that are </w:t>
      </w:r>
    </w:p>
    <w:p w14:paraId="689285CD" w14:textId="33ECF4C3" w:rsidR="007E7F63" w:rsidRPr="00E62B1E" w:rsidRDefault="007E7F63" w:rsidP="007E7F63">
      <w:pPr>
        <w:pStyle w:val="PlainText"/>
        <w:keepNext/>
        <w:keepLines/>
        <w:tabs>
          <w:tab w:val="left" w:pos="1220"/>
          <w:tab w:val="left" w:pos="1920"/>
        </w:tabs>
        <w:ind w:left="1220" w:hanging="1220"/>
        <w:rPr>
          <w:rFonts w:ascii="Times New Roman" w:hAnsi="Times New Roman"/>
          <w:i/>
          <w:iCs/>
          <w:sz w:val="24"/>
          <w:szCs w:val="24"/>
        </w:rPr>
      </w:pPr>
      <w:r w:rsidRPr="00E62B1E">
        <w:rPr>
          <w:rFonts w:ascii="Times New Roman" w:hAnsi="Times New Roman"/>
          <w:i/>
          <w:iCs/>
          <w:sz w:val="24"/>
          <w:szCs w:val="24"/>
        </w:rPr>
        <w:t xml:space="preserve">permanent but derived from different budgetary resources (General Fund versus Non-General Fund). </w:t>
      </w:r>
    </w:p>
    <w:p w14:paraId="13E08084" w14:textId="77777777" w:rsidR="00DF6859" w:rsidRDefault="00DF6859" w:rsidP="007E7F63">
      <w:pPr>
        <w:pStyle w:val="PlainText"/>
        <w:keepNext/>
        <w:keepLines/>
        <w:tabs>
          <w:tab w:val="left" w:pos="1220"/>
          <w:tab w:val="left" w:pos="1920"/>
        </w:tabs>
        <w:ind w:left="1220" w:hanging="1220"/>
        <w:rPr>
          <w:rFonts w:ascii="TimesNewRoman" w:hAnsi="TimesNewRoman" w:cs="Courier New"/>
          <w:sz w:val="24"/>
          <w:szCs w:val="24"/>
        </w:rPr>
      </w:pPr>
    </w:p>
    <w:p w14:paraId="20C2AA37" w14:textId="0469BA1B" w:rsidR="00DF6859" w:rsidRPr="00231417" w:rsidRDefault="00231417" w:rsidP="007E7F63">
      <w:pPr>
        <w:pStyle w:val="PlainText"/>
        <w:keepNext/>
        <w:keepLines/>
        <w:tabs>
          <w:tab w:val="left" w:pos="1220"/>
          <w:tab w:val="left" w:pos="1920"/>
        </w:tabs>
        <w:ind w:left="1220" w:hanging="1220"/>
        <w:rPr>
          <w:rFonts w:ascii="TimesNewRoman" w:hAnsi="TimesNewRoman" w:cs="Courier New"/>
          <w:sz w:val="24"/>
          <w:szCs w:val="24"/>
        </w:rPr>
      </w:pPr>
      <w:r w:rsidRPr="00C0525B">
        <w:rPr>
          <w:rFonts w:ascii="Times New Roman" w:hAnsi="Times New Roman"/>
          <w:b/>
          <w:bCs/>
          <w:color w:val="000000" w:themeColor="text1"/>
          <w:sz w:val="28"/>
          <w:szCs w:val="28"/>
        </w:rPr>
        <w:t>Affected TCs:</w:t>
      </w:r>
      <w:r>
        <w:rPr>
          <w:rFonts w:ascii="Times New Roman" w:hAnsi="Times New Roman"/>
          <w:b/>
          <w:bCs/>
          <w:color w:val="000000" w:themeColor="text1"/>
          <w:sz w:val="28"/>
          <w:szCs w:val="28"/>
        </w:rPr>
        <w:t xml:space="preserve"> </w:t>
      </w:r>
      <w:r w:rsidRPr="00231417">
        <w:rPr>
          <w:rFonts w:ascii="Times New Roman" w:hAnsi="Times New Roman"/>
          <w:color w:val="000000" w:themeColor="text1"/>
          <w:sz w:val="28"/>
          <w:szCs w:val="28"/>
        </w:rPr>
        <w:t>A133</w:t>
      </w:r>
      <w:r>
        <w:rPr>
          <w:rFonts w:ascii="Times New Roman" w:hAnsi="Times New Roman"/>
          <w:color w:val="000000" w:themeColor="text1"/>
          <w:sz w:val="28"/>
          <w:szCs w:val="28"/>
        </w:rPr>
        <w:t>, A144, A145, and F302</w:t>
      </w:r>
    </w:p>
    <w:p w14:paraId="55632F75" w14:textId="77777777" w:rsidR="00DF6859" w:rsidRDefault="00DF6859" w:rsidP="007E7F63">
      <w:pPr>
        <w:pStyle w:val="PlainText"/>
        <w:keepNext/>
        <w:keepLines/>
        <w:tabs>
          <w:tab w:val="left" w:pos="1220"/>
          <w:tab w:val="left" w:pos="1920"/>
        </w:tabs>
        <w:ind w:left="1220" w:hanging="1220"/>
        <w:rPr>
          <w:rFonts w:ascii="TimesNewRoman" w:hAnsi="TimesNewRoman" w:cs="Courier New"/>
          <w:sz w:val="24"/>
          <w:szCs w:val="24"/>
        </w:rPr>
      </w:pPr>
    </w:p>
    <w:p w14:paraId="4ED210AA" w14:textId="77777777" w:rsidR="00DF6859" w:rsidRDefault="00DF6859" w:rsidP="007E7F63">
      <w:pPr>
        <w:pStyle w:val="PlainText"/>
        <w:keepNext/>
        <w:keepLines/>
        <w:tabs>
          <w:tab w:val="left" w:pos="1220"/>
          <w:tab w:val="left" w:pos="1920"/>
        </w:tabs>
        <w:ind w:left="1220" w:hanging="1220"/>
        <w:rPr>
          <w:rFonts w:ascii="TimesNewRoman" w:hAnsi="TimesNewRoman" w:cs="Courier New"/>
          <w:sz w:val="24"/>
          <w:szCs w:val="24"/>
        </w:rPr>
      </w:pPr>
    </w:p>
    <w:p w14:paraId="1173D282" w14:textId="77777777" w:rsidR="00DF6859" w:rsidRDefault="00DF6859" w:rsidP="007E7F63">
      <w:pPr>
        <w:pStyle w:val="PlainText"/>
        <w:keepNext/>
        <w:keepLines/>
        <w:tabs>
          <w:tab w:val="left" w:pos="1220"/>
          <w:tab w:val="left" w:pos="1920"/>
        </w:tabs>
        <w:ind w:left="1220" w:hanging="1220"/>
        <w:rPr>
          <w:rFonts w:ascii="TimesNewRoman" w:hAnsi="TimesNewRoman" w:cs="Courier New"/>
          <w:sz w:val="24"/>
          <w:szCs w:val="24"/>
        </w:rPr>
      </w:pPr>
    </w:p>
    <w:p w14:paraId="1FEE6B57" w14:textId="77777777" w:rsidR="00DF6859" w:rsidRDefault="00DF6859" w:rsidP="007E7F63">
      <w:pPr>
        <w:pStyle w:val="PlainText"/>
        <w:keepNext/>
        <w:keepLines/>
        <w:tabs>
          <w:tab w:val="left" w:pos="1220"/>
          <w:tab w:val="left" w:pos="1920"/>
        </w:tabs>
        <w:ind w:left="1220" w:hanging="1220"/>
        <w:rPr>
          <w:rFonts w:ascii="TimesNewRoman" w:hAnsi="TimesNewRoman" w:cs="Courier New"/>
          <w:sz w:val="24"/>
          <w:szCs w:val="24"/>
        </w:rPr>
      </w:pPr>
    </w:p>
    <w:p w14:paraId="13206E0A" w14:textId="7C8AFF1E" w:rsidR="00DF6859" w:rsidRPr="002C6D6F" w:rsidRDefault="00DF6859" w:rsidP="00DF6859">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Permanent Reduction - New Budget Authority</w:t>
      </w:r>
      <w:r w:rsidRPr="002C6D6F">
        <w:rPr>
          <w:rFonts w:ascii="TimesNewRoman" w:hAnsi="TimesNewRoman" w:cs="Courier New"/>
          <w:sz w:val="24"/>
        </w:rPr>
        <w:t xml:space="preserve"> </w:t>
      </w:r>
      <w:r w:rsidR="002C6D6F" w:rsidRPr="002C6D6F">
        <w:rPr>
          <w:rFonts w:ascii="TimesNewRoman" w:hAnsi="TimesNewRoman" w:cs="Courier New"/>
          <w:sz w:val="24"/>
        </w:rPr>
        <w:t>– Borrowing Authority and Contract Authority</w:t>
      </w:r>
    </w:p>
    <w:p w14:paraId="5E2A29A2" w14:textId="2D85CB09" w:rsidR="00DF6859" w:rsidRPr="002C6D6F" w:rsidRDefault="00DF6859" w:rsidP="00DF6859">
      <w:pPr>
        <w:pStyle w:val="PlainText"/>
        <w:keepNext/>
        <w:keepLines/>
        <w:tabs>
          <w:tab w:val="left" w:pos="1220"/>
          <w:tab w:val="left" w:pos="1920"/>
        </w:tabs>
        <w:ind w:left="1920" w:hanging="1920"/>
        <w:rPr>
          <w:rFonts w:ascii="TimesNewRoman" w:hAnsi="TimesNewRoman" w:cs="Courier New"/>
          <w:sz w:val="24"/>
        </w:rPr>
      </w:pPr>
      <w:r w:rsidRPr="002C6D6F">
        <w:rPr>
          <w:rFonts w:ascii="TimesNewRoman" w:hAnsi="TimesNewRoman" w:cs="Courier New"/>
          <w:b/>
          <w:sz w:val="24"/>
        </w:rPr>
        <w:t>Account Number</w:t>
      </w:r>
      <w:r w:rsidRPr="002C6D6F">
        <w:rPr>
          <w:rFonts w:ascii="TimesNewRoman" w:hAnsi="TimesNewRoman" w:cs="Courier New"/>
          <w:sz w:val="24"/>
        </w:rPr>
        <w:t>:</w:t>
      </w:r>
      <w:r w:rsidRPr="002C6D6F">
        <w:rPr>
          <w:rFonts w:ascii="TimesNewRoman" w:hAnsi="TimesNewRoman" w:cs="Courier New"/>
          <w:sz w:val="24"/>
        </w:rPr>
        <w:tab/>
        <w:t>439230</w:t>
      </w:r>
    </w:p>
    <w:p w14:paraId="128C07F1" w14:textId="77777777" w:rsidR="00DF6859" w:rsidRPr="002C6D6F" w:rsidRDefault="00DF6859" w:rsidP="00DF6859">
      <w:pPr>
        <w:pStyle w:val="PlainText"/>
        <w:keepNext/>
        <w:keepLines/>
        <w:tabs>
          <w:tab w:val="left" w:pos="1220"/>
          <w:tab w:val="left" w:pos="1920"/>
        </w:tabs>
        <w:ind w:left="1920" w:hanging="1920"/>
        <w:rPr>
          <w:rFonts w:ascii="TimesNewRoman" w:hAnsi="TimesNewRoman" w:cs="Courier New"/>
          <w:sz w:val="24"/>
        </w:rPr>
      </w:pPr>
      <w:r w:rsidRPr="002C6D6F">
        <w:rPr>
          <w:rFonts w:ascii="TimesNewRoman" w:hAnsi="TimesNewRoman" w:cs="Courier New"/>
          <w:b/>
          <w:sz w:val="24"/>
        </w:rPr>
        <w:t>Normal Balance</w:t>
      </w:r>
      <w:r w:rsidRPr="002C6D6F">
        <w:rPr>
          <w:rFonts w:ascii="TimesNewRoman" w:hAnsi="TimesNewRoman" w:cs="Courier New"/>
          <w:sz w:val="24"/>
        </w:rPr>
        <w:t>:</w:t>
      </w:r>
      <w:r w:rsidRPr="002C6D6F">
        <w:rPr>
          <w:rFonts w:ascii="TimesNewRoman" w:hAnsi="TimesNewRoman" w:cs="Courier New"/>
          <w:sz w:val="24"/>
        </w:rPr>
        <w:tab/>
        <w:t>Credit</w:t>
      </w:r>
    </w:p>
    <w:p w14:paraId="710E809A" w14:textId="77777777" w:rsidR="00AD19A9" w:rsidRDefault="00DF6859" w:rsidP="00DF6859">
      <w:pPr>
        <w:pStyle w:val="PlainText"/>
        <w:keepNext/>
        <w:keepLines/>
        <w:tabs>
          <w:tab w:val="left" w:pos="1220"/>
          <w:tab w:val="left" w:pos="1920"/>
        </w:tabs>
        <w:ind w:left="1220" w:hanging="1220"/>
        <w:rPr>
          <w:rFonts w:ascii="TimesNewRoman" w:hAnsi="TimesNewRoman" w:cs="Courier New"/>
          <w:sz w:val="24"/>
        </w:rPr>
      </w:pPr>
      <w:r w:rsidRPr="002C6D6F">
        <w:rPr>
          <w:rFonts w:ascii="TimesNewRoman" w:hAnsi="TimesNewRoman" w:cs="Courier New"/>
          <w:b/>
          <w:sz w:val="24"/>
        </w:rPr>
        <w:t>Definition</w:t>
      </w:r>
      <w:r w:rsidRPr="002C6D6F">
        <w:rPr>
          <w:rFonts w:ascii="TimesNewRoman" w:hAnsi="TimesNewRoman" w:cs="Courier New"/>
          <w:sz w:val="24"/>
        </w:rPr>
        <w:t>:</w:t>
      </w:r>
      <w:r w:rsidRPr="002C6D6F">
        <w:rPr>
          <w:rFonts w:ascii="TimesNewRoman" w:hAnsi="TimesNewRoman" w:cs="Courier New"/>
          <w:sz w:val="24"/>
        </w:rPr>
        <w:tab/>
        <w:t xml:space="preserve">This account is used to record the amount of new budget authority permanently reduced by enacted legislation </w:t>
      </w:r>
      <w:r w:rsidR="002C6D6F" w:rsidRPr="002C6D6F">
        <w:rPr>
          <w:rFonts w:ascii="TimesNewRoman" w:hAnsi="TimesNewRoman" w:cs="Courier New"/>
          <w:sz w:val="24"/>
        </w:rPr>
        <w:t xml:space="preserve">for </w:t>
      </w:r>
    </w:p>
    <w:p w14:paraId="47147513" w14:textId="77777777" w:rsidR="00AD19A9" w:rsidRDefault="002C6D6F" w:rsidP="00DF6859">
      <w:pPr>
        <w:pStyle w:val="PlainText"/>
        <w:keepNext/>
        <w:keepLines/>
        <w:tabs>
          <w:tab w:val="left" w:pos="1220"/>
          <w:tab w:val="left" w:pos="1920"/>
        </w:tabs>
        <w:ind w:left="1220" w:hanging="1220"/>
        <w:rPr>
          <w:rFonts w:ascii="TimesNewRoman" w:hAnsi="TimesNewRoman" w:cs="Courier New"/>
          <w:sz w:val="24"/>
        </w:rPr>
      </w:pPr>
      <w:r w:rsidRPr="002C6D6F">
        <w:rPr>
          <w:rFonts w:ascii="TimesNewRoman" w:hAnsi="TimesNewRoman" w:cs="Courier New"/>
          <w:sz w:val="24"/>
        </w:rPr>
        <w:t>reductions in borrowing authority and contract authority where there is no impact on fund balance</w:t>
      </w:r>
      <w:r w:rsidR="00DF6859" w:rsidRPr="002C6D6F">
        <w:rPr>
          <w:rFonts w:ascii="TimesNewRoman" w:hAnsi="TimesNewRoman" w:cs="Courier New"/>
          <w:sz w:val="24"/>
        </w:rPr>
        <w:t xml:space="preserve">. Amounts classified as temporary </w:t>
      </w:r>
    </w:p>
    <w:p w14:paraId="21196518" w14:textId="546879C6" w:rsidR="00DF6859" w:rsidRDefault="00DF6859" w:rsidP="00DF6859">
      <w:pPr>
        <w:pStyle w:val="PlainText"/>
        <w:keepNext/>
        <w:keepLines/>
        <w:tabs>
          <w:tab w:val="left" w:pos="1220"/>
          <w:tab w:val="left" w:pos="1920"/>
        </w:tabs>
        <w:ind w:left="1220" w:hanging="1220"/>
        <w:rPr>
          <w:rFonts w:ascii="TimesNewRoman" w:hAnsi="TimesNewRoman" w:cs="Courier New"/>
          <w:sz w:val="24"/>
        </w:rPr>
      </w:pPr>
      <w:r w:rsidRPr="002C6D6F">
        <w:rPr>
          <w:rFonts w:ascii="TimesNewRoman" w:hAnsi="TimesNewRoman" w:cs="Courier New"/>
          <w:sz w:val="24"/>
        </w:rPr>
        <w:t>reductions of new budget authority are posted to USSGL account 438200, "Temporary Reduction</w:t>
      </w:r>
      <w:r w:rsidRPr="00EC4543">
        <w:rPr>
          <w:rFonts w:ascii="TimesNewRoman" w:hAnsi="TimesNewRoman" w:cs="Courier New"/>
          <w:sz w:val="24"/>
        </w:rPr>
        <w:t xml:space="preserve"> - New Budget Authority."</w:t>
      </w:r>
    </w:p>
    <w:p w14:paraId="66481A90" w14:textId="77777777" w:rsidR="00DF6859" w:rsidRDefault="00DF6859" w:rsidP="00DF6859">
      <w:pPr>
        <w:pStyle w:val="PlainText"/>
        <w:keepNext/>
        <w:keepLines/>
        <w:tabs>
          <w:tab w:val="left" w:pos="1220"/>
          <w:tab w:val="left" w:pos="1920"/>
        </w:tabs>
        <w:ind w:left="1220" w:hanging="1220"/>
        <w:rPr>
          <w:rFonts w:ascii="TimesNewRoman" w:hAnsi="TimesNewRoman" w:cs="Courier New"/>
          <w:sz w:val="24"/>
        </w:rPr>
      </w:pPr>
    </w:p>
    <w:p w14:paraId="789FF2DB" w14:textId="77777777" w:rsidR="00AD19A9" w:rsidRPr="00E62B1E" w:rsidRDefault="00DF6859" w:rsidP="00DF6859">
      <w:pPr>
        <w:pStyle w:val="PlainText"/>
        <w:keepNext/>
        <w:keepLines/>
        <w:tabs>
          <w:tab w:val="left" w:pos="1220"/>
          <w:tab w:val="left" w:pos="1920"/>
        </w:tabs>
        <w:ind w:left="1220" w:hanging="1220"/>
        <w:rPr>
          <w:rFonts w:ascii="Times New Roman" w:hAnsi="Times New Roman"/>
          <w:i/>
          <w:iCs/>
          <w:sz w:val="24"/>
          <w:szCs w:val="24"/>
        </w:rPr>
      </w:pPr>
      <w:r w:rsidRPr="00E62B1E">
        <w:rPr>
          <w:rFonts w:ascii="Times New Roman" w:hAnsi="Times New Roman"/>
          <w:b/>
          <w:bCs/>
          <w:sz w:val="24"/>
          <w:szCs w:val="24"/>
        </w:rPr>
        <w:t xml:space="preserve">Justification: </w:t>
      </w:r>
      <w:r w:rsidRPr="00E62B1E">
        <w:rPr>
          <w:rFonts w:ascii="Times New Roman" w:hAnsi="Times New Roman"/>
          <w:i/>
          <w:iCs/>
          <w:sz w:val="24"/>
          <w:szCs w:val="24"/>
        </w:rPr>
        <w:t>With the creation of new BETCs for reductions (i.e. recissions) that are permanent but derived from different budgetary</w:t>
      </w:r>
    </w:p>
    <w:p w14:paraId="77300623" w14:textId="2B34BA1D" w:rsidR="00DF6859" w:rsidRPr="00E62B1E" w:rsidRDefault="00DF6859" w:rsidP="00DF6859">
      <w:pPr>
        <w:pStyle w:val="PlainText"/>
        <w:keepNext/>
        <w:keepLines/>
        <w:tabs>
          <w:tab w:val="left" w:pos="1220"/>
          <w:tab w:val="left" w:pos="1920"/>
        </w:tabs>
        <w:ind w:left="1220" w:hanging="1220"/>
        <w:rPr>
          <w:rFonts w:ascii="Times New Roman" w:hAnsi="Times New Roman"/>
          <w:i/>
          <w:iCs/>
          <w:sz w:val="24"/>
          <w:szCs w:val="24"/>
        </w:rPr>
      </w:pPr>
      <w:r w:rsidRPr="00E62B1E">
        <w:rPr>
          <w:rFonts w:ascii="Times New Roman" w:hAnsi="Times New Roman"/>
          <w:i/>
          <w:iCs/>
          <w:sz w:val="24"/>
          <w:szCs w:val="24"/>
        </w:rPr>
        <w:t>resources (General Fund versus Non-General Fund), this new USSGL account aligns.</w:t>
      </w:r>
    </w:p>
    <w:p w14:paraId="63A92921" w14:textId="77777777" w:rsidR="00231417" w:rsidRDefault="00231417" w:rsidP="00DF6859">
      <w:pPr>
        <w:pStyle w:val="PlainText"/>
        <w:keepNext/>
        <w:keepLines/>
        <w:tabs>
          <w:tab w:val="left" w:pos="1220"/>
          <w:tab w:val="left" w:pos="1920"/>
        </w:tabs>
        <w:ind w:left="1220" w:hanging="1220"/>
        <w:rPr>
          <w:rFonts w:ascii="Times New Roman" w:hAnsi="Times New Roman"/>
          <w:sz w:val="24"/>
          <w:szCs w:val="24"/>
        </w:rPr>
      </w:pPr>
    </w:p>
    <w:p w14:paraId="10F949F0" w14:textId="70496755" w:rsidR="00231417" w:rsidRPr="00231417" w:rsidRDefault="00231417" w:rsidP="00231417">
      <w:pPr>
        <w:pStyle w:val="PlainText"/>
        <w:keepNext/>
        <w:keepLines/>
        <w:tabs>
          <w:tab w:val="left" w:pos="1220"/>
          <w:tab w:val="left" w:pos="1920"/>
        </w:tabs>
        <w:ind w:left="1220" w:hanging="1220"/>
        <w:rPr>
          <w:rFonts w:ascii="TimesNewRoman" w:hAnsi="TimesNewRoman" w:cs="Courier New"/>
          <w:sz w:val="24"/>
          <w:szCs w:val="24"/>
        </w:rPr>
      </w:pPr>
      <w:r w:rsidRPr="00C0525B">
        <w:rPr>
          <w:rFonts w:ascii="Times New Roman" w:hAnsi="Times New Roman"/>
          <w:b/>
          <w:bCs/>
          <w:color w:val="000000" w:themeColor="text1"/>
          <w:sz w:val="28"/>
          <w:szCs w:val="28"/>
        </w:rPr>
        <w:t>Affected TCs:</w:t>
      </w:r>
      <w:r>
        <w:rPr>
          <w:rFonts w:ascii="Times New Roman" w:hAnsi="Times New Roman"/>
          <w:b/>
          <w:bCs/>
          <w:color w:val="000000" w:themeColor="text1"/>
          <w:sz w:val="28"/>
          <w:szCs w:val="28"/>
        </w:rPr>
        <w:t xml:space="preserve"> </w:t>
      </w:r>
      <w:r w:rsidRPr="00231417">
        <w:rPr>
          <w:rFonts w:ascii="Times New Roman" w:hAnsi="Times New Roman"/>
          <w:color w:val="000000" w:themeColor="text1"/>
          <w:sz w:val="28"/>
          <w:szCs w:val="28"/>
        </w:rPr>
        <w:t>A131</w:t>
      </w:r>
      <w:r>
        <w:rPr>
          <w:rFonts w:ascii="Times New Roman" w:hAnsi="Times New Roman"/>
          <w:color w:val="000000" w:themeColor="text1"/>
          <w:sz w:val="28"/>
          <w:szCs w:val="28"/>
        </w:rPr>
        <w:t>, F304</w:t>
      </w:r>
    </w:p>
    <w:p w14:paraId="5006793D" w14:textId="77777777" w:rsidR="00231417" w:rsidRPr="00231417" w:rsidRDefault="00231417" w:rsidP="00DF6859">
      <w:pPr>
        <w:pStyle w:val="PlainText"/>
        <w:keepNext/>
        <w:keepLines/>
        <w:tabs>
          <w:tab w:val="left" w:pos="1220"/>
          <w:tab w:val="left" w:pos="1920"/>
        </w:tabs>
        <w:ind w:left="1220" w:hanging="1220"/>
        <w:rPr>
          <w:rFonts w:ascii="TimesNewRoman" w:hAnsi="TimesNewRoman" w:cs="Courier New"/>
          <w:sz w:val="24"/>
        </w:rPr>
      </w:pPr>
    </w:p>
    <w:p w14:paraId="369F2A24" w14:textId="77777777" w:rsidR="00DF6859" w:rsidRPr="006C56CD" w:rsidRDefault="00DF6859" w:rsidP="007E7F63">
      <w:pPr>
        <w:pStyle w:val="PlainText"/>
        <w:keepNext/>
        <w:keepLines/>
        <w:tabs>
          <w:tab w:val="left" w:pos="1220"/>
          <w:tab w:val="left" w:pos="1920"/>
        </w:tabs>
        <w:ind w:left="1220" w:hanging="1220"/>
        <w:rPr>
          <w:rFonts w:ascii="TimesNewRoman" w:hAnsi="TimesNewRoman" w:cs="Courier New"/>
          <w:sz w:val="24"/>
          <w:szCs w:val="24"/>
        </w:rPr>
      </w:pPr>
    </w:p>
    <w:p w14:paraId="7BC627D2" w14:textId="77777777" w:rsidR="007E7F63" w:rsidRPr="006C56CD" w:rsidRDefault="007E7F63" w:rsidP="006C56CD">
      <w:pPr>
        <w:pStyle w:val="PlainText"/>
        <w:keepNext/>
        <w:keepLines/>
        <w:tabs>
          <w:tab w:val="left" w:pos="1220"/>
          <w:tab w:val="left" w:pos="1920"/>
        </w:tabs>
        <w:ind w:left="1220" w:hanging="1220"/>
        <w:rPr>
          <w:rFonts w:ascii="TimesNewRoman" w:hAnsi="TimesNewRoman" w:cs="Courier New"/>
          <w:sz w:val="24"/>
          <w:szCs w:val="24"/>
        </w:rPr>
      </w:pPr>
    </w:p>
    <w:p w14:paraId="3DC2C1A5" w14:textId="05C22BD7" w:rsidR="007E7F63" w:rsidRPr="00EC4543" w:rsidRDefault="006C56CD" w:rsidP="007E7F63">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Permanent Reduction - Prior-Year Balances</w:t>
      </w:r>
      <w:r>
        <w:rPr>
          <w:rFonts w:ascii="TimesNewRoman" w:hAnsi="TimesNewRoman" w:cs="Courier New"/>
          <w:sz w:val="24"/>
        </w:rPr>
        <w:t xml:space="preserve"> - Capital Transfer</w:t>
      </w:r>
      <w:r w:rsidR="007E7F63">
        <w:rPr>
          <w:rFonts w:ascii="TimesNewRoman" w:hAnsi="TimesNewRoman" w:cs="Courier New"/>
          <w:sz w:val="24"/>
        </w:rPr>
        <w:t xml:space="preserve"> - Derived from the General Fund of the U.S. Government</w:t>
      </w:r>
    </w:p>
    <w:p w14:paraId="787496C4" w14:textId="77777777"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4393</w:t>
      </w:r>
      <w:r>
        <w:rPr>
          <w:rFonts w:ascii="TimesNewRoman" w:hAnsi="TimesNewRoman" w:cs="Courier New"/>
          <w:sz w:val="24"/>
        </w:rPr>
        <w:t>10</w:t>
      </w:r>
    </w:p>
    <w:p w14:paraId="2BC8D072" w14:textId="77777777"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1C4DB642" w14:textId="77777777" w:rsidR="00AD19A9" w:rsidRDefault="006C56CD" w:rsidP="006C56CD">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This account is used to record the amount of prior-year balances permanently reduced by enacted legislation</w:t>
      </w:r>
      <w:r>
        <w:rPr>
          <w:rFonts w:ascii="TimesNewRoman" w:hAnsi="TimesNewRoman" w:cs="Courier New"/>
          <w:sz w:val="24"/>
        </w:rPr>
        <w:t xml:space="preserve"> </w:t>
      </w:r>
      <w:r w:rsidRPr="00FB3492">
        <w:rPr>
          <w:rFonts w:ascii="TimesNewRoman" w:hAnsi="TimesNewRoman" w:cs="Courier New"/>
          <w:sz w:val="24"/>
        </w:rPr>
        <w:t xml:space="preserve">via a capital </w:t>
      </w:r>
    </w:p>
    <w:p w14:paraId="3146DBFC" w14:textId="77777777" w:rsidR="00AD19A9" w:rsidRDefault="006C56CD" w:rsidP="006C56CD">
      <w:pPr>
        <w:pStyle w:val="PlainText"/>
        <w:keepNext/>
        <w:keepLines/>
        <w:tabs>
          <w:tab w:val="left" w:pos="1220"/>
          <w:tab w:val="left" w:pos="1920"/>
        </w:tabs>
        <w:ind w:left="1220" w:hanging="1220"/>
        <w:rPr>
          <w:rFonts w:ascii="TimesNewRoman" w:hAnsi="TimesNewRoman" w:cs="Courier New"/>
          <w:sz w:val="24"/>
        </w:rPr>
      </w:pPr>
      <w:r w:rsidRPr="00FB3492">
        <w:rPr>
          <w:rFonts w:ascii="TimesNewRoman" w:hAnsi="TimesNewRoman" w:cs="Courier New"/>
          <w:sz w:val="24"/>
        </w:rPr>
        <w:t>transfer</w:t>
      </w:r>
      <w:r w:rsidR="007E7F63">
        <w:rPr>
          <w:rFonts w:ascii="TimesNewRoman" w:hAnsi="TimesNewRoman" w:cs="Courier New"/>
          <w:sz w:val="24"/>
        </w:rPr>
        <w:t xml:space="preserve"> to TAS (Miscellaneous Receipt Account, i.e. 3241)</w:t>
      </w:r>
      <w:r w:rsidRPr="00FB3492">
        <w:rPr>
          <w:rFonts w:ascii="TimesNewRoman" w:hAnsi="TimesNewRoman" w:cs="Courier New"/>
          <w:sz w:val="24"/>
        </w:rPr>
        <w:t>.</w:t>
      </w:r>
      <w:r w:rsidRPr="00EC4543">
        <w:rPr>
          <w:rFonts w:ascii="TimesNewRoman" w:hAnsi="TimesNewRoman" w:cs="Courier New"/>
          <w:sz w:val="24"/>
        </w:rPr>
        <w:t xml:space="preserve"> For amounts appropriated from the General Fund of the U.S. Government</w:t>
      </w:r>
      <w:r>
        <w:rPr>
          <w:rFonts w:ascii="TimesNewRoman" w:hAnsi="TimesNewRoman" w:cs="Courier New"/>
          <w:sz w:val="24"/>
        </w:rPr>
        <w:t xml:space="preserve"> </w:t>
      </w:r>
    </w:p>
    <w:p w14:paraId="617A4D89" w14:textId="77777777" w:rsidR="00AD19A9" w:rsidRDefault="006C56CD" w:rsidP="006C56CD">
      <w:pPr>
        <w:pStyle w:val="PlainText"/>
        <w:keepNext/>
        <w:keepLines/>
        <w:tabs>
          <w:tab w:val="left" w:pos="1220"/>
          <w:tab w:val="left" w:pos="1920"/>
        </w:tabs>
        <w:ind w:left="1220" w:hanging="1220"/>
        <w:rPr>
          <w:rFonts w:ascii="TimesNewRoman" w:hAnsi="TimesNewRoman" w:cs="Courier New"/>
          <w:sz w:val="24"/>
        </w:rPr>
      </w:pPr>
      <w:r>
        <w:rPr>
          <w:rFonts w:ascii="TimesNewRoman" w:hAnsi="TimesNewRoman" w:cs="Courier New"/>
          <w:sz w:val="24"/>
        </w:rPr>
        <w:t>(</w:t>
      </w:r>
      <w:r w:rsidRPr="00E97DE2">
        <w:rPr>
          <w:rFonts w:ascii="TimesNewRoman" w:hAnsi="TimesNewRoman" w:cs="Courier New"/>
          <w:sz w:val="24"/>
        </w:rPr>
        <w:t>where an appropriation warrant was not originally recorded</w:t>
      </w:r>
      <w:r>
        <w:rPr>
          <w:rFonts w:ascii="TimesNewRoman" w:hAnsi="TimesNewRoman" w:cs="Courier New"/>
          <w:sz w:val="24"/>
        </w:rPr>
        <w:t>)</w:t>
      </w:r>
      <w:r w:rsidR="007E7F63">
        <w:rPr>
          <w:rFonts w:ascii="TimesNewRoman" w:hAnsi="TimesNewRoman" w:cs="Courier New"/>
          <w:sz w:val="24"/>
        </w:rPr>
        <w:t>,</w:t>
      </w:r>
      <w:r>
        <w:rPr>
          <w:rFonts w:ascii="TimesNewRoman" w:hAnsi="TimesNewRoman" w:cs="Courier New"/>
          <w:sz w:val="24"/>
        </w:rPr>
        <w:t xml:space="preserve"> </w:t>
      </w:r>
      <w:r w:rsidRPr="00EC4543">
        <w:rPr>
          <w:rFonts w:ascii="TimesNewRoman" w:hAnsi="TimesNewRoman" w:cs="Courier New"/>
          <w:sz w:val="24"/>
        </w:rPr>
        <w:t xml:space="preserve">there is an impact on fund balance. Amounts classified as temporary </w:t>
      </w:r>
    </w:p>
    <w:p w14:paraId="51F166FA" w14:textId="0672141D" w:rsidR="006C56CD" w:rsidRPr="00EC4543" w:rsidRDefault="006C56CD" w:rsidP="006C56CD">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reductions of prior-year budgetary resources are posted to USSGL account 438300, ''Temporary Reduction - Prior-Year Balances." </w:t>
      </w:r>
    </w:p>
    <w:p w14:paraId="35085C30" w14:textId="77777777" w:rsidR="006C56CD" w:rsidRPr="00EC4543" w:rsidRDefault="006C56CD" w:rsidP="006C56CD">
      <w:pPr>
        <w:pStyle w:val="PlainText"/>
        <w:keepLines/>
        <w:tabs>
          <w:tab w:val="left" w:pos="1220"/>
          <w:tab w:val="left" w:pos="1920"/>
        </w:tabs>
        <w:rPr>
          <w:rFonts w:ascii="TimesNewRoman" w:hAnsi="TimesNewRoman" w:cs="Courier New"/>
          <w:sz w:val="24"/>
        </w:rPr>
      </w:pPr>
    </w:p>
    <w:p w14:paraId="3618EFD7" w14:textId="77777777" w:rsidR="00AD19A9" w:rsidRPr="00E62B1E" w:rsidRDefault="006C56CD" w:rsidP="006C56CD">
      <w:pPr>
        <w:pStyle w:val="PlainText"/>
        <w:keepNext/>
        <w:keepLines/>
        <w:tabs>
          <w:tab w:val="left" w:pos="1220"/>
          <w:tab w:val="left" w:pos="1920"/>
        </w:tabs>
        <w:ind w:left="1220" w:hanging="1220"/>
        <w:rPr>
          <w:rFonts w:ascii="Times New Roman" w:hAnsi="Times New Roman"/>
          <w:i/>
          <w:iCs/>
          <w:sz w:val="24"/>
          <w:szCs w:val="24"/>
        </w:rPr>
      </w:pPr>
      <w:r w:rsidRPr="00E62B1E">
        <w:rPr>
          <w:rFonts w:ascii="Times New Roman" w:hAnsi="Times New Roman"/>
          <w:b/>
          <w:bCs/>
          <w:sz w:val="24"/>
          <w:szCs w:val="24"/>
        </w:rPr>
        <w:t xml:space="preserve">Justification: </w:t>
      </w:r>
      <w:r w:rsidR="00526D27" w:rsidRPr="00E62B1E">
        <w:rPr>
          <w:rFonts w:ascii="Times New Roman" w:hAnsi="Times New Roman"/>
          <w:i/>
          <w:iCs/>
          <w:sz w:val="24"/>
          <w:szCs w:val="24"/>
        </w:rPr>
        <w:t xml:space="preserve">This proposed new USSGL account aligns with the creation of new BETCs for reductions (i.e. recissions) that are </w:t>
      </w:r>
    </w:p>
    <w:p w14:paraId="1CC56F56" w14:textId="2BFD7908" w:rsidR="006C56CD" w:rsidRPr="00E62B1E" w:rsidRDefault="00526D27" w:rsidP="006C56CD">
      <w:pPr>
        <w:pStyle w:val="PlainText"/>
        <w:keepNext/>
        <w:keepLines/>
        <w:tabs>
          <w:tab w:val="left" w:pos="1220"/>
          <w:tab w:val="left" w:pos="1920"/>
        </w:tabs>
        <w:ind w:left="1220" w:hanging="1220"/>
        <w:rPr>
          <w:rFonts w:ascii="TimesNewRoman" w:hAnsi="TimesNewRoman" w:cs="Courier New"/>
          <w:i/>
          <w:iCs/>
          <w:sz w:val="24"/>
        </w:rPr>
      </w:pPr>
      <w:r w:rsidRPr="00E62B1E">
        <w:rPr>
          <w:rFonts w:ascii="Times New Roman" w:hAnsi="Times New Roman"/>
          <w:i/>
          <w:iCs/>
          <w:sz w:val="24"/>
          <w:szCs w:val="24"/>
        </w:rPr>
        <w:t>permanent but derived from different budgetary resources (General Fund versus Non-General Fund).</w:t>
      </w:r>
    </w:p>
    <w:p w14:paraId="5D4CFE2C" w14:textId="77777777" w:rsidR="006C56CD" w:rsidRPr="00E62B1E" w:rsidRDefault="006C56CD" w:rsidP="006C56CD">
      <w:pPr>
        <w:rPr>
          <w:rFonts w:ascii="Times New Roman" w:hAnsi="Times New Roman" w:cs="Times New Roman"/>
          <w:b/>
          <w:bCs/>
          <w:i/>
          <w:iCs/>
          <w:color w:val="000000" w:themeColor="text1"/>
          <w:sz w:val="28"/>
          <w:szCs w:val="28"/>
        </w:rPr>
      </w:pPr>
    </w:p>
    <w:p w14:paraId="5B05CC82" w14:textId="13A25C7C" w:rsidR="00231417" w:rsidRPr="00231417" w:rsidRDefault="00231417" w:rsidP="00231417">
      <w:pPr>
        <w:pStyle w:val="PlainText"/>
        <w:keepNext/>
        <w:keepLines/>
        <w:tabs>
          <w:tab w:val="left" w:pos="1220"/>
          <w:tab w:val="left" w:pos="1920"/>
        </w:tabs>
        <w:ind w:left="1220" w:hanging="1220"/>
        <w:rPr>
          <w:rFonts w:ascii="TimesNewRoman" w:hAnsi="TimesNewRoman" w:cs="Courier New"/>
          <w:sz w:val="24"/>
          <w:szCs w:val="24"/>
        </w:rPr>
      </w:pPr>
      <w:r w:rsidRPr="00C0525B">
        <w:rPr>
          <w:rFonts w:ascii="Times New Roman" w:hAnsi="Times New Roman"/>
          <w:b/>
          <w:bCs/>
          <w:color w:val="000000" w:themeColor="text1"/>
          <w:sz w:val="28"/>
          <w:szCs w:val="28"/>
        </w:rPr>
        <w:t>Affected TCs:</w:t>
      </w: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A207, F302</w:t>
      </w:r>
    </w:p>
    <w:p w14:paraId="4D91520E" w14:textId="77777777" w:rsidR="00231417" w:rsidRDefault="00231417" w:rsidP="006C56CD">
      <w:pPr>
        <w:rPr>
          <w:rFonts w:ascii="Times New Roman" w:hAnsi="Times New Roman" w:cs="Times New Roman"/>
          <w:b/>
          <w:bCs/>
          <w:color w:val="000000" w:themeColor="text1"/>
          <w:sz w:val="28"/>
          <w:szCs w:val="28"/>
        </w:rPr>
      </w:pPr>
    </w:p>
    <w:p w14:paraId="0286D178" w14:textId="77777777" w:rsidR="007E7F63" w:rsidRPr="00EC4543" w:rsidRDefault="007E7F63" w:rsidP="007E7F63">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lastRenderedPageBreak/>
        <w:t>Account Title</w:t>
      </w:r>
      <w:r w:rsidRPr="00EC4543">
        <w:rPr>
          <w:rFonts w:ascii="TimesNewRoman" w:hAnsi="TimesNewRoman" w:cs="Courier New"/>
          <w:sz w:val="24"/>
        </w:rPr>
        <w:t>:</w:t>
      </w:r>
      <w:r w:rsidRPr="00EC4543">
        <w:rPr>
          <w:rFonts w:ascii="TimesNewRoman" w:hAnsi="TimesNewRoman" w:cs="Courier New"/>
          <w:sz w:val="24"/>
        </w:rPr>
        <w:tab/>
        <w:t>Permanent Reduction - Prior-Year Balances</w:t>
      </w:r>
      <w:r>
        <w:rPr>
          <w:rFonts w:ascii="TimesNewRoman" w:hAnsi="TimesNewRoman" w:cs="Courier New"/>
          <w:sz w:val="24"/>
        </w:rPr>
        <w:t xml:space="preserve"> - Capital Transfer - Derived from Sources Other Than the General Fund of the U.S. Government</w:t>
      </w:r>
    </w:p>
    <w:p w14:paraId="361AE8FB" w14:textId="1AF575B7" w:rsidR="007E7F63" w:rsidRPr="00EC4543" w:rsidRDefault="007E7F63" w:rsidP="007E7F63">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4393</w:t>
      </w:r>
      <w:r>
        <w:rPr>
          <w:rFonts w:ascii="TimesNewRoman" w:hAnsi="TimesNewRoman" w:cs="Courier New"/>
          <w:sz w:val="24"/>
        </w:rPr>
        <w:t>20</w:t>
      </w:r>
    </w:p>
    <w:p w14:paraId="4168B5CF" w14:textId="77777777" w:rsidR="007E7F63" w:rsidRPr="00EC4543" w:rsidRDefault="007E7F63" w:rsidP="007E7F63">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5A8512F8" w14:textId="77777777" w:rsidR="00AD19A9" w:rsidRDefault="007E7F63" w:rsidP="007E7F63">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This account is used to record the amount of prior-year balances permanently reduced by enacted legislation</w:t>
      </w:r>
      <w:r>
        <w:rPr>
          <w:rFonts w:ascii="TimesNewRoman" w:hAnsi="TimesNewRoman" w:cs="Courier New"/>
          <w:sz w:val="24"/>
        </w:rPr>
        <w:t xml:space="preserve"> </w:t>
      </w:r>
      <w:r w:rsidRPr="00FB3492">
        <w:rPr>
          <w:rFonts w:ascii="TimesNewRoman" w:hAnsi="TimesNewRoman" w:cs="Courier New"/>
          <w:sz w:val="24"/>
        </w:rPr>
        <w:t xml:space="preserve">via a capital </w:t>
      </w:r>
    </w:p>
    <w:p w14:paraId="29AF432F" w14:textId="77777777" w:rsidR="00AD19A9" w:rsidRDefault="007E7F63" w:rsidP="007E7F63">
      <w:pPr>
        <w:pStyle w:val="PlainText"/>
        <w:keepNext/>
        <w:keepLines/>
        <w:tabs>
          <w:tab w:val="left" w:pos="1220"/>
          <w:tab w:val="left" w:pos="1920"/>
        </w:tabs>
        <w:ind w:left="1220" w:hanging="1220"/>
        <w:rPr>
          <w:rFonts w:ascii="TimesNewRoman" w:hAnsi="TimesNewRoman" w:cs="Courier New"/>
          <w:sz w:val="24"/>
        </w:rPr>
      </w:pPr>
      <w:r w:rsidRPr="00FB3492">
        <w:rPr>
          <w:rFonts w:ascii="TimesNewRoman" w:hAnsi="TimesNewRoman" w:cs="Courier New"/>
          <w:sz w:val="24"/>
        </w:rPr>
        <w:t>transfer</w:t>
      </w:r>
      <w:r>
        <w:rPr>
          <w:rFonts w:ascii="TimesNewRoman" w:hAnsi="TimesNewRoman" w:cs="Courier New"/>
          <w:sz w:val="24"/>
        </w:rPr>
        <w:t xml:space="preserve"> to TAS (Miscellaneous Receipt Account e</w:t>
      </w:r>
      <w:r w:rsidR="00B77C54">
        <w:rPr>
          <w:rFonts w:ascii="TimesNewRoman" w:hAnsi="TimesNewRoman" w:cs="Courier New"/>
          <w:sz w:val="24"/>
        </w:rPr>
        <w:t>.g. 3230, 3231, 3232, 3233, 3234, 3240, and 3242)</w:t>
      </w:r>
      <w:r w:rsidRPr="00FB3492">
        <w:rPr>
          <w:rFonts w:ascii="TimesNewRoman" w:hAnsi="TimesNewRoman" w:cs="Courier New"/>
          <w:sz w:val="24"/>
        </w:rPr>
        <w:t>.</w:t>
      </w:r>
      <w:r w:rsidRPr="00EC4543">
        <w:rPr>
          <w:rFonts w:ascii="TimesNewRoman" w:hAnsi="TimesNewRoman" w:cs="Courier New"/>
          <w:sz w:val="24"/>
        </w:rPr>
        <w:t xml:space="preserve"> For amounts appropriated from </w:t>
      </w:r>
    </w:p>
    <w:p w14:paraId="00239F64" w14:textId="77777777" w:rsidR="00AD19A9" w:rsidRDefault="007E7F63" w:rsidP="007E7F63">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the </w:t>
      </w:r>
      <w:r>
        <w:rPr>
          <w:rFonts w:ascii="TimesNewRoman" w:hAnsi="TimesNewRoman" w:cs="Courier New"/>
          <w:sz w:val="24"/>
        </w:rPr>
        <w:t>special/trust fund receipts,</w:t>
      </w:r>
      <w:r w:rsidRPr="00EC4543">
        <w:rPr>
          <w:rFonts w:ascii="TimesNewRoman" w:hAnsi="TimesNewRoman" w:cs="Courier New"/>
          <w:sz w:val="24"/>
        </w:rPr>
        <w:t xml:space="preserve"> </w:t>
      </w:r>
      <w:r>
        <w:rPr>
          <w:rFonts w:ascii="TimesNewRoman" w:hAnsi="TimesNewRoman" w:cs="Courier New"/>
          <w:sz w:val="24"/>
        </w:rPr>
        <w:t xml:space="preserve">offsetting collections, or exercised borrowing authority, </w:t>
      </w:r>
      <w:r w:rsidRPr="00EC4543">
        <w:rPr>
          <w:rFonts w:ascii="TimesNewRoman" w:hAnsi="TimesNewRoman" w:cs="Courier New"/>
          <w:sz w:val="24"/>
        </w:rPr>
        <w:t xml:space="preserve">there is an impact on fund balance. Amounts </w:t>
      </w:r>
    </w:p>
    <w:p w14:paraId="1BB701AE" w14:textId="5B4C77B9" w:rsidR="00AD19A9" w:rsidRDefault="007E7F63" w:rsidP="007E7F63">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classified as temporary reductions of prior-year budgetary resources are posted to USSGL account 438300, ''Temporary Reduction </w:t>
      </w:r>
      <w:r w:rsidR="00AD19A9">
        <w:rPr>
          <w:rFonts w:ascii="TimesNewRoman" w:hAnsi="TimesNewRoman" w:cs="Courier New"/>
          <w:sz w:val="24"/>
        </w:rPr>
        <w:t>–</w:t>
      </w:r>
      <w:r w:rsidRPr="00EC4543">
        <w:rPr>
          <w:rFonts w:ascii="TimesNewRoman" w:hAnsi="TimesNewRoman" w:cs="Courier New"/>
          <w:sz w:val="24"/>
        </w:rPr>
        <w:t xml:space="preserve"> </w:t>
      </w:r>
    </w:p>
    <w:p w14:paraId="69138AC2" w14:textId="71A68130" w:rsidR="007E7F63" w:rsidRPr="00EC4543" w:rsidRDefault="007E7F63" w:rsidP="007E7F63">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Prior-Year Balances." </w:t>
      </w:r>
    </w:p>
    <w:p w14:paraId="2DBF1609" w14:textId="77777777" w:rsidR="007E7F63" w:rsidRPr="00EC4543" w:rsidRDefault="007E7F63" w:rsidP="007E7F63">
      <w:pPr>
        <w:pStyle w:val="PlainText"/>
        <w:keepLines/>
        <w:tabs>
          <w:tab w:val="left" w:pos="1220"/>
          <w:tab w:val="left" w:pos="1920"/>
        </w:tabs>
        <w:rPr>
          <w:rFonts w:ascii="TimesNewRoman" w:hAnsi="TimesNewRoman" w:cs="Courier New"/>
          <w:sz w:val="24"/>
        </w:rPr>
      </w:pPr>
    </w:p>
    <w:p w14:paraId="6CB5DAAE" w14:textId="77777777" w:rsidR="00AD19A9" w:rsidRPr="00E62B1E" w:rsidRDefault="007E7F63" w:rsidP="007E7F63">
      <w:pPr>
        <w:pStyle w:val="PlainText"/>
        <w:keepNext/>
        <w:keepLines/>
        <w:tabs>
          <w:tab w:val="left" w:pos="1220"/>
          <w:tab w:val="left" w:pos="1920"/>
        </w:tabs>
        <w:ind w:left="1220" w:hanging="1220"/>
        <w:rPr>
          <w:rFonts w:ascii="Times New Roman" w:hAnsi="Times New Roman"/>
          <w:i/>
          <w:iCs/>
          <w:sz w:val="24"/>
          <w:szCs w:val="24"/>
        </w:rPr>
      </w:pPr>
      <w:r w:rsidRPr="00E62B1E">
        <w:rPr>
          <w:rFonts w:ascii="Times New Roman" w:hAnsi="Times New Roman"/>
          <w:b/>
          <w:bCs/>
          <w:sz w:val="24"/>
          <w:szCs w:val="24"/>
        </w:rPr>
        <w:t xml:space="preserve">Justification: </w:t>
      </w:r>
      <w:r w:rsidRPr="00E62B1E">
        <w:rPr>
          <w:rFonts w:ascii="Times New Roman" w:hAnsi="Times New Roman"/>
          <w:i/>
          <w:iCs/>
          <w:sz w:val="24"/>
          <w:szCs w:val="24"/>
        </w:rPr>
        <w:t xml:space="preserve">This proposed new USSGL account aligns with the creation of new BETCs for reductions (i.e. recissions) that are </w:t>
      </w:r>
    </w:p>
    <w:p w14:paraId="16BD1DC8" w14:textId="1F99DCBC" w:rsidR="007E7F63" w:rsidRPr="00EC4543" w:rsidRDefault="007E7F63" w:rsidP="007E7F63">
      <w:pPr>
        <w:pStyle w:val="PlainText"/>
        <w:keepNext/>
        <w:keepLines/>
        <w:tabs>
          <w:tab w:val="left" w:pos="1220"/>
          <w:tab w:val="left" w:pos="1920"/>
        </w:tabs>
        <w:ind w:left="1220" w:hanging="1220"/>
        <w:rPr>
          <w:rFonts w:ascii="TimesNewRoman" w:hAnsi="TimesNewRoman" w:cs="Courier New"/>
          <w:sz w:val="24"/>
        </w:rPr>
      </w:pPr>
      <w:r w:rsidRPr="00E62B1E">
        <w:rPr>
          <w:rFonts w:ascii="Times New Roman" w:hAnsi="Times New Roman"/>
          <w:i/>
          <w:iCs/>
          <w:sz w:val="24"/>
          <w:szCs w:val="24"/>
        </w:rPr>
        <w:t>permanent but derived from different budgetary resources (General Fund versus Non-General Fund).</w:t>
      </w:r>
    </w:p>
    <w:p w14:paraId="68FB7EEC" w14:textId="0CBAC29F" w:rsidR="00583F62" w:rsidRDefault="00583F62" w:rsidP="00583F62">
      <w:pPr>
        <w:rPr>
          <w:rFonts w:ascii="Times New Roman" w:hAnsi="Times New Roman" w:cs="Times New Roman"/>
          <w:b/>
          <w:bCs/>
          <w:color w:val="000000" w:themeColor="text1"/>
          <w:sz w:val="28"/>
          <w:szCs w:val="28"/>
        </w:rPr>
      </w:pPr>
    </w:p>
    <w:p w14:paraId="7D25AE88" w14:textId="42D1BDBF" w:rsidR="00231417" w:rsidRPr="00231417" w:rsidRDefault="00231417" w:rsidP="00231417">
      <w:pPr>
        <w:pStyle w:val="PlainText"/>
        <w:keepNext/>
        <w:keepLines/>
        <w:tabs>
          <w:tab w:val="left" w:pos="1220"/>
          <w:tab w:val="left" w:pos="1920"/>
        </w:tabs>
        <w:ind w:left="1220" w:hanging="1220"/>
        <w:rPr>
          <w:rFonts w:ascii="TimesNewRoman" w:hAnsi="TimesNewRoman" w:cs="Courier New"/>
          <w:sz w:val="24"/>
          <w:szCs w:val="24"/>
        </w:rPr>
      </w:pPr>
      <w:r w:rsidRPr="00C0525B">
        <w:rPr>
          <w:rFonts w:ascii="Times New Roman" w:hAnsi="Times New Roman"/>
          <w:b/>
          <w:bCs/>
          <w:color w:val="000000" w:themeColor="text1"/>
          <w:sz w:val="28"/>
          <w:szCs w:val="28"/>
        </w:rPr>
        <w:t>Affected TCs:</w:t>
      </w: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A133, A144, A145, and F302</w:t>
      </w:r>
    </w:p>
    <w:p w14:paraId="7FF6C1B3" w14:textId="77777777" w:rsidR="00DF6859" w:rsidRDefault="00DF6859" w:rsidP="00583F62">
      <w:pPr>
        <w:rPr>
          <w:rFonts w:ascii="Times New Roman" w:hAnsi="Times New Roman" w:cs="Times New Roman"/>
          <w:b/>
          <w:bCs/>
          <w:color w:val="000000" w:themeColor="text1"/>
          <w:sz w:val="28"/>
          <w:szCs w:val="28"/>
        </w:rPr>
      </w:pPr>
    </w:p>
    <w:p w14:paraId="4BC18D16" w14:textId="6C750358" w:rsidR="00DF6859" w:rsidRPr="00EC4543" w:rsidRDefault="00DF6859" w:rsidP="002C6D6F">
      <w:pPr>
        <w:pStyle w:val="PlainText"/>
        <w:keepNext/>
        <w:keepLines/>
        <w:tabs>
          <w:tab w:val="left" w:pos="1220"/>
          <w:tab w:val="left" w:pos="1920"/>
        </w:tabs>
        <w:ind w:left="1920" w:hanging="1920"/>
        <w:rPr>
          <w:rFonts w:ascii="TimesNewRoman" w:hAnsi="TimesNewRoman" w:cs="Courier New"/>
          <w:sz w:val="24"/>
        </w:rPr>
      </w:pPr>
    </w:p>
    <w:p w14:paraId="08BC0396" w14:textId="3B9B3580" w:rsidR="002C6D6F" w:rsidRPr="002C6D6F" w:rsidRDefault="00DF6859" w:rsidP="002C6D6F">
      <w:pPr>
        <w:pStyle w:val="PlainText"/>
        <w:keepNext/>
        <w:keepLines/>
        <w:tabs>
          <w:tab w:val="left" w:pos="1220"/>
          <w:tab w:val="left" w:pos="1920"/>
        </w:tabs>
        <w:ind w:left="1220" w:hanging="1220"/>
        <w:rPr>
          <w:rFonts w:ascii="TimesNewRoman" w:hAnsi="TimesNewRoman" w:cs="Courier New"/>
          <w:sz w:val="24"/>
          <w:szCs w:val="24"/>
        </w:rPr>
      </w:pPr>
      <w:r w:rsidRPr="002C6D6F">
        <w:rPr>
          <w:rFonts w:ascii="TimesNewRoman" w:hAnsi="TimesNewRoman" w:cs="Courier New"/>
          <w:b/>
          <w:sz w:val="24"/>
          <w:szCs w:val="24"/>
        </w:rPr>
        <w:t>Definition</w:t>
      </w:r>
      <w:r w:rsidRPr="002C6D6F">
        <w:rPr>
          <w:rFonts w:ascii="TimesNewRoman" w:hAnsi="TimesNewRoman" w:cs="Courier New"/>
          <w:sz w:val="24"/>
          <w:szCs w:val="24"/>
        </w:rPr>
        <w:t>:</w:t>
      </w:r>
      <w:r w:rsidRPr="002C6D6F">
        <w:rPr>
          <w:rFonts w:ascii="TimesNewRoman" w:hAnsi="TimesNewRoman" w:cs="Courier New"/>
          <w:sz w:val="24"/>
          <w:szCs w:val="24"/>
        </w:rPr>
        <w:tab/>
      </w:r>
      <w:r w:rsidR="002C6D6F" w:rsidRPr="002C6D6F">
        <w:rPr>
          <w:rFonts w:ascii="TimesNewRoman" w:hAnsi="TimesNewRoman" w:cs="Courier New"/>
          <w:b/>
          <w:sz w:val="24"/>
          <w:szCs w:val="24"/>
        </w:rPr>
        <w:t>Account Title</w:t>
      </w:r>
      <w:r w:rsidR="002C6D6F" w:rsidRPr="002C6D6F">
        <w:rPr>
          <w:rFonts w:ascii="TimesNewRoman" w:hAnsi="TimesNewRoman" w:cs="Courier New"/>
          <w:sz w:val="24"/>
          <w:szCs w:val="24"/>
        </w:rPr>
        <w:t>:</w:t>
      </w:r>
      <w:r w:rsidR="002C6D6F" w:rsidRPr="002C6D6F">
        <w:rPr>
          <w:rFonts w:ascii="TimesNewRoman" w:hAnsi="TimesNewRoman" w:cs="Courier New"/>
          <w:sz w:val="24"/>
          <w:szCs w:val="24"/>
        </w:rPr>
        <w:tab/>
        <w:t xml:space="preserve">Permanent Reduction </w:t>
      </w:r>
      <w:r w:rsidR="002C6D6F">
        <w:rPr>
          <w:rFonts w:ascii="TimesNewRoman" w:hAnsi="TimesNewRoman" w:cs="Courier New"/>
          <w:sz w:val="24"/>
          <w:szCs w:val="24"/>
        </w:rPr>
        <w:t>–</w:t>
      </w:r>
      <w:r w:rsidR="002C6D6F" w:rsidRPr="002C6D6F">
        <w:rPr>
          <w:rFonts w:ascii="TimesNewRoman" w:hAnsi="TimesNewRoman" w:cs="Courier New"/>
          <w:sz w:val="24"/>
          <w:szCs w:val="24"/>
        </w:rPr>
        <w:t xml:space="preserve"> </w:t>
      </w:r>
      <w:r w:rsidR="002C6D6F">
        <w:rPr>
          <w:rFonts w:ascii="TimesNewRoman" w:hAnsi="TimesNewRoman" w:cs="Courier New"/>
          <w:sz w:val="24"/>
          <w:szCs w:val="24"/>
        </w:rPr>
        <w:t>Prior-Year Balances</w:t>
      </w:r>
      <w:r w:rsidR="002C6D6F" w:rsidRPr="002C6D6F">
        <w:rPr>
          <w:rFonts w:ascii="TimesNewRoman" w:hAnsi="TimesNewRoman" w:cs="Courier New"/>
          <w:sz w:val="24"/>
          <w:szCs w:val="24"/>
        </w:rPr>
        <w:t xml:space="preserve"> – Borrowing Authority and Contract Authority</w:t>
      </w:r>
    </w:p>
    <w:p w14:paraId="2FE25082" w14:textId="1308073E" w:rsidR="002C6D6F" w:rsidRPr="002C6D6F" w:rsidRDefault="002C6D6F" w:rsidP="002C6D6F">
      <w:pPr>
        <w:pStyle w:val="PlainText"/>
        <w:ind w:left="1220" w:hanging="1220"/>
        <w:rPr>
          <w:rFonts w:ascii="TimesNewRoman" w:hAnsi="TimesNewRoman" w:cs="Courier New"/>
          <w:sz w:val="24"/>
          <w:szCs w:val="24"/>
        </w:rPr>
      </w:pPr>
      <w:r w:rsidRPr="002C6D6F">
        <w:rPr>
          <w:rFonts w:ascii="TimesNewRoman" w:hAnsi="TimesNewRoman" w:cs="Courier New"/>
          <w:b/>
          <w:sz w:val="24"/>
          <w:szCs w:val="24"/>
        </w:rPr>
        <w:t>Account Number</w:t>
      </w:r>
      <w:r w:rsidRPr="002C6D6F">
        <w:rPr>
          <w:rFonts w:ascii="TimesNewRoman" w:hAnsi="TimesNewRoman" w:cs="Courier New"/>
          <w:sz w:val="24"/>
          <w:szCs w:val="24"/>
        </w:rPr>
        <w:t>:</w:t>
      </w:r>
      <w:r w:rsidRPr="002C6D6F">
        <w:rPr>
          <w:rFonts w:ascii="TimesNewRoman" w:hAnsi="TimesNewRoman" w:cs="Courier New"/>
          <w:sz w:val="24"/>
          <w:szCs w:val="24"/>
        </w:rPr>
        <w:tab/>
        <w:t>439</w:t>
      </w:r>
      <w:r>
        <w:rPr>
          <w:rFonts w:ascii="TimesNewRoman" w:hAnsi="TimesNewRoman" w:cs="Courier New"/>
          <w:sz w:val="24"/>
          <w:szCs w:val="24"/>
        </w:rPr>
        <w:t>3</w:t>
      </w:r>
      <w:r w:rsidRPr="002C6D6F">
        <w:rPr>
          <w:rFonts w:ascii="TimesNewRoman" w:hAnsi="TimesNewRoman" w:cs="Courier New"/>
          <w:sz w:val="24"/>
          <w:szCs w:val="24"/>
        </w:rPr>
        <w:t>30</w:t>
      </w:r>
    </w:p>
    <w:p w14:paraId="18375BDA" w14:textId="77777777" w:rsidR="002C6D6F" w:rsidRPr="002C6D6F" w:rsidRDefault="002C6D6F" w:rsidP="002C6D6F">
      <w:pPr>
        <w:pStyle w:val="PlainText"/>
        <w:ind w:left="1220" w:hanging="1220"/>
        <w:rPr>
          <w:rFonts w:ascii="TimesNewRoman" w:hAnsi="TimesNewRoman" w:cs="Courier New"/>
          <w:sz w:val="24"/>
          <w:szCs w:val="24"/>
        </w:rPr>
      </w:pPr>
      <w:r w:rsidRPr="002C6D6F">
        <w:rPr>
          <w:rFonts w:ascii="TimesNewRoman" w:hAnsi="TimesNewRoman" w:cs="Courier New"/>
          <w:b/>
          <w:sz w:val="24"/>
          <w:szCs w:val="24"/>
        </w:rPr>
        <w:t>Normal Balance</w:t>
      </w:r>
      <w:r w:rsidRPr="002C6D6F">
        <w:rPr>
          <w:rFonts w:ascii="TimesNewRoman" w:hAnsi="TimesNewRoman" w:cs="Courier New"/>
          <w:sz w:val="24"/>
          <w:szCs w:val="24"/>
        </w:rPr>
        <w:t>:</w:t>
      </w:r>
      <w:r w:rsidRPr="002C6D6F">
        <w:rPr>
          <w:rFonts w:ascii="TimesNewRoman" w:hAnsi="TimesNewRoman" w:cs="Courier New"/>
          <w:sz w:val="24"/>
          <w:szCs w:val="24"/>
        </w:rPr>
        <w:tab/>
        <w:t>Credit</w:t>
      </w:r>
    </w:p>
    <w:p w14:paraId="5B4E6679" w14:textId="23A4AC1F" w:rsidR="00DF6859" w:rsidRPr="002C6D6F" w:rsidRDefault="002C6D6F" w:rsidP="002C6D6F">
      <w:pPr>
        <w:pStyle w:val="PlainText"/>
        <w:rPr>
          <w:rFonts w:ascii="TimesNewRoman" w:hAnsi="TimesNewRoman" w:cs="Courier New"/>
          <w:sz w:val="24"/>
          <w:szCs w:val="24"/>
        </w:rPr>
      </w:pPr>
      <w:r w:rsidRPr="002C6D6F">
        <w:rPr>
          <w:rFonts w:ascii="TimesNewRoman" w:hAnsi="TimesNewRoman" w:cs="Courier New"/>
          <w:b/>
          <w:sz w:val="24"/>
          <w:szCs w:val="24"/>
        </w:rPr>
        <w:t>Definition</w:t>
      </w:r>
      <w:r w:rsidRPr="002C6D6F">
        <w:rPr>
          <w:rFonts w:ascii="TimesNewRoman" w:hAnsi="TimesNewRoman" w:cs="Courier New"/>
          <w:sz w:val="24"/>
          <w:szCs w:val="24"/>
        </w:rPr>
        <w:t>:</w:t>
      </w:r>
      <w:r w:rsidRPr="002C6D6F">
        <w:rPr>
          <w:rFonts w:ascii="TimesNewRoman" w:hAnsi="TimesNewRoman" w:cs="Courier New"/>
          <w:sz w:val="24"/>
          <w:szCs w:val="24"/>
        </w:rPr>
        <w:tab/>
        <w:t xml:space="preserve">This account is used to record the amount of </w:t>
      </w:r>
      <w:r>
        <w:rPr>
          <w:rFonts w:ascii="TimesNewRoman" w:hAnsi="TimesNewRoman" w:cs="Courier New"/>
          <w:sz w:val="24"/>
          <w:szCs w:val="24"/>
        </w:rPr>
        <w:t>prior-year balances</w:t>
      </w:r>
      <w:r w:rsidRPr="002C6D6F">
        <w:rPr>
          <w:rFonts w:ascii="TimesNewRoman" w:hAnsi="TimesNewRoman" w:cs="Courier New"/>
          <w:sz w:val="24"/>
          <w:szCs w:val="24"/>
        </w:rPr>
        <w:t xml:space="preserve"> permanently reduced by enacted legislation for reductions in borrowing authority and contract authority where there is no impact on fund balance. </w:t>
      </w:r>
      <w:r w:rsidR="00DF6859" w:rsidRPr="002C6D6F">
        <w:rPr>
          <w:rFonts w:ascii="TimesNewRoman" w:hAnsi="TimesNewRoman" w:cs="Courier New"/>
          <w:sz w:val="24"/>
          <w:szCs w:val="24"/>
        </w:rPr>
        <w:t xml:space="preserve">Amounts classified as temporary reductions of prior-year budgetary resources are posted to USSGL account </w:t>
      </w:r>
      <w:r w:rsidRPr="002C6D6F">
        <w:rPr>
          <w:rFonts w:ascii="TimesNewRoman" w:hAnsi="TimesNewRoman" w:cs="Courier New"/>
          <w:sz w:val="24"/>
          <w:szCs w:val="24"/>
        </w:rPr>
        <w:t xml:space="preserve">438300, </w:t>
      </w:r>
      <w:r>
        <w:rPr>
          <w:rFonts w:ascii="TimesNewRoman" w:hAnsi="TimesNewRoman" w:cs="Courier New"/>
          <w:sz w:val="24"/>
          <w:szCs w:val="24"/>
        </w:rPr>
        <w:t>“T</w:t>
      </w:r>
      <w:r w:rsidR="00DF6859" w:rsidRPr="002C6D6F">
        <w:rPr>
          <w:rFonts w:ascii="TimesNewRoman" w:hAnsi="TimesNewRoman" w:cs="Courier New"/>
          <w:sz w:val="24"/>
          <w:szCs w:val="24"/>
        </w:rPr>
        <w:t xml:space="preserve">emporary Reduction - Prior-Year Balances." </w:t>
      </w:r>
    </w:p>
    <w:p w14:paraId="69BE15DB" w14:textId="77777777" w:rsidR="00DF6859" w:rsidRPr="00EC4543" w:rsidRDefault="00DF6859" w:rsidP="00DF6859">
      <w:pPr>
        <w:pStyle w:val="PlainText"/>
        <w:keepLines/>
        <w:tabs>
          <w:tab w:val="left" w:pos="1220"/>
          <w:tab w:val="left" w:pos="1920"/>
        </w:tabs>
        <w:rPr>
          <w:rFonts w:ascii="TimesNewRoman" w:hAnsi="TimesNewRoman" w:cs="Courier New"/>
          <w:sz w:val="24"/>
        </w:rPr>
      </w:pPr>
    </w:p>
    <w:p w14:paraId="05DC4321" w14:textId="77777777" w:rsidR="00516E4D" w:rsidRPr="00E62B1E" w:rsidRDefault="00DF6859" w:rsidP="00DF6859">
      <w:pPr>
        <w:pStyle w:val="PlainText"/>
        <w:keepNext/>
        <w:keepLines/>
        <w:tabs>
          <w:tab w:val="left" w:pos="1220"/>
          <w:tab w:val="left" w:pos="1920"/>
        </w:tabs>
        <w:ind w:left="1220" w:hanging="1220"/>
        <w:rPr>
          <w:rFonts w:ascii="Times New Roman" w:hAnsi="Times New Roman"/>
          <w:i/>
          <w:iCs/>
          <w:sz w:val="24"/>
          <w:szCs w:val="24"/>
        </w:rPr>
      </w:pPr>
      <w:r w:rsidRPr="00E62B1E">
        <w:rPr>
          <w:rFonts w:ascii="Times New Roman" w:hAnsi="Times New Roman"/>
          <w:b/>
          <w:bCs/>
          <w:sz w:val="24"/>
          <w:szCs w:val="24"/>
        </w:rPr>
        <w:t xml:space="preserve">Justification: </w:t>
      </w:r>
      <w:r w:rsidRPr="00E62B1E">
        <w:rPr>
          <w:rFonts w:ascii="Times New Roman" w:hAnsi="Times New Roman"/>
          <w:i/>
          <w:iCs/>
          <w:sz w:val="24"/>
          <w:szCs w:val="24"/>
        </w:rPr>
        <w:t xml:space="preserve">With the creation of new BETCs for reductions (i.e. recissions) that are permanent but derived from different budgetary </w:t>
      </w:r>
    </w:p>
    <w:p w14:paraId="3C5973F6" w14:textId="1566050B" w:rsidR="00DF6859" w:rsidRPr="00E62B1E" w:rsidRDefault="00DF6859" w:rsidP="00DF6859">
      <w:pPr>
        <w:pStyle w:val="PlainText"/>
        <w:keepNext/>
        <w:keepLines/>
        <w:tabs>
          <w:tab w:val="left" w:pos="1220"/>
          <w:tab w:val="left" w:pos="1920"/>
        </w:tabs>
        <w:ind w:left="1220" w:hanging="1220"/>
        <w:rPr>
          <w:rFonts w:ascii="TimesNewRoman" w:hAnsi="TimesNewRoman" w:cs="Courier New"/>
          <w:i/>
          <w:iCs/>
          <w:sz w:val="24"/>
        </w:rPr>
      </w:pPr>
      <w:r w:rsidRPr="00E62B1E">
        <w:rPr>
          <w:rFonts w:ascii="Times New Roman" w:hAnsi="Times New Roman"/>
          <w:i/>
          <w:iCs/>
          <w:sz w:val="24"/>
          <w:szCs w:val="24"/>
        </w:rPr>
        <w:t>resources (General Fund versus Non-General Fund), this new USSGL account aligns</w:t>
      </w:r>
      <w:r w:rsidRPr="00E62B1E">
        <w:rPr>
          <w:rFonts w:ascii="Times New Roman" w:hAnsi="Times New Roman"/>
          <w:i/>
          <w:iCs/>
        </w:rPr>
        <w:t>.</w:t>
      </w:r>
    </w:p>
    <w:p w14:paraId="0813C26C" w14:textId="77777777" w:rsidR="00DF6859" w:rsidRDefault="00DF6859" w:rsidP="00583F62">
      <w:pPr>
        <w:rPr>
          <w:rFonts w:ascii="Times New Roman" w:hAnsi="Times New Roman" w:cs="Times New Roman"/>
          <w:b/>
          <w:bCs/>
          <w:color w:val="000000" w:themeColor="text1"/>
          <w:sz w:val="28"/>
          <w:szCs w:val="28"/>
        </w:rPr>
      </w:pPr>
    </w:p>
    <w:p w14:paraId="45010060" w14:textId="190D5033" w:rsidR="00583F62" w:rsidRDefault="00231417" w:rsidP="00231417">
      <w:pPr>
        <w:pStyle w:val="PlainText"/>
        <w:keepNext/>
        <w:keepLines/>
        <w:tabs>
          <w:tab w:val="left" w:pos="1220"/>
          <w:tab w:val="left" w:pos="1920"/>
        </w:tabs>
        <w:ind w:left="1220" w:hanging="1220"/>
        <w:rPr>
          <w:rFonts w:ascii="Times New Roman" w:hAnsi="Times New Roman"/>
          <w:b/>
          <w:bCs/>
          <w:color w:val="000000" w:themeColor="text1"/>
          <w:sz w:val="28"/>
          <w:szCs w:val="28"/>
        </w:rPr>
      </w:pPr>
      <w:r w:rsidRPr="00C0525B">
        <w:rPr>
          <w:rFonts w:ascii="Times New Roman" w:hAnsi="Times New Roman"/>
          <w:b/>
          <w:bCs/>
          <w:color w:val="000000" w:themeColor="text1"/>
          <w:sz w:val="28"/>
          <w:szCs w:val="28"/>
        </w:rPr>
        <w:t>Affected TCs:</w:t>
      </w: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A131, F304</w:t>
      </w:r>
    </w:p>
    <w:p w14:paraId="3C5611A8" w14:textId="77777777" w:rsidR="007E7F63" w:rsidRDefault="007E7F63" w:rsidP="00583F62">
      <w:pPr>
        <w:rPr>
          <w:rFonts w:ascii="Times New Roman" w:hAnsi="Times New Roman" w:cs="Times New Roman"/>
          <w:b/>
          <w:bCs/>
          <w:color w:val="000000" w:themeColor="text1"/>
          <w:sz w:val="28"/>
          <w:szCs w:val="28"/>
        </w:rPr>
      </w:pPr>
    </w:p>
    <w:p w14:paraId="6C252E79" w14:textId="77777777" w:rsidR="00583F62" w:rsidRDefault="00583F62" w:rsidP="00583F62">
      <w:pPr>
        <w:rPr>
          <w:rFonts w:ascii="Times New Roman" w:hAnsi="Times New Roman" w:cs="Times New Roman"/>
          <w:b/>
          <w:bCs/>
          <w:color w:val="000000" w:themeColor="text1"/>
          <w:sz w:val="28"/>
          <w:szCs w:val="28"/>
        </w:rPr>
      </w:pPr>
    </w:p>
    <w:p w14:paraId="45E4377D" w14:textId="77777777" w:rsidR="00583F62" w:rsidRPr="00B938C1" w:rsidRDefault="00583F62" w:rsidP="00583F62">
      <w:pPr>
        <w:spacing w:after="0"/>
        <w:rPr>
          <w:rFonts w:ascii="Times New Roman" w:hAnsi="Times New Roman" w:cs="Times New Roman"/>
        </w:rPr>
      </w:pPr>
      <w:r w:rsidRPr="00B938C1">
        <w:rPr>
          <w:rFonts w:ascii="Times New Roman" w:hAnsi="Times New Roman" w:cs="Times New Roman"/>
          <w:b/>
          <w:bCs/>
        </w:rPr>
        <w:lastRenderedPageBreak/>
        <w:t>Account Title:</w:t>
      </w:r>
      <w:r w:rsidRPr="00B938C1">
        <w:rPr>
          <w:rFonts w:ascii="Times New Roman" w:hAnsi="Times New Roman" w:cs="Times New Roman"/>
        </w:rPr>
        <w:t xml:space="preserve"> Undelivered Orders - Obligations Transferred, Unpaid - With Offset and FBWT</w:t>
      </w:r>
    </w:p>
    <w:p w14:paraId="5F318216" w14:textId="77777777" w:rsidR="00583F62" w:rsidRPr="00B938C1" w:rsidRDefault="00583F62" w:rsidP="00583F62">
      <w:pPr>
        <w:spacing w:after="0"/>
        <w:rPr>
          <w:rFonts w:ascii="Times New Roman" w:hAnsi="Times New Roman" w:cs="Times New Roman"/>
        </w:rPr>
      </w:pPr>
      <w:r w:rsidRPr="00B938C1">
        <w:rPr>
          <w:rFonts w:ascii="Times New Roman" w:hAnsi="Times New Roman" w:cs="Times New Roman"/>
          <w:b/>
          <w:bCs/>
        </w:rPr>
        <w:t>Account Number:</w:t>
      </w:r>
      <w:r w:rsidRPr="00B938C1">
        <w:rPr>
          <w:rFonts w:ascii="Times New Roman" w:hAnsi="Times New Roman" w:cs="Times New Roman"/>
        </w:rPr>
        <w:t xml:space="preserve"> 483120</w:t>
      </w:r>
    </w:p>
    <w:p w14:paraId="0958715E" w14:textId="77777777" w:rsidR="00583F62" w:rsidRPr="00B938C1" w:rsidRDefault="00583F62" w:rsidP="00583F62">
      <w:pPr>
        <w:spacing w:after="0"/>
        <w:rPr>
          <w:rFonts w:ascii="Times New Roman" w:hAnsi="Times New Roman" w:cs="Times New Roman"/>
        </w:rPr>
      </w:pPr>
      <w:r w:rsidRPr="00B938C1">
        <w:rPr>
          <w:rFonts w:ascii="Times New Roman" w:hAnsi="Times New Roman" w:cs="Times New Roman"/>
          <w:b/>
          <w:bCs/>
        </w:rPr>
        <w:t>Normal Balance:</w:t>
      </w:r>
      <w:r w:rsidRPr="00B938C1">
        <w:rPr>
          <w:rFonts w:ascii="Times New Roman" w:hAnsi="Times New Roman" w:cs="Times New Roman"/>
        </w:rPr>
        <w:t xml:space="preserve"> Credit </w:t>
      </w:r>
    </w:p>
    <w:p w14:paraId="2101E1CA" w14:textId="197B4EAC" w:rsidR="00583F62" w:rsidRPr="00B938C1" w:rsidRDefault="00583F62" w:rsidP="00583F62">
      <w:pPr>
        <w:spacing w:after="0"/>
        <w:rPr>
          <w:rFonts w:ascii="Times New Roman" w:hAnsi="Times New Roman" w:cs="Times New Roman"/>
        </w:rPr>
      </w:pPr>
      <w:r w:rsidRPr="00B938C1">
        <w:rPr>
          <w:rFonts w:ascii="Times New Roman" w:hAnsi="Times New Roman" w:cs="Times New Roman"/>
          <w:b/>
          <w:bCs/>
        </w:rPr>
        <w:t>Definition:</w:t>
      </w:r>
      <w:r w:rsidRPr="00B938C1">
        <w:rPr>
          <w:rFonts w:ascii="Times New Roman" w:hAnsi="Times New Roman" w:cs="Times New Roman"/>
        </w:rPr>
        <w:t xml:space="preserve"> This account is used to record the amount of goods and/or services ordered and obligated in one Treasury Appropriation Fund Symbol (TAFS) and transferred to or from another TAFS, which have not been actually or constructively received and not prepaid or advanced at the time of transfer. This account is offset by unfilled customer orders with advance (USSGL 422200). This includes amounts specified in other contracts or agreements such as grants, program subsidies, undisbursed loans and claims, and similar events for which an advance or prepayment has not occurred. Although the normal balance for this account is credit, it is acceptable for this account to have a debit balance</w:t>
      </w:r>
      <w:r w:rsidR="00FA3257">
        <w:rPr>
          <w:rFonts w:ascii="Times New Roman" w:hAnsi="Times New Roman" w:cs="Times New Roman"/>
        </w:rPr>
        <w:t>.</w:t>
      </w:r>
    </w:p>
    <w:p w14:paraId="2C89DBE0" w14:textId="77777777" w:rsidR="00583F62" w:rsidRDefault="00583F62" w:rsidP="00583F62">
      <w:pPr>
        <w:rPr>
          <w:rFonts w:ascii="Times New Roman" w:hAnsi="Times New Roman" w:cs="Times New Roman"/>
          <w:b/>
          <w:bCs/>
          <w:color w:val="000000" w:themeColor="text1"/>
          <w:sz w:val="28"/>
          <w:szCs w:val="28"/>
        </w:rPr>
      </w:pPr>
    </w:p>
    <w:p w14:paraId="1AF817C9" w14:textId="6C17514B" w:rsidR="00583F62" w:rsidRPr="00E62B1E" w:rsidRDefault="00583F62" w:rsidP="00583F62">
      <w:pPr>
        <w:spacing w:after="0" w:line="240" w:lineRule="auto"/>
        <w:rPr>
          <w:rFonts w:ascii="Times New Roman" w:hAnsi="Times New Roman" w:cs="Times New Roman"/>
          <w:i/>
          <w:iCs/>
        </w:rPr>
      </w:pPr>
      <w:r>
        <w:rPr>
          <w:rFonts w:ascii="Times New Roman" w:hAnsi="Times New Roman" w:cs="Times New Roman"/>
          <w:b/>
          <w:bCs/>
        </w:rPr>
        <w:t xml:space="preserve">Justification: </w:t>
      </w:r>
      <w:r w:rsidR="00FA3257" w:rsidRPr="00E62B1E">
        <w:rPr>
          <w:rFonts w:ascii="Times New Roman" w:hAnsi="Times New Roman" w:cs="Times New Roman"/>
          <w:i/>
          <w:iCs/>
        </w:rPr>
        <w:t>This USSGL account is needed to ensure that agencies can report the appropriate budgetary account through the CARS module, their financial accounting systems, and GTAS from the beginning of the process.</w:t>
      </w:r>
    </w:p>
    <w:p w14:paraId="3AB52973" w14:textId="77777777" w:rsidR="00583F62" w:rsidRDefault="00583F62" w:rsidP="00583F62">
      <w:pPr>
        <w:spacing w:after="0" w:line="240" w:lineRule="auto"/>
        <w:rPr>
          <w:rFonts w:ascii="Times New Roman" w:hAnsi="Times New Roman" w:cs="Times New Roman"/>
        </w:rPr>
      </w:pPr>
    </w:p>
    <w:p w14:paraId="5303F9CB" w14:textId="5FF9CA08" w:rsidR="00583F62" w:rsidRPr="00A3090B" w:rsidRDefault="00583F62" w:rsidP="00583F62">
      <w:pPr>
        <w:rPr>
          <w:rFonts w:ascii="Times New Roman" w:hAnsi="Times New Roman" w:cs="Times New Roman"/>
          <w:color w:val="000000" w:themeColor="text1"/>
          <w:sz w:val="28"/>
          <w:szCs w:val="28"/>
        </w:rPr>
      </w:pPr>
      <w:r w:rsidRPr="00C0525B">
        <w:rPr>
          <w:rFonts w:ascii="Times New Roman" w:hAnsi="Times New Roman" w:cs="Times New Roman"/>
          <w:b/>
          <w:bCs/>
          <w:color w:val="000000" w:themeColor="text1"/>
          <w:sz w:val="28"/>
          <w:szCs w:val="28"/>
        </w:rPr>
        <w:t>Affected TCs:</w:t>
      </w:r>
      <w:r w:rsidR="00A3090B">
        <w:rPr>
          <w:rFonts w:ascii="Times New Roman" w:hAnsi="Times New Roman" w:cs="Times New Roman"/>
          <w:b/>
          <w:bCs/>
          <w:color w:val="000000" w:themeColor="text1"/>
          <w:sz w:val="28"/>
          <w:szCs w:val="28"/>
        </w:rPr>
        <w:t xml:space="preserve"> </w:t>
      </w:r>
      <w:r w:rsidR="00A3090B">
        <w:rPr>
          <w:rFonts w:ascii="Times New Roman" w:hAnsi="Times New Roman" w:cs="Times New Roman"/>
          <w:color w:val="000000" w:themeColor="text1"/>
          <w:sz w:val="28"/>
          <w:szCs w:val="28"/>
        </w:rPr>
        <w:t>A515, A517, F332</w:t>
      </w:r>
    </w:p>
    <w:p w14:paraId="64FF1E74" w14:textId="77777777" w:rsidR="00583F62" w:rsidRDefault="00583F62" w:rsidP="00583F62">
      <w:pPr>
        <w:rPr>
          <w:rFonts w:ascii="Times New Roman" w:hAnsi="Times New Roman" w:cs="Times New Roman"/>
          <w:b/>
          <w:bCs/>
          <w:color w:val="000000" w:themeColor="text1"/>
          <w:sz w:val="28"/>
          <w:szCs w:val="28"/>
        </w:rPr>
      </w:pPr>
    </w:p>
    <w:p w14:paraId="2A4B4D2A" w14:textId="77777777" w:rsidR="00583F62" w:rsidRDefault="00583F62" w:rsidP="00583F62">
      <w:pPr>
        <w:rPr>
          <w:rFonts w:ascii="Times New Roman" w:hAnsi="Times New Roman" w:cs="Times New Roman"/>
          <w:b/>
          <w:bCs/>
          <w:color w:val="000000" w:themeColor="text1"/>
          <w:sz w:val="28"/>
          <w:szCs w:val="28"/>
        </w:rPr>
      </w:pPr>
    </w:p>
    <w:p w14:paraId="062E3145" w14:textId="77777777" w:rsidR="00583F62" w:rsidRDefault="00583F62" w:rsidP="00583F62">
      <w:pPr>
        <w:rPr>
          <w:rFonts w:ascii="Times New Roman" w:hAnsi="Times New Roman" w:cs="Times New Roman"/>
          <w:b/>
          <w:bCs/>
          <w:color w:val="000000" w:themeColor="text1"/>
          <w:sz w:val="28"/>
          <w:szCs w:val="28"/>
        </w:rPr>
      </w:pPr>
    </w:p>
    <w:p w14:paraId="617C2085" w14:textId="77777777" w:rsidR="00583F62" w:rsidRDefault="00583F62" w:rsidP="00583F62">
      <w:pPr>
        <w:rPr>
          <w:rFonts w:ascii="Times New Roman" w:hAnsi="Times New Roman" w:cs="Times New Roman"/>
          <w:b/>
          <w:bCs/>
          <w:color w:val="000000" w:themeColor="text1"/>
          <w:sz w:val="28"/>
          <w:szCs w:val="28"/>
        </w:rPr>
      </w:pPr>
    </w:p>
    <w:p w14:paraId="64589A54" w14:textId="77777777" w:rsidR="00583F62" w:rsidRDefault="00583F62" w:rsidP="00583F62">
      <w:pPr>
        <w:rPr>
          <w:rFonts w:ascii="Times New Roman" w:hAnsi="Times New Roman" w:cs="Times New Roman"/>
          <w:b/>
          <w:bCs/>
          <w:color w:val="000000" w:themeColor="text1"/>
          <w:sz w:val="28"/>
          <w:szCs w:val="28"/>
        </w:rPr>
      </w:pPr>
    </w:p>
    <w:p w14:paraId="543DC317" w14:textId="77777777" w:rsidR="00583F62" w:rsidRDefault="00583F62" w:rsidP="00583F62">
      <w:pPr>
        <w:rPr>
          <w:rFonts w:ascii="Times New Roman" w:hAnsi="Times New Roman" w:cs="Times New Roman"/>
          <w:b/>
          <w:bCs/>
          <w:color w:val="000000" w:themeColor="text1"/>
          <w:sz w:val="28"/>
          <w:szCs w:val="28"/>
        </w:rPr>
      </w:pPr>
    </w:p>
    <w:p w14:paraId="179471A1" w14:textId="77777777" w:rsidR="00583F62" w:rsidRDefault="00583F62" w:rsidP="00583F62">
      <w:pPr>
        <w:rPr>
          <w:rFonts w:ascii="Times New Roman" w:hAnsi="Times New Roman" w:cs="Times New Roman"/>
          <w:b/>
          <w:bCs/>
          <w:color w:val="000000" w:themeColor="text1"/>
          <w:sz w:val="28"/>
          <w:szCs w:val="28"/>
        </w:rPr>
      </w:pPr>
    </w:p>
    <w:p w14:paraId="5B005CD4" w14:textId="77777777" w:rsidR="00583F62" w:rsidRDefault="00583F62" w:rsidP="00583F62">
      <w:pPr>
        <w:rPr>
          <w:rFonts w:ascii="Times New Roman" w:hAnsi="Times New Roman" w:cs="Times New Roman"/>
          <w:b/>
          <w:bCs/>
          <w:color w:val="000000" w:themeColor="text1"/>
          <w:sz w:val="28"/>
          <w:szCs w:val="28"/>
        </w:rPr>
      </w:pPr>
    </w:p>
    <w:p w14:paraId="475CDCFB" w14:textId="77777777" w:rsidR="00583F62" w:rsidRPr="00B938C1" w:rsidRDefault="00583F62" w:rsidP="00583F62">
      <w:pPr>
        <w:spacing w:after="0"/>
        <w:rPr>
          <w:rFonts w:ascii="Times New Roman" w:hAnsi="Times New Roman" w:cs="Times New Roman"/>
        </w:rPr>
      </w:pPr>
      <w:r w:rsidRPr="00B938C1">
        <w:rPr>
          <w:rFonts w:ascii="Times New Roman" w:hAnsi="Times New Roman" w:cs="Times New Roman"/>
          <w:b/>
          <w:bCs/>
        </w:rPr>
        <w:lastRenderedPageBreak/>
        <w:t xml:space="preserve">Account Title: </w:t>
      </w:r>
      <w:r w:rsidRPr="00B938C1">
        <w:rPr>
          <w:rFonts w:ascii="Times New Roman" w:hAnsi="Times New Roman" w:cs="Times New Roman"/>
        </w:rPr>
        <w:t>Delivered Orders - Obligations Transferred, Unpaid - With Offset and FBWT</w:t>
      </w:r>
    </w:p>
    <w:p w14:paraId="5096566F" w14:textId="77777777" w:rsidR="00583F62" w:rsidRPr="00B938C1" w:rsidRDefault="00583F62" w:rsidP="00583F62">
      <w:pPr>
        <w:spacing w:after="0"/>
        <w:rPr>
          <w:rFonts w:ascii="Times New Roman" w:hAnsi="Times New Roman" w:cs="Times New Roman"/>
        </w:rPr>
      </w:pPr>
      <w:r w:rsidRPr="00B938C1">
        <w:rPr>
          <w:rFonts w:ascii="Times New Roman" w:hAnsi="Times New Roman" w:cs="Times New Roman"/>
          <w:b/>
          <w:bCs/>
        </w:rPr>
        <w:t>Account Number:</w:t>
      </w:r>
      <w:r w:rsidRPr="00B938C1">
        <w:rPr>
          <w:rFonts w:ascii="Times New Roman" w:hAnsi="Times New Roman" w:cs="Times New Roman"/>
        </w:rPr>
        <w:t xml:space="preserve"> 493120</w:t>
      </w:r>
    </w:p>
    <w:p w14:paraId="327EC494" w14:textId="77777777" w:rsidR="00583F62" w:rsidRPr="00B938C1" w:rsidRDefault="00583F62" w:rsidP="00583F62">
      <w:pPr>
        <w:spacing w:after="0"/>
        <w:rPr>
          <w:rFonts w:ascii="Times New Roman" w:hAnsi="Times New Roman" w:cs="Times New Roman"/>
        </w:rPr>
      </w:pPr>
      <w:r w:rsidRPr="00B938C1">
        <w:rPr>
          <w:rFonts w:ascii="Times New Roman" w:hAnsi="Times New Roman" w:cs="Times New Roman"/>
          <w:b/>
          <w:bCs/>
        </w:rPr>
        <w:t>Normal Balance:</w:t>
      </w:r>
      <w:r w:rsidRPr="00B938C1">
        <w:rPr>
          <w:rFonts w:ascii="Times New Roman" w:hAnsi="Times New Roman" w:cs="Times New Roman"/>
        </w:rPr>
        <w:t xml:space="preserve"> Credit </w:t>
      </w:r>
    </w:p>
    <w:p w14:paraId="44483CF4" w14:textId="77777777" w:rsidR="00583F62" w:rsidRDefault="00583F62" w:rsidP="00583F62">
      <w:pPr>
        <w:spacing w:after="0"/>
        <w:rPr>
          <w:rFonts w:ascii="Times New Roman" w:hAnsi="Times New Roman" w:cs="Times New Roman"/>
        </w:rPr>
      </w:pPr>
      <w:r w:rsidRPr="00B938C1">
        <w:rPr>
          <w:rFonts w:ascii="Times New Roman" w:hAnsi="Times New Roman" w:cs="Times New Roman"/>
          <w:b/>
          <w:bCs/>
        </w:rPr>
        <w:t>Definition:</w:t>
      </w:r>
      <w:r w:rsidRPr="00B938C1">
        <w:rPr>
          <w:rFonts w:ascii="Times New Roman" w:hAnsi="Times New Roman" w:cs="Times New Roman"/>
        </w:rPr>
        <w:t xml:space="preserve"> This account is used to record the amount in USSGL account 490100, "Delivered Orders - Obligations, Unpaid," which was transferred during the fiscal year to or from another Treasury Appropriation Fund Symbol. This account is offset by unfilled customer orders with advance (USSGL 422200). This includes amounts accrued or due for: (1) services performed by employees, contractors, vendors, carriers, grantees, lessors, and other government funds; (2) goods and tangible property received; and (3) programs for which no current service performance is required such as annuities, insurance claims, benefit payments, loans, etc. Although the normal balance for this account is credit, it is acceptable in certain instances for this account to have a debit balance</w:t>
      </w:r>
      <w:r>
        <w:rPr>
          <w:rFonts w:ascii="Times New Roman" w:hAnsi="Times New Roman" w:cs="Times New Roman"/>
        </w:rPr>
        <w:t>.</w:t>
      </w:r>
    </w:p>
    <w:p w14:paraId="7D16214E" w14:textId="77777777" w:rsidR="00583F62" w:rsidRDefault="00583F62" w:rsidP="00583F62">
      <w:pPr>
        <w:rPr>
          <w:rFonts w:ascii="Times New Roman" w:hAnsi="Times New Roman" w:cs="Times New Roman"/>
          <w:b/>
          <w:bCs/>
          <w:color w:val="000000" w:themeColor="text1"/>
          <w:sz w:val="28"/>
          <w:szCs w:val="28"/>
        </w:rPr>
      </w:pPr>
    </w:p>
    <w:p w14:paraId="7C7A9BF2" w14:textId="7BD2A938" w:rsidR="00583F62" w:rsidRPr="00E62B1E" w:rsidRDefault="00583F62" w:rsidP="00583F62">
      <w:pPr>
        <w:spacing w:after="0" w:line="240" w:lineRule="auto"/>
        <w:rPr>
          <w:rFonts w:ascii="Times New Roman" w:hAnsi="Times New Roman" w:cs="Times New Roman"/>
          <w:i/>
          <w:iCs/>
        </w:rPr>
      </w:pPr>
      <w:r>
        <w:rPr>
          <w:rFonts w:ascii="Times New Roman" w:hAnsi="Times New Roman" w:cs="Times New Roman"/>
          <w:b/>
          <w:bCs/>
        </w:rPr>
        <w:t xml:space="preserve">Justification: </w:t>
      </w:r>
      <w:r w:rsidR="00FA3257" w:rsidRPr="00E62B1E">
        <w:rPr>
          <w:rFonts w:ascii="Times New Roman" w:hAnsi="Times New Roman" w:cs="Times New Roman"/>
          <w:i/>
          <w:iCs/>
        </w:rPr>
        <w:t>This USSGL account is needed to ensure that agencies can report the appropriate budgetary account through the CARS module, their financial accounting systems, and GTAS from the beginning of the process.</w:t>
      </w:r>
    </w:p>
    <w:p w14:paraId="06BD858F" w14:textId="77777777" w:rsidR="00583F62" w:rsidRDefault="00583F62" w:rsidP="00583F62">
      <w:pPr>
        <w:spacing w:after="0" w:line="240" w:lineRule="auto"/>
        <w:rPr>
          <w:rFonts w:ascii="Times New Roman" w:hAnsi="Times New Roman" w:cs="Times New Roman"/>
        </w:rPr>
      </w:pPr>
    </w:p>
    <w:p w14:paraId="2FB96F21" w14:textId="550C709A" w:rsidR="00583F62" w:rsidRDefault="00583F62" w:rsidP="00583F62">
      <w:pPr>
        <w:rPr>
          <w:rFonts w:ascii="Times New Roman" w:hAnsi="Times New Roman" w:cs="Times New Roman"/>
          <w:color w:val="000000" w:themeColor="text1"/>
          <w:sz w:val="28"/>
          <w:szCs w:val="28"/>
        </w:rPr>
      </w:pPr>
      <w:r w:rsidRPr="00C0525B">
        <w:rPr>
          <w:rFonts w:ascii="Times New Roman" w:hAnsi="Times New Roman" w:cs="Times New Roman"/>
          <w:b/>
          <w:bCs/>
          <w:color w:val="000000" w:themeColor="text1"/>
          <w:sz w:val="28"/>
          <w:szCs w:val="28"/>
        </w:rPr>
        <w:t>Affected TCs:</w:t>
      </w:r>
      <w:r w:rsidR="007D141E">
        <w:rPr>
          <w:rFonts w:ascii="Times New Roman" w:hAnsi="Times New Roman" w:cs="Times New Roman"/>
          <w:b/>
          <w:bCs/>
          <w:color w:val="000000" w:themeColor="text1"/>
          <w:sz w:val="28"/>
          <w:szCs w:val="28"/>
        </w:rPr>
        <w:t xml:space="preserve"> </w:t>
      </w:r>
      <w:r w:rsidR="007D141E">
        <w:rPr>
          <w:rFonts w:ascii="Times New Roman" w:hAnsi="Times New Roman" w:cs="Times New Roman"/>
          <w:color w:val="000000" w:themeColor="text1"/>
          <w:sz w:val="28"/>
          <w:szCs w:val="28"/>
        </w:rPr>
        <w:t>A515, A517, F325</w:t>
      </w:r>
    </w:p>
    <w:p w14:paraId="674FE5DC" w14:textId="77777777" w:rsidR="00FB3492" w:rsidRDefault="00FB3492" w:rsidP="00583F62">
      <w:pPr>
        <w:rPr>
          <w:rFonts w:ascii="Times New Roman" w:hAnsi="Times New Roman" w:cs="Times New Roman"/>
          <w:color w:val="000000" w:themeColor="text1"/>
          <w:sz w:val="28"/>
          <w:szCs w:val="28"/>
        </w:rPr>
      </w:pPr>
    </w:p>
    <w:p w14:paraId="005E7D13" w14:textId="77777777" w:rsidR="00583F62" w:rsidRDefault="00583F62" w:rsidP="00583F62">
      <w:pPr>
        <w:rPr>
          <w:rFonts w:ascii="Times New Roman" w:hAnsi="Times New Roman" w:cs="Times New Roman"/>
          <w:b/>
          <w:bCs/>
          <w:color w:val="000000" w:themeColor="text1"/>
          <w:sz w:val="28"/>
          <w:szCs w:val="28"/>
        </w:rPr>
      </w:pPr>
    </w:p>
    <w:p w14:paraId="27E2A4FE" w14:textId="77777777" w:rsidR="002012E3" w:rsidRDefault="002012E3" w:rsidP="00583F62">
      <w:pPr>
        <w:rPr>
          <w:rFonts w:ascii="Times New Roman" w:hAnsi="Times New Roman" w:cs="Times New Roman"/>
          <w:b/>
          <w:bCs/>
          <w:color w:val="000000" w:themeColor="text1"/>
          <w:sz w:val="28"/>
          <w:szCs w:val="28"/>
        </w:rPr>
      </w:pPr>
    </w:p>
    <w:p w14:paraId="09C6420F" w14:textId="77777777" w:rsidR="002012E3" w:rsidRDefault="002012E3" w:rsidP="00583F62">
      <w:pPr>
        <w:rPr>
          <w:rFonts w:ascii="Times New Roman" w:hAnsi="Times New Roman" w:cs="Times New Roman"/>
          <w:b/>
          <w:bCs/>
          <w:color w:val="000000" w:themeColor="text1"/>
          <w:sz w:val="28"/>
          <w:szCs w:val="28"/>
        </w:rPr>
      </w:pPr>
    </w:p>
    <w:p w14:paraId="6FDA1E2F" w14:textId="77777777" w:rsidR="002012E3" w:rsidRDefault="002012E3" w:rsidP="00583F62">
      <w:pPr>
        <w:rPr>
          <w:rFonts w:ascii="Times New Roman" w:hAnsi="Times New Roman" w:cs="Times New Roman"/>
          <w:b/>
          <w:bCs/>
          <w:color w:val="000000" w:themeColor="text1"/>
          <w:sz w:val="28"/>
          <w:szCs w:val="28"/>
        </w:rPr>
      </w:pPr>
    </w:p>
    <w:p w14:paraId="2363F0D7" w14:textId="77777777" w:rsidR="002012E3" w:rsidRDefault="002012E3" w:rsidP="00583F62">
      <w:pPr>
        <w:rPr>
          <w:rFonts w:ascii="Times New Roman" w:hAnsi="Times New Roman" w:cs="Times New Roman"/>
          <w:b/>
          <w:bCs/>
          <w:color w:val="000000" w:themeColor="text1"/>
          <w:sz w:val="28"/>
          <w:szCs w:val="28"/>
        </w:rPr>
      </w:pPr>
    </w:p>
    <w:p w14:paraId="4A98AB49" w14:textId="77777777" w:rsidR="002012E3" w:rsidRDefault="002012E3" w:rsidP="00583F62">
      <w:pPr>
        <w:rPr>
          <w:rFonts w:ascii="Times New Roman" w:hAnsi="Times New Roman" w:cs="Times New Roman"/>
          <w:b/>
          <w:bCs/>
          <w:color w:val="000000" w:themeColor="text1"/>
          <w:sz w:val="28"/>
          <w:szCs w:val="28"/>
        </w:rPr>
      </w:pPr>
    </w:p>
    <w:p w14:paraId="5AC0BE99" w14:textId="77777777" w:rsidR="002012E3" w:rsidRDefault="002012E3" w:rsidP="00583F62">
      <w:pPr>
        <w:rPr>
          <w:rFonts w:ascii="Times New Roman" w:hAnsi="Times New Roman" w:cs="Times New Roman"/>
          <w:b/>
          <w:bCs/>
          <w:color w:val="000000" w:themeColor="text1"/>
          <w:sz w:val="28"/>
          <w:szCs w:val="28"/>
        </w:rPr>
      </w:pPr>
    </w:p>
    <w:tbl>
      <w:tblPr>
        <w:tblpPr w:leftFromText="180" w:rightFromText="180" w:horzAnchor="margin" w:tblpXSpec="center" w:tblpY="-258"/>
        <w:tblW w:w="14305" w:type="dxa"/>
        <w:tblLayout w:type="fixed"/>
        <w:tblLook w:val="04A0" w:firstRow="1" w:lastRow="0" w:firstColumn="1" w:lastColumn="0" w:noHBand="0" w:noVBand="1"/>
      </w:tblPr>
      <w:tblGrid>
        <w:gridCol w:w="900"/>
        <w:gridCol w:w="2965"/>
        <w:gridCol w:w="720"/>
        <w:gridCol w:w="630"/>
        <w:gridCol w:w="630"/>
        <w:gridCol w:w="630"/>
        <w:gridCol w:w="720"/>
        <w:gridCol w:w="720"/>
        <w:gridCol w:w="630"/>
        <w:gridCol w:w="540"/>
        <w:gridCol w:w="720"/>
        <w:gridCol w:w="990"/>
        <w:gridCol w:w="990"/>
        <w:gridCol w:w="990"/>
        <w:gridCol w:w="810"/>
        <w:gridCol w:w="720"/>
      </w:tblGrid>
      <w:tr w:rsidR="007E4BA7" w:rsidRPr="007F409B" w14:paraId="35796C6E" w14:textId="77777777" w:rsidTr="004B67CD">
        <w:trPr>
          <w:trHeight w:val="270"/>
        </w:trPr>
        <w:tc>
          <w:tcPr>
            <w:tcW w:w="3865" w:type="dxa"/>
            <w:gridSpan w:val="2"/>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1A1B0A86" w14:textId="77777777" w:rsidR="007E4BA7" w:rsidRPr="007F409B" w:rsidRDefault="007E4BA7" w:rsidP="007B5F78">
            <w:pPr>
              <w:spacing w:after="0" w:line="240" w:lineRule="auto"/>
              <w:jc w:val="center"/>
              <w:rPr>
                <w:rFonts w:ascii="Times New Roman" w:eastAsia="Times New Roman" w:hAnsi="Times New Roman" w:cs="Times New Roman"/>
                <w:b/>
                <w:bCs/>
                <w:color w:val="000000"/>
                <w:kern w:val="0"/>
                <w:sz w:val="18"/>
                <w:szCs w:val="18"/>
                <w14:ligatures w14:val="none"/>
              </w:rPr>
            </w:pPr>
            <w:r w:rsidRPr="007F409B">
              <w:rPr>
                <w:rFonts w:ascii="Times New Roman" w:eastAsia="Times New Roman" w:hAnsi="Times New Roman" w:cs="Times New Roman"/>
                <w:b/>
                <w:bCs/>
                <w:color w:val="000000"/>
                <w:kern w:val="0"/>
                <w:sz w:val="18"/>
                <w:szCs w:val="18"/>
                <w14:ligatures w14:val="none"/>
              </w:rPr>
              <w:lastRenderedPageBreak/>
              <w:t xml:space="preserve">U S </w:t>
            </w:r>
            <w:proofErr w:type="spellStart"/>
            <w:r w:rsidRPr="007F409B">
              <w:rPr>
                <w:rFonts w:ascii="Times New Roman" w:eastAsia="Times New Roman" w:hAnsi="Times New Roman" w:cs="Times New Roman"/>
                <w:b/>
                <w:bCs/>
                <w:color w:val="000000"/>
                <w:kern w:val="0"/>
                <w:sz w:val="18"/>
                <w:szCs w:val="18"/>
                <w14:ligatures w14:val="none"/>
              </w:rPr>
              <w:t>S</w:t>
            </w:r>
            <w:proofErr w:type="spellEnd"/>
            <w:r w:rsidRPr="007F409B">
              <w:rPr>
                <w:rFonts w:ascii="Times New Roman" w:eastAsia="Times New Roman" w:hAnsi="Times New Roman" w:cs="Times New Roman"/>
                <w:b/>
                <w:bCs/>
                <w:color w:val="000000"/>
                <w:kern w:val="0"/>
                <w:sz w:val="18"/>
                <w:szCs w:val="18"/>
                <w14:ligatures w14:val="none"/>
              </w:rPr>
              <w:t xml:space="preserve"> G L    A C C O U N T</w:t>
            </w:r>
          </w:p>
        </w:tc>
        <w:tc>
          <w:tcPr>
            <w:tcW w:w="1980" w:type="dxa"/>
            <w:gridSpan w:val="3"/>
            <w:tcBorders>
              <w:top w:val="single" w:sz="4" w:space="0" w:color="auto"/>
              <w:left w:val="nil"/>
              <w:bottom w:val="single" w:sz="4" w:space="0" w:color="auto"/>
              <w:right w:val="nil"/>
            </w:tcBorders>
            <w:shd w:val="clear" w:color="000000" w:fill="BFBFBF"/>
            <w:noWrap/>
            <w:vAlign w:val="center"/>
            <w:hideMark/>
          </w:tcPr>
          <w:p w14:paraId="1A6F8116" w14:textId="77777777" w:rsidR="007E4BA7" w:rsidRPr="007F409B" w:rsidRDefault="007E4BA7" w:rsidP="007B5F78">
            <w:pPr>
              <w:spacing w:after="0" w:line="240" w:lineRule="auto"/>
              <w:jc w:val="center"/>
              <w:rPr>
                <w:rFonts w:ascii="Times New Roman" w:eastAsia="Times New Roman" w:hAnsi="Times New Roman" w:cs="Times New Roman"/>
                <w:b/>
                <w:bCs/>
                <w:color w:val="000000"/>
                <w:kern w:val="0"/>
                <w:sz w:val="18"/>
                <w:szCs w:val="18"/>
                <w14:ligatures w14:val="none"/>
              </w:rPr>
            </w:pPr>
            <w:r w:rsidRPr="007F409B">
              <w:rPr>
                <w:rFonts w:ascii="Times New Roman" w:eastAsia="Times New Roman" w:hAnsi="Times New Roman" w:cs="Times New Roman"/>
                <w:b/>
                <w:bCs/>
                <w:color w:val="000000"/>
                <w:kern w:val="0"/>
                <w:sz w:val="18"/>
                <w:szCs w:val="18"/>
                <w14:ligatures w14:val="none"/>
              </w:rPr>
              <w:t>USSGL ATTRIBUTES</w:t>
            </w:r>
          </w:p>
        </w:tc>
        <w:tc>
          <w:tcPr>
            <w:tcW w:w="3960" w:type="dxa"/>
            <w:gridSpan w:val="6"/>
            <w:tcBorders>
              <w:top w:val="single" w:sz="4" w:space="0" w:color="auto"/>
              <w:left w:val="single" w:sz="4" w:space="0" w:color="auto"/>
              <w:bottom w:val="single" w:sz="4" w:space="0" w:color="auto"/>
              <w:right w:val="nil"/>
            </w:tcBorders>
            <w:shd w:val="clear" w:color="000000" w:fill="D0CECE"/>
            <w:noWrap/>
            <w:vAlign w:val="center"/>
            <w:hideMark/>
          </w:tcPr>
          <w:p w14:paraId="42B7EAA1" w14:textId="77777777" w:rsidR="007E4BA7" w:rsidRPr="007F409B" w:rsidRDefault="007E4BA7" w:rsidP="007B5F78">
            <w:pPr>
              <w:spacing w:after="0" w:line="240" w:lineRule="auto"/>
              <w:jc w:val="center"/>
              <w:rPr>
                <w:rFonts w:ascii="Times New Roman" w:eastAsia="Times New Roman" w:hAnsi="Times New Roman" w:cs="Times New Roman"/>
                <w:b/>
                <w:bCs/>
                <w:color w:val="000000"/>
                <w:kern w:val="0"/>
                <w:sz w:val="18"/>
                <w:szCs w:val="18"/>
                <w14:ligatures w14:val="none"/>
              </w:rPr>
            </w:pPr>
            <w:r w:rsidRPr="007F409B">
              <w:rPr>
                <w:rFonts w:ascii="Times New Roman" w:eastAsia="Times New Roman" w:hAnsi="Times New Roman" w:cs="Times New Roman"/>
                <w:b/>
                <w:bCs/>
                <w:color w:val="000000"/>
                <w:kern w:val="0"/>
                <w:sz w:val="18"/>
                <w:szCs w:val="18"/>
                <w14:ligatures w14:val="none"/>
              </w:rPr>
              <w:t>B U L K    F I L E    A T T R I B U T E S</w:t>
            </w:r>
          </w:p>
        </w:tc>
        <w:tc>
          <w:tcPr>
            <w:tcW w:w="4500"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4B100D3" w14:textId="77777777" w:rsidR="007E4BA7" w:rsidRPr="007F409B" w:rsidRDefault="007E4BA7" w:rsidP="007B5F78">
            <w:pPr>
              <w:spacing w:after="0" w:line="240" w:lineRule="auto"/>
              <w:jc w:val="center"/>
              <w:rPr>
                <w:rFonts w:ascii="Times New Roman" w:eastAsia="Times New Roman" w:hAnsi="Times New Roman" w:cs="Times New Roman"/>
                <w:b/>
                <w:bCs/>
                <w:color w:val="000000"/>
                <w:kern w:val="0"/>
                <w:sz w:val="18"/>
                <w:szCs w:val="18"/>
                <w14:ligatures w14:val="none"/>
              </w:rPr>
            </w:pPr>
            <w:r w:rsidRPr="007F409B">
              <w:rPr>
                <w:rFonts w:ascii="Times New Roman" w:eastAsia="Times New Roman" w:hAnsi="Times New Roman" w:cs="Times New Roman"/>
                <w:b/>
                <w:bCs/>
                <w:color w:val="000000"/>
                <w:kern w:val="0"/>
                <w:sz w:val="18"/>
                <w:szCs w:val="18"/>
                <w14:ligatures w14:val="none"/>
              </w:rPr>
              <w:t>T A S    A T T R I B U T E S</w:t>
            </w:r>
          </w:p>
        </w:tc>
      </w:tr>
      <w:tr w:rsidR="004B67CD" w:rsidRPr="007F409B" w14:paraId="5B2E4659" w14:textId="77777777" w:rsidTr="004B67CD">
        <w:trPr>
          <w:trHeight w:val="692"/>
        </w:trPr>
        <w:tc>
          <w:tcPr>
            <w:tcW w:w="900" w:type="dxa"/>
            <w:tcBorders>
              <w:top w:val="nil"/>
              <w:left w:val="single" w:sz="4" w:space="0" w:color="auto"/>
              <w:bottom w:val="single" w:sz="4" w:space="0" w:color="auto"/>
              <w:right w:val="single" w:sz="4" w:space="0" w:color="auto"/>
            </w:tcBorders>
            <w:shd w:val="clear" w:color="000000" w:fill="E6E6E6"/>
            <w:vAlign w:val="bottom"/>
            <w:hideMark/>
          </w:tcPr>
          <w:p w14:paraId="0E418045"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USSGL Acct.</w:t>
            </w:r>
          </w:p>
        </w:tc>
        <w:tc>
          <w:tcPr>
            <w:tcW w:w="2965" w:type="dxa"/>
            <w:tcBorders>
              <w:top w:val="nil"/>
              <w:left w:val="nil"/>
              <w:bottom w:val="single" w:sz="4" w:space="0" w:color="auto"/>
              <w:right w:val="single" w:sz="4" w:space="0" w:color="auto"/>
            </w:tcBorders>
            <w:shd w:val="clear" w:color="000000" w:fill="E6E6E6"/>
            <w:vAlign w:val="bottom"/>
            <w:hideMark/>
          </w:tcPr>
          <w:p w14:paraId="01E29569"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USSGL Account Title</w:t>
            </w:r>
          </w:p>
        </w:tc>
        <w:tc>
          <w:tcPr>
            <w:tcW w:w="720" w:type="dxa"/>
            <w:tcBorders>
              <w:top w:val="nil"/>
              <w:left w:val="nil"/>
              <w:bottom w:val="single" w:sz="4" w:space="0" w:color="auto"/>
              <w:right w:val="single" w:sz="4" w:space="0" w:color="auto"/>
            </w:tcBorders>
            <w:shd w:val="clear" w:color="000000" w:fill="BFBFBF"/>
            <w:vAlign w:val="bottom"/>
            <w:hideMark/>
          </w:tcPr>
          <w:p w14:paraId="6C8A956A"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Anti-ci-pated</w:t>
            </w:r>
          </w:p>
        </w:tc>
        <w:tc>
          <w:tcPr>
            <w:tcW w:w="630" w:type="dxa"/>
            <w:tcBorders>
              <w:top w:val="nil"/>
              <w:left w:val="nil"/>
              <w:bottom w:val="single" w:sz="4" w:space="0" w:color="auto"/>
              <w:right w:val="single" w:sz="4" w:space="0" w:color="auto"/>
            </w:tcBorders>
            <w:shd w:val="clear" w:color="000000" w:fill="BFBFBF"/>
            <w:vAlign w:val="bottom"/>
            <w:hideMark/>
          </w:tcPr>
          <w:p w14:paraId="1B92ED29"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Budg/ Prop</w:t>
            </w:r>
          </w:p>
        </w:tc>
        <w:tc>
          <w:tcPr>
            <w:tcW w:w="630" w:type="dxa"/>
            <w:tcBorders>
              <w:top w:val="nil"/>
              <w:left w:val="nil"/>
              <w:bottom w:val="single" w:sz="4" w:space="0" w:color="auto"/>
              <w:right w:val="nil"/>
            </w:tcBorders>
            <w:shd w:val="clear" w:color="000000" w:fill="BFBFBF"/>
            <w:vAlign w:val="bottom"/>
            <w:hideMark/>
          </w:tcPr>
          <w:p w14:paraId="6EA10CCB"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Norm Bal</w:t>
            </w:r>
          </w:p>
        </w:tc>
        <w:tc>
          <w:tcPr>
            <w:tcW w:w="630" w:type="dxa"/>
            <w:tcBorders>
              <w:top w:val="nil"/>
              <w:left w:val="single" w:sz="4" w:space="0" w:color="auto"/>
              <w:bottom w:val="single" w:sz="4" w:space="0" w:color="auto"/>
              <w:right w:val="single" w:sz="4" w:space="0" w:color="auto"/>
            </w:tcBorders>
            <w:shd w:val="clear" w:color="000000" w:fill="E6E6E6"/>
            <w:vAlign w:val="bottom"/>
            <w:hideMark/>
          </w:tcPr>
          <w:p w14:paraId="3374ABDA"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Begin/ End</w:t>
            </w:r>
          </w:p>
        </w:tc>
        <w:tc>
          <w:tcPr>
            <w:tcW w:w="720" w:type="dxa"/>
            <w:tcBorders>
              <w:top w:val="nil"/>
              <w:left w:val="nil"/>
              <w:bottom w:val="single" w:sz="4" w:space="0" w:color="auto"/>
              <w:right w:val="single" w:sz="4" w:space="0" w:color="auto"/>
            </w:tcBorders>
            <w:shd w:val="clear" w:color="000000" w:fill="E6E6E6"/>
            <w:vAlign w:val="bottom"/>
            <w:hideMark/>
          </w:tcPr>
          <w:p w14:paraId="1DF19773"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Debit/ Credit</w:t>
            </w:r>
          </w:p>
        </w:tc>
        <w:tc>
          <w:tcPr>
            <w:tcW w:w="720" w:type="dxa"/>
            <w:tcBorders>
              <w:top w:val="nil"/>
              <w:left w:val="nil"/>
              <w:bottom w:val="single" w:sz="4" w:space="0" w:color="auto"/>
              <w:right w:val="single" w:sz="4" w:space="0" w:color="auto"/>
            </w:tcBorders>
            <w:shd w:val="clear" w:color="000000" w:fill="E6E6E6"/>
            <w:vAlign w:val="bottom"/>
            <w:hideMark/>
          </w:tcPr>
          <w:p w14:paraId="584BD4AB"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Auth Type Code</w:t>
            </w:r>
          </w:p>
        </w:tc>
        <w:tc>
          <w:tcPr>
            <w:tcW w:w="630" w:type="dxa"/>
            <w:tcBorders>
              <w:top w:val="nil"/>
              <w:left w:val="nil"/>
              <w:bottom w:val="single" w:sz="4" w:space="0" w:color="auto"/>
              <w:right w:val="single" w:sz="4" w:space="0" w:color="auto"/>
            </w:tcBorders>
            <w:shd w:val="clear" w:color="000000" w:fill="E6E6E6"/>
            <w:vAlign w:val="bottom"/>
            <w:hideMark/>
          </w:tcPr>
          <w:p w14:paraId="702A7F4E"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BEA Cat</w:t>
            </w:r>
          </w:p>
        </w:tc>
        <w:tc>
          <w:tcPr>
            <w:tcW w:w="540" w:type="dxa"/>
            <w:tcBorders>
              <w:top w:val="nil"/>
              <w:left w:val="nil"/>
              <w:bottom w:val="single" w:sz="4" w:space="0" w:color="auto"/>
              <w:right w:val="single" w:sz="4" w:space="0" w:color="auto"/>
            </w:tcBorders>
            <w:shd w:val="clear" w:color="000000" w:fill="E6E6E6"/>
            <w:vAlign w:val="bottom"/>
            <w:hideMark/>
          </w:tcPr>
          <w:p w14:paraId="2962D5B6"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PY</w:t>
            </w:r>
            <w:r w:rsidRPr="009A7AA8">
              <w:rPr>
                <w:rFonts w:ascii="Times New Roman" w:eastAsia="Times New Roman" w:hAnsi="Times New Roman" w:cs="Times New Roman"/>
                <w:b/>
                <w:bCs/>
                <w:color w:val="000000"/>
                <w:kern w:val="0"/>
                <w:sz w:val="16"/>
                <w:szCs w:val="16"/>
                <w14:ligatures w14:val="none"/>
              </w:rPr>
              <w:br/>
              <w:t>Adj</w:t>
            </w:r>
          </w:p>
        </w:tc>
        <w:tc>
          <w:tcPr>
            <w:tcW w:w="720" w:type="dxa"/>
            <w:tcBorders>
              <w:top w:val="nil"/>
              <w:left w:val="nil"/>
              <w:bottom w:val="single" w:sz="4" w:space="0" w:color="auto"/>
              <w:right w:val="single" w:sz="4" w:space="0" w:color="auto"/>
            </w:tcBorders>
            <w:shd w:val="clear" w:color="000000" w:fill="E6E6E6"/>
            <w:vAlign w:val="bottom"/>
            <w:hideMark/>
          </w:tcPr>
          <w:p w14:paraId="4E89850E"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Reimb Flag</w:t>
            </w:r>
          </w:p>
        </w:tc>
        <w:tc>
          <w:tcPr>
            <w:tcW w:w="990" w:type="dxa"/>
            <w:tcBorders>
              <w:top w:val="nil"/>
              <w:left w:val="nil"/>
              <w:bottom w:val="single" w:sz="4" w:space="0" w:color="auto"/>
              <w:right w:val="single" w:sz="4" w:space="0" w:color="auto"/>
            </w:tcBorders>
            <w:shd w:val="clear" w:color="000000" w:fill="BFBFBF"/>
            <w:vAlign w:val="bottom"/>
            <w:hideMark/>
          </w:tcPr>
          <w:p w14:paraId="0CC2432E"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Fund Type</w:t>
            </w:r>
          </w:p>
        </w:tc>
        <w:tc>
          <w:tcPr>
            <w:tcW w:w="990" w:type="dxa"/>
            <w:tcBorders>
              <w:top w:val="nil"/>
              <w:left w:val="nil"/>
              <w:bottom w:val="single" w:sz="4" w:space="0" w:color="auto"/>
              <w:right w:val="single" w:sz="4" w:space="0" w:color="auto"/>
            </w:tcBorders>
            <w:shd w:val="clear" w:color="000000" w:fill="BFBFBF"/>
            <w:vAlign w:val="bottom"/>
            <w:hideMark/>
          </w:tcPr>
          <w:p w14:paraId="1397EE11"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7"/>
                <w:szCs w:val="17"/>
                <w14:ligatures w14:val="none"/>
              </w:rPr>
            </w:pPr>
            <w:r w:rsidRPr="009A7AA8">
              <w:rPr>
                <w:rFonts w:ascii="Times New Roman" w:eastAsia="Times New Roman" w:hAnsi="Times New Roman" w:cs="Times New Roman"/>
                <w:b/>
                <w:bCs/>
                <w:color w:val="000000"/>
                <w:kern w:val="0"/>
                <w:sz w:val="17"/>
                <w:szCs w:val="17"/>
                <w14:ligatures w14:val="none"/>
              </w:rPr>
              <w:t>Reporting Type Code</w:t>
            </w:r>
          </w:p>
        </w:tc>
        <w:tc>
          <w:tcPr>
            <w:tcW w:w="990" w:type="dxa"/>
            <w:tcBorders>
              <w:top w:val="nil"/>
              <w:left w:val="nil"/>
              <w:bottom w:val="single" w:sz="4" w:space="0" w:color="auto"/>
              <w:right w:val="single" w:sz="4" w:space="0" w:color="auto"/>
            </w:tcBorders>
            <w:shd w:val="clear" w:color="000000" w:fill="BFBFBF"/>
            <w:vAlign w:val="bottom"/>
            <w:hideMark/>
          </w:tcPr>
          <w:p w14:paraId="4694B80D"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Financing Account Code</w:t>
            </w:r>
          </w:p>
        </w:tc>
        <w:tc>
          <w:tcPr>
            <w:tcW w:w="810" w:type="dxa"/>
            <w:tcBorders>
              <w:top w:val="nil"/>
              <w:left w:val="nil"/>
              <w:bottom w:val="single" w:sz="4" w:space="0" w:color="auto"/>
              <w:right w:val="single" w:sz="4" w:space="0" w:color="auto"/>
            </w:tcBorders>
            <w:shd w:val="clear" w:color="000000" w:fill="BFBFBF"/>
            <w:vAlign w:val="bottom"/>
            <w:hideMark/>
          </w:tcPr>
          <w:p w14:paraId="52659533"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TAS Status</w:t>
            </w:r>
          </w:p>
        </w:tc>
        <w:tc>
          <w:tcPr>
            <w:tcW w:w="720" w:type="dxa"/>
            <w:tcBorders>
              <w:top w:val="nil"/>
              <w:left w:val="nil"/>
              <w:bottom w:val="single" w:sz="4" w:space="0" w:color="auto"/>
              <w:right w:val="single" w:sz="4" w:space="0" w:color="auto"/>
            </w:tcBorders>
            <w:shd w:val="clear" w:color="000000" w:fill="BFBFBF"/>
            <w:vAlign w:val="bottom"/>
            <w:hideMark/>
          </w:tcPr>
          <w:p w14:paraId="1E19B480" w14:textId="77777777" w:rsidR="0087747B" w:rsidRPr="009A7AA8" w:rsidRDefault="0087747B" w:rsidP="007B5F78">
            <w:pPr>
              <w:spacing w:after="0" w:line="240" w:lineRule="auto"/>
              <w:jc w:val="center"/>
              <w:rPr>
                <w:rFonts w:ascii="Times New Roman" w:eastAsia="Times New Roman" w:hAnsi="Times New Roman" w:cs="Times New Roman"/>
                <w:b/>
                <w:bCs/>
                <w:color w:val="000000"/>
                <w:kern w:val="0"/>
                <w:sz w:val="16"/>
                <w:szCs w:val="16"/>
                <w14:ligatures w14:val="none"/>
              </w:rPr>
            </w:pPr>
            <w:r w:rsidRPr="009A7AA8">
              <w:rPr>
                <w:rFonts w:ascii="Times New Roman" w:eastAsia="Times New Roman" w:hAnsi="Times New Roman" w:cs="Times New Roman"/>
                <w:b/>
                <w:bCs/>
                <w:color w:val="000000"/>
                <w:kern w:val="0"/>
                <w:sz w:val="16"/>
                <w:szCs w:val="16"/>
                <w14:ligatures w14:val="none"/>
              </w:rPr>
              <w:t>Trans. Code</w:t>
            </w:r>
          </w:p>
        </w:tc>
      </w:tr>
      <w:tr w:rsidR="004B67CD" w:rsidRPr="007F409B" w14:paraId="385A587B" w14:textId="77777777" w:rsidTr="00CD1C77">
        <w:trPr>
          <w:trHeight w:val="657"/>
        </w:trPr>
        <w:tc>
          <w:tcPr>
            <w:tcW w:w="900" w:type="dxa"/>
            <w:tcBorders>
              <w:top w:val="nil"/>
              <w:left w:val="single" w:sz="4" w:space="0" w:color="auto"/>
              <w:bottom w:val="single" w:sz="4" w:space="0" w:color="auto"/>
              <w:right w:val="single" w:sz="4" w:space="0" w:color="auto"/>
            </w:tcBorders>
            <w:noWrap/>
          </w:tcPr>
          <w:p w14:paraId="6298AC8A" w14:textId="4EE7541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411310</w:t>
            </w:r>
          </w:p>
        </w:tc>
        <w:tc>
          <w:tcPr>
            <w:tcW w:w="2965" w:type="dxa"/>
            <w:tcBorders>
              <w:top w:val="nil"/>
              <w:left w:val="nil"/>
              <w:bottom w:val="single" w:sz="4" w:space="0" w:color="auto"/>
              <w:right w:val="single" w:sz="4" w:space="0" w:color="auto"/>
            </w:tcBorders>
          </w:tcPr>
          <w:p w14:paraId="16201056" w14:textId="1B91049E" w:rsidR="0087747B" w:rsidRPr="006B1E15" w:rsidRDefault="0087747B" w:rsidP="007B5F78">
            <w:pPr>
              <w:spacing w:after="0" w:line="240" w:lineRule="auto"/>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Appropriated Receipts Derived From Unavailable Trust of Special Fund Receipts – Prior Year</w:t>
            </w:r>
          </w:p>
        </w:tc>
        <w:tc>
          <w:tcPr>
            <w:tcW w:w="720" w:type="dxa"/>
            <w:tcBorders>
              <w:top w:val="nil"/>
              <w:left w:val="nil"/>
              <w:bottom w:val="single" w:sz="4" w:space="0" w:color="auto"/>
              <w:right w:val="single" w:sz="4" w:space="0" w:color="auto"/>
            </w:tcBorders>
          </w:tcPr>
          <w:p w14:paraId="671F83CA" w14:textId="256ADF3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3F0FC056" w14:textId="10021534"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5A5288EB" w14:textId="3AF425A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w:t>
            </w:r>
          </w:p>
        </w:tc>
        <w:tc>
          <w:tcPr>
            <w:tcW w:w="630" w:type="dxa"/>
            <w:tcBorders>
              <w:top w:val="nil"/>
              <w:left w:val="nil"/>
              <w:bottom w:val="single" w:sz="4" w:space="0" w:color="auto"/>
              <w:right w:val="single" w:sz="4" w:space="0" w:color="auto"/>
            </w:tcBorders>
            <w:noWrap/>
          </w:tcPr>
          <w:p w14:paraId="2B5B8BDE" w14:textId="43559FF5"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72119E16" w14:textId="46E6527E"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D/C</w:t>
            </w:r>
          </w:p>
        </w:tc>
        <w:tc>
          <w:tcPr>
            <w:tcW w:w="720" w:type="dxa"/>
            <w:tcBorders>
              <w:top w:val="nil"/>
              <w:left w:val="nil"/>
              <w:bottom w:val="single" w:sz="4" w:space="0" w:color="auto"/>
              <w:right w:val="single" w:sz="4" w:space="0" w:color="auto"/>
            </w:tcBorders>
          </w:tcPr>
          <w:p w14:paraId="28EA950D" w14:textId="0CF7997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P</w:t>
            </w:r>
          </w:p>
        </w:tc>
        <w:tc>
          <w:tcPr>
            <w:tcW w:w="630" w:type="dxa"/>
            <w:tcBorders>
              <w:top w:val="nil"/>
              <w:left w:val="nil"/>
              <w:bottom w:val="single" w:sz="4" w:space="0" w:color="auto"/>
              <w:right w:val="single" w:sz="4" w:space="0" w:color="auto"/>
            </w:tcBorders>
            <w:noWrap/>
          </w:tcPr>
          <w:p w14:paraId="4A64CC4B" w14:textId="11C76770"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D/M</w:t>
            </w:r>
          </w:p>
        </w:tc>
        <w:tc>
          <w:tcPr>
            <w:tcW w:w="540" w:type="dxa"/>
            <w:tcBorders>
              <w:top w:val="nil"/>
              <w:left w:val="nil"/>
              <w:bottom w:val="single" w:sz="4" w:space="0" w:color="auto"/>
              <w:right w:val="single" w:sz="4" w:space="0" w:color="auto"/>
            </w:tcBorders>
            <w:noWrap/>
          </w:tcPr>
          <w:p w14:paraId="17FE3868" w14:textId="29D7FB2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79134562" w14:textId="63C97FA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w:t>
            </w:r>
          </w:p>
        </w:tc>
        <w:tc>
          <w:tcPr>
            <w:tcW w:w="990" w:type="dxa"/>
            <w:tcBorders>
              <w:top w:val="nil"/>
              <w:left w:val="nil"/>
              <w:bottom w:val="single" w:sz="4" w:space="0" w:color="auto"/>
              <w:right w:val="single" w:sz="4" w:space="0" w:color="auto"/>
            </w:tcBorders>
            <w:noWrap/>
          </w:tcPr>
          <w:p w14:paraId="7359A96C" w14:textId="4433358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ES/ET</w:t>
            </w:r>
          </w:p>
        </w:tc>
        <w:tc>
          <w:tcPr>
            <w:tcW w:w="990" w:type="dxa"/>
            <w:tcBorders>
              <w:top w:val="nil"/>
              <w:left w:val="nil"/>
              <w:bottom w:val="single" w:sz="4" w:space="0" w:color="auto"/>
              <w:right w:val="single" w:sz="4" w:space="0" w:color="auto"/>
            </w:tcBorders>
            <w:noWrap/>
          </w:tcPr>
          <w:p w14:paraId="51C598EE" w14:textId="7B9A8D8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2488D6AD" w14:textId="733396E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30A07A20" w14:textId="1D3124AA"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w:t>
            </w:r>
          </w:p>
        </w:tc>
        <w:tc>
          <w:tcPr>
            <w:tcW w:w="720" w:type="dxa"/>
            <w:tcBorders>
              <w:top w:val="nil"/>
              <w:left w:val="nil"/>
              <w:bottom w:val="single" w:sz="4" w:space="0" w:color="auto"/>
              <w:right w:val="single" w:sz="4" w:space="0" w:color="auto"/>
            </w:tcBorders>
            <w:noWrap/>
          </w:tcPr>
          <w:p w14:paraId="01585445"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p w14:paraId="1779D7D9"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p>
        </w:tc>
      </w:tr>
      <w:tr w:rsidR="004B67CD" w:rsidRPr="007F409B" w14:paraId="22B48888" w14:textId="77777777" w:rsidTr="004B67CD">
        <w:trPr>
          <w:trHeight w:val="536"/>
        </w:trPr>
        <w:tc>
          <w:tcPr>
            <w:tcW w:w="900" w:type="dxa"/>
            <w:tcBorders>
              <w:top w:val="nil"/>
              <w:left w:val="single" w:sz="4" w:space="0" w:color="auto"/>
              <w:bottom w:val="single" w:sz="4" w:space="0" w:color="auto"/>
              <w:right w:val="single" w:sz="4" w:space="0" w:color="auto"/>
            </w:tcBorders>
            <w:noWrap/>
          </w:tcPr>
          <w:p w14:paraId="78B5002C" w14:textId="429FCC10"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414610</w:t>
            </w:r>
          </w:p>
        </w:tc>
        <w:tc>
          <w:tcPr>
            <w:tcW w:w="2965" w:type="dxa"/>
            <w:tcBorders>
              <w:top w:val="nil"/>
              <w:left w:val="nil"/>
              <w:bottom w:val="single" w:sz="4" w:space="0" w:color="auto"/>
              <w:right w:val="single" w:sz="4" w:space="0" w:color="auto"/>
            </w:tcBorders>
          </w:tcPr>
          <w:p w14:paraId="52D48767" w14:textId="2DAFA38F" w:rsidR="0087747B" w:rsidRPr="006B1E15" w:rsidRDefault="0087747B" w:rsidP="007B5F78">
            <w:pPr>
              <w:spacing w:after="0" w:line="240" w:lineRule="auto"/>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Actual Repayment of Appropriated Debt, Current-Year Authority</w:t>
            </w:r>
          </w:p>
        </w:tc>
        <w:tc>
          <w:tcPr>
            <w:tcW w:w="720" w:type="dxa"/>
            <w:tcBorders>
              <w:top w:val="nil"/>
              <w:left w:val="nil"/>
              <w:bottom w:val="single" w:sz="4" w:space="0" w:color="auto"/>
              <w:right w:val="single" w:sz="4" w:space="0" w:color="auto"/>
            </w:tcBorders>
          </w:tcPr>
          <w:p w14:paraId="3E5B5827" w14:textId="07644C85"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5151B2EC" w14:textId="2DD841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4649F102" w14:textId="5C544014"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630" w:type="dxa"/>
            <w:tcBorders>
              <w:top w:val="nil"/>
              <w:left w:val="nil"/>
              <w:bottom w:val="single" w:sz="4" w:space="0" w:color="auto"/>
              <w:right w:val="single" w:sz="4" w:space="0" w:color="auto"/>
            </w:tcBorders>
            <w:noWrap/>
          </w:tcPr>
          <w:p w14:paraId="1DAFBB6F" w14:textId="272B34E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79B665C4" w14:textId="3F996280"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720" w:type="dxa"/>
            <w:tcBorders>
              <w:top w:val="nil"/>
              <w:left w:val="nil"/>
              <w:bottom w:val="single" w:sz="4" w:space="0" w:color="auto"/>
              <w:right w:val="single" w:sz="4" w:space="0" w:color="auto"/>
            </w:tcBorders>
          </w:tcPr>
          <w:p w14:paraId="656B053D" w14:textId="7A64A78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P</w:t>
            </w:r>
          </w:p>
        </w:tc>
        <w:tc>
          <w:tcPr>
            <w:tcW w:w="630" w:type="dxa"/>
            <w:tcBorders>
              <w:top w:val="nil"/>
              <w:left w:val="nil"/>
              <w:bottom w:val="single" w:sz="4" w:space="0" w:color="auto"/>
              <w:right w:val="single" w:sz="4" w:space="0" w:color="auto"/>
            </w:tcBorders>
            <w:noWrap/>
          </w:tcPr>
          <w:p w14:paraId="55B4EADF" w14:textId="027B0C5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M</w:t>
            </w:r>
          </w:p>
        </w:tc>
        <w:tc>
          <w:tcPr>
            <w:tcW w:w="540" w:type="dxa"/>
            <w:tcBorders>
              <w:top w:val="nil"/>
              <w:left w:val="nil"/>
              <w:bottom w:val="single" w:sz="4" w:space="0" w:color="auto"/>
              <w:right w:val="single" w:sz="4" w:space="0" w:color="auto"/>
            </w:tcBorders>
            <w:noWrap/>
          </w:tcPr>
          <w:p w14:paraId="18A35491" w14:textId="4595C8B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2C51D208" w14:textId="0C2EF49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w:t>
            </w:r>
          </w:p>
        </w:tc>
        <w:tc>
          <w:tcPr>
            <w:tcW w:w="990" w:type="dxa"/>
            <w:tcBorders>
              <w:top w:val="nil"/>
              <w:left w:val="nil"/>
              <w:bottom w:val="single" w:sz="4" w:space="0" w:color="auto"/>
              <w:right w:val="single" w:sz="4" w:space="0" w:color="auto"/>
            </w:tcBorders>
            <w:noWrap/>
          </w:tcPr>
          <w:p w14:paraId="59F342F7" w14:textId="6F79D656"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EG/ES</w:t>
            </w:r>
          </w:p>
        </w:tc>
        <w:tc>
          <w:tcPr>
            <w:tcW w:w="990" w:type="dxa"/>
            <w:tcBorders>
              <w:top w:val="nil"/>
              <w:left w:val="nil"/>
              <w:bottom w:val="single" w:sz="4" w:space="0" w:color="auto"/>
              <w:right w:val="single" w:sz="4" w:space="0" w:color="auto"/>
            </w:tcBorders>
            <w:noWrap/>
          </w:tcPr>
          <w:p w14:paraId="645CD133" w14:textId="5494DB7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57D278B4" w14:textId="6DB4F976"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406D6FCD" w14:textId="52D326C4"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w:t>
            </w:r>
          </w:p>
        </w:tc>
        <w:tc>
          <w:tcPr>
            <w:tcW w:w="720" w:type="dxa"/>
            <w:tcBorders>
              <w:top w:val="nil"/>
              <w:left w:val="nil"/>
              <w:bottom w:val="single" w:sz="4" w:space="0" w:color="auto"/>
              <w:right w:val="single" w:sz="4" w:space="0" w:color="auto"/>
            </w:tcBorders>
            <w:noWrap/>
          </w:tcPr>
          <w:p w14:paraId="4166E037" w14:textId="098313A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r>
      <w:tr w:rsidR="004B67CD" w:rsidRPr="007F409B" w14:paraId="0B129897" w14:textId="77777777" w:rsidTr="004B67CD">
        <w:trPr>
          <w:trHeight w:val="665"/>
        </w:trPr>
        <w:tc>
          <w:tcPr>
            <w:tcW w:w="900" w:type="dxa"/>
            <w:tcBorders>
              <w:top w:val="nil"/>
              <w:left w:val="single" w:sz="4" w:space="0" w:color="auto"/>
              <w:bottom w:val="single" w:sz="4" w:space="0" w:color="auto"/>
              <w:right w:val="single" w:sz="4" w:space="0" w:color="auto"/>
            </w:tcBorders>
            <w:noWrap/>
          </w:tcPr>
          <w:p w14:paraId="7B4BFA8F" w14:textId="675C9796"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439210</w:t>
            </w:r>
          </w:p>
        </w:tc>
        <w:tc>
          <w:tcPr>
            <w:tcW w:w="2965" w:type="dxa"/>
            <w:tcBorders>
              <w:top w:val="nil"/>
              <w:left w:val="nil"/>
              <w:bottom w:val="single" w:sz="4" w:space="0" w:color="auto"/>
              <w:right w:val="single" w:sz="4" w:space="0" w:color="auto"/>
            </w:tcBorders>
          </w:tcPr>
          <w:p w14:paraId="2CD84C4B" w14:textId="23EE45A3" w:rsidR="0087747B" w:rsidRPr="006B1E15" w:rsidRDefault="0087747B" w:rsidP="007B5F78">
            <w:pPr>
              <w:spacing w:after="0" w:line="240" w:lineRule="auto"/>
              <w:rPr>
                <w:rFonts w:ascii="Times New Roman" w:eastAsia="Times New Roman" w:hAnsi="Times New Roman" w:cs="Times New Roman"/>
                <w:color w:val="000000"/>
                <w:kern w:val="0"/>
                <w:sz w:val="16"/>
                <w:szCs w:val="16"/>
                <w14:ligatures w14:val="none"/>
              </w:rPr>
            </w:pPr>
            <w:r w:rsidRPr="006B1E15">
              <w:rPr>
                <w:rFonts w:ascii="TimesNewRoman" w:hAnsi="TimesNewRoman" w:cs="Courier New"/>
                <w:sz w:val="16"/>
                <w:szCs w:val="16"/>
              </w:rPr>
              <w:t>Permanent Reduction - New Budget Authority – Capital Transfer</w:t>
            </w:r>
            <w:r w:rsidR="006B1E15" w:rsidRPr="006B1E15">
              <w:rPr>
                <w:rFonts w:ascii="TimesNewRoman" w:hAnsi="TimesNewRoman" w:cs="Courier New"/>
                <w:sz w:val="16"/>
                <w:szCs w:val="16"/>
              </w:rPr>
              <w:t xml:space="preserve"> – Derived From The General Fund of the U.S. </w:t>
            </w:r>
            <w:r w:rsidR="008C1C49" w:rsidRPr="006B1E15">
              <w:rPr>
                <w:rFonts w:ascii="TimesNewRoman" w:hAnsi="TimesNewRoman" w:cs="Courier New"/>
                <w:sz w:val="16"/>
                <w:szCs w:val="16"/>
              </w:rPr>
              <w:t>Government</w:t>
            </w:r>
          </w:p>
        </w:tc>
        <w:tc>
          <w:tcPr>
            <w:tcW w:w="720" w:type="dxa"/>
            <w:tcBorders>
              <w:top w:val="nil"/>
              <w:left w:val="nil"/>
              <w:bottom w:val="single" w:sz="4" w:space="0" w:color="auto"/>
              <w:right w:val="single" w:sz="4" w:space="0" w:color="auto"/>
            </w:tcBorders>
          </w:tcPr>
          <w:p w14:paraId="00F394F8" w14:textId="0E19B72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1BA698A8" w14:textId="0B9379C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613B1F1A" w14:textId="32D447A0"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630" w:type="dxa"/>
            <w:tcBorders>
              <w:top w:val="nil"/>
              <w:left w:val="nil"/>
              <w:bottom w:val="single" w:sz="4" w:space="0" w:color="auto"/>
              <w:right w:val="single" w:sz="4" w:space="0" w:color="auto"/>
            </w:tcBorders>
            <w:noWrap/>
          </w:tcPr>
          <w:p w14:paraId="34250505" w14:textId="3B224275"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0B3E6770" w14:textId="2C5C5EBE"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720" w:type="dxa"/>
            <w:tcBorders>
              <w:top w:val="nil"/>
              <w:left w:val="nil"/>
              <w:bottom w:val="single" w:sz="4" w:space="0" w:color="auto"/>
              <w:right w:val="single" w:sz="4" w:space="0" w:color="auto"/>
            </w:tcBorders>
          </w:tcPr>
          <w:p w14:paraId="7412E643" w14:textId="598CD95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D/P/R</w:t>
            </w:r>
          </w:p>
        </w:tc>
        <w:tc>
          <w:tcPr>
            <w:tcW w:w="630" w:type="dxa"/>
            <w:tcBorders>
              <w:top w:val="nil"/>
              <w:left w:val="nil"/>
              <w:bottom w:val="single" w:sz="4" w:space="0" w:color="auto"/>
              <w:right w:val="single" w:sz="4" w:space="0" w:color="auto"/>
            </w:tcBorders>
            <w:noWrap/>
          </w:tcPr>
          <w:p w14:paraId="1418897C" w14:textId="171710A4"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D/M</w:t>
            </w:r>
          </w:p>
        </w:tc>
        <w:tc>
          <w:tcPr>
            <w:tcW w:w="540" w:type="dxa"/>
            <w:tcBorders>
              <w:top w:val="nil"/>
              <w:left w:val="nil"/>
              <w:bottom w:val="single" w:sz="4" w:space="0" w:color="auto"/>
              <w:right w:val="single" w:sz="4" w:space="0" w:color="auto"/>
            </w:tcBorders>
            <w:noWrap/>
          </w:tcPr>
          <w:p w14:paraId="0C5F1851" w14:textId="6AE6294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7607A956" w14:textId="432F678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w:t>
            </w:r>
          </w:p>
        </w:tc>
        <w:tc>
          <w:tcPr>
            <w:tcW w:w="990" w:type="dxa"/>
            <w:tcBorders>
              <w:top w:val="nil"/>
              <w:left w:val="nil"/>
              <w:bottom w:val="single" w:sz="4" w:space="0" w:color="auto"/>
              <w:right w:val="single" w:sz="4" w:space="0" w:color="auto"/>
            </w:tcBorders>
            <w:noWrap/>
          </w:tcPr>
          <w:p w14:paraId="1E8EE206"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EC/EG/</w:t>
            </w:r>
          </w:p>
          <w:p w14:paraId="49DE2627"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EM/EP/</w:t>
            </w:r>
          </w:p>
          <w:p w14:paraId="1EF84C6B" w14:textId="37A180F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ER/ES</w:t>
            </w:r>
          </w:p>
        </w:tc>
        <w:tc>
          <w:tcPr>
            <w:tcW w:w="990" w:type="dxa"/>
            <w:tcBorders>
              <w:top w:val="nil"/>
              <w:left w:val="nil"/>
              <w:bottom w:val="single" w:sz="4" w:space="0" w:color="auto"/>
              <w:right w:val="single" w:sz="4" w:space="0" w:color="auto"/>
            </w:tcBorders>
            <w:noWrap/>
          </w:tcPr>
          <w:p w14:paraId="3698683C" w14:textId="4FF64EF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0FE38497" w14:textId="3341BB86"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26625093" w14:textId="7BC3E54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w:t>
            </w:r>
          </w:p>
        </w:tc>
        <w:tc>
          <w:tcPr>
            <w:tcW w:w="720" w:type="dxa"/>
            <w:tcBorders>
              <w:top w:val="nil"/>
              <w:left w:val="nil"/>
              <w:bottom w:val="single" w:sz="4" w:space="0" w:color="auto"/>
              <w:right w:val="single" w:sz="4" w:space="0" w:color="auto"/>
            </w:tcBorders>
            <w:noWrap/>
          </w:tcPr>
          <w:p w14:paraId="24B9E854" w14:textId="6DB5CC06"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X/N</w:t>
            </w:r>
          </w:p>
        </w:tc>
      </w:tr>
      <w:tr w:rsidR="004B67CD" w:rsidRPr="007F409B" w14:paraId="5843926B" w14:textId="77777777" w:rsidTr="00CD1C77">
        <w:trPr>
          <w:trHeight w:val="864"/>
        </w:trPr>
        <w:tc>
          <w:tcPr>
            <w:tcW w:w="900" w:type="dxa"/>
            <w:tcBorders>
              <w:top w:val="nil"/>
              <w:left w:val="single" w:sz="4" w:space="0" w:color="auto"/>
              <w:bottom w:val="single" w:sz="4" w:space="0" w:color="auto"/>
              <w:right w:val="single" w:sz="4" w:space="0" w:color="auto"/>
            </w:tcBorders>
            <w:noWrap/>
          </w:tcPr>
          <w:p w14:paraId="5AFDB208" w14:textId="6CF6F49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439220</w:t>
            </w:r>
          </w:p>
        </w:tc>
        <w:tc>
          <w:tcPr>
            <w:tcW w:w="2965" w:type="dxa"/>
            <w:tcBorders>
              <w:top w:val="nil"/>
              <w:left w:val="nil"/>
              <w:bottom w:val="single" w:sz="4" w:space="0" w:color="auto"/>
              <w:right w:val="single" w:sz="4" w:space="0" w:color="auto"/>
            </w:tcBorders>
          </w:tcPr>
          <w:p w14:paraId="51A3BACA" w14:textId="2C918522" w:rsidR="0087747B" w:rsidRPr="006B1E15" w:rsidRDefault="0087747B" w:rsidP="007B5F78">
            <w:pPr>
              <w:spacing w:after="0" w:line="240" w:lineRule="auto"/>
              <w:rPr>
                <w:rFonts w:ascii="TimesNewRoman" w:hAnsi="TimesNewRoman" w:cs="Courier New"/>
                <w:sz w:val="16"/>
                <w:szCs w:val="16"/>
              </w:rPr>
            </w:pPr>
            <w:r w:rsidRPr="006B1E15">
              <w:rPr>
                <w:rFonts w:ascii="TimesNewRoman" w:hAnsi="TimesNewRoman" w:cs="Courier New"/>
                <w:sz w:val="16"/>
                <w:szCs w:val="16"/>
              </w:rPr>
              <w:t>Permanent Reduction - New Budget Authority – Capital Transfer - Derived from Sources Other Than the General Fund of the U.S. Government</w:t>
            </w:r>
          </w:p>
        </w:tc>
        <w:tc>
          <w:tcPr>
            <w:tcW w:w="720" w:type="dxa"/>
            <w:tcBorders>
              <w:top w:val="nil"/>
              <w:left w:val="nil"/>
              <w:bottom w:val="single" w:sz="4" w:space="0" w:color="auto"/>
              <w:right w:val="single" w:sz="4" w:space="0" w:color="auto"/>
            </w:tcBorders>
          </w:tcPr>
          <w:p w14:paraId="1141C814" w14:textId="17969AC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23A561F0" w14:textId="6EB71A3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1AAAF048" w14:textId="7260FD6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630" w:type="dxa"/>
            <w:tcBorders>
              <w:top w:val="nil"/>
              <w:left w:val="nil"/>
              <w:bottom w:val="single" w:sz="4" w:space="0" w:color="auto"/>
              <w:right w:val="single" w:sz="4" w:space="0" w:color="auto"/>
            </w:tcBorders>
            <w:noWrap/>
          </w:tcPr>
          <w:p w14:paraId="2AD0C78F" w14:textId="0DE783E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268484C7" w14:textId="05BB58F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720" w:type="dxa"/>
            <w:tcBorders>
              <w:top w:val="nil"/>
              <w:left w:val="nil"/>
              <w:bottom w:val="single" w:sz="4" w:space="0" w:color="auto"/>
              <w:right w:val="single" w:sz="4" w:space="0" w:color="auto"/>
            </w:tcBorders>
          </w:tcPr>
          <w:p w14:paraId="6E72B27D"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D/P/R/S/X</w:t>
            </w:r>
          </w:p>
          <w:p w14:paraId="44E6993D" w14:textId="7C16031D"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p>
        </w:tc>
        <w:tc>
          <w:tcPr>
            <w:tcW w:w="630" w:type="dxa"/>
            <w:tcBorders>
              <w:top w:val="nil"/>
              <w:left w:val="nil"/>
              <w:bottom w:val="single" w:sz="4" w:space="0" w:color="auto"/>
              <w:right w:val="single" w:sz="4" w:space="0" w:color="auto"/>
            </w:tcBorders>
            <w:noWrap/>
          </w:tcPr>
          <w:p w14:paraId="5D9195EB" w14:textId="645C24F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D/M</w:t>
            </w:r>
          </w:p>
        </w:tc>
        <w:tc>
          <w:tcPr>
            <w:tcW w:w="540" w:type="dxa"/>
            <w:tcBorders>
              <w:top w:val="nil"/>
              <w:left w:val="nil"/>
              <w:bottom w:val="single" w:sz="4" w:space="0" w:color="auto"/>
              <w:right w:val="single" w:sz="4" w:space="0" w:color="auto"/>
            </w:tcBorders>
            <w:noWrap/>
          </w:tcPr>
          <w:p w14:paraId="353153A1" w14:textId="3E03B2E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0E7D5283" w14:textId="6827C8E6"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w:t>
            </w:r>
          </w:p>
        </w:tc>
        <w:tc>
          <w:tcPr>
            <w:tcW w:w="990" w:type="dxa"/>
            <w:tcBorders>
              <w:top w:val="nil"/>
              <w:left w:val="nil"/>
              <w:bottom w:val="single" w:sz="4" w:space="0" w:color="auto"/>
              <w:right w:val="single" w:sz="4" w:space="0" w:color="auto"/>
            </w:tcBorders>
            <w:noWrap/>
          </w:tcPr>
          <w:p w14:paraId="10A479DD"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EC/EG/</w:t>
            </w:r>
          </w:p>
          <w:p w14:paraId="12F71BD1"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EM/EP/</w:t>
            </w:r>
          </w:p>
          <w:p w14:paraId="27388804" w14:textId="6A6A818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ER/ES/</w:t>
            </w:r>
          </w:p>
          <w:p w14:paraId="78D32116" w14:textId="5AF940D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ET/TR</w:t>
            </w:r>
          </w:p>
        </w:tc>
        <w:tc>
          <w:tcPr>
            <w:tcW w:w="990" w:type="dxa"/>
            <w:tcBorders>
              <w:top w:val="nil"/>
              <w:left w:val="nil"/>
              <w:bottom w:val="single" w:sz="4" w:space="0" w:color="auto"/>
              <w:right w:val="single" w:sz="4" w:space="0" w:color="auto"/>
            </w:tcBorders>
            <w:noWrap/>
          </w:tcPr>
          <w:p w14:paraId="56A93D5B" w14:textId="409C29A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35A3A958" w14:textId="41F79176"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62A47447" w14:textId="51943DD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w:t>
            </w:r>
          </w:p>
        </w:tc>
        <w:tc>
          <w:tcPr>
            <w:tcW w:w="720" w:type="dxa"/>
            <w:tcBorders>
              <w:top w:val="nil"/>
              <w:left w:val="nil"/>
              <w:bottom w:val="single" w:sz="4" w:space="0" w:color="auto"/>
              <w:right w:val="single" w:sz="4" w:space="0" w:color="auto"/>
            </w:tcBorders>
            <w:noWrap/>
          </w:tcPr>
          <w:p w14:paraId="5A0DA36E" w14:textId="5FB4D63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X/N</w:t>
            </w:r>
          </w:p>
        </w:tc>
      </w:tr>
      <w:tr w:rsidR="004B67CD" w:rsidRPr="007F409B" w14:paraId="231CB593" w14:textId="77777777" w:rsidTr="006B1E15">
        <w:trPr>
          <w:trHeight w:val="725"/>
        </w:trPr>
        <w:tc>
          <w:tcPr>
            <w:tcW w:w="900" w:type="dxa"/>
            <w:tcBorders>
              <w:top w:val="nil"/>
              <w:left w:val="single" w:sz="4" w:space="0" w:color="auto"/>
              <w:bottom w:val="single" w:sz="4" w:space="0" w:color="auto"/>
              <w:right w:val="single" w:sz="4" w:space="0" w:color="auto"/>
            </w:tcBorders>
            <w:noWrap/>
          </w:tcPr>
          <w:p w14:paraId="4EB2C783" w14:textId="5F344F8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439230</w:t>
            </w:r>
          </w:p>
        </w:tc>
        <w:tc>
          <w:tcPr>
            <w:tcW w:w="2965" w:type="dxa"/>
            <w:tcBorders>
              <w:top w:val="nil"/>
              <w:left w:val="nil"/>
              <w:bottom w:val="single" w:sz="4" w:space="0" w:color="auto"/>
              <w:right w:val="single" w:sz="4" w:space="0" w:color="auto"/>
            </w:tcBorders>
          </w:tcPr>
          <w:p w14:paraId="3B9CBE6A" w14:textId="03EBDC64" w:rsidR="0087747B" w:rsidRPr="006B1E15" w:rsidRDefault="0087747B" w:rsidP="007B5F78">
            <w:pPr>
              <w:spacing w:after="0" w:line="240" w:lineRule="auto"/>
              <w:rPr>
                <w:rFonts w:ascii="TimesNewRoman" w:hAnsi="TimesNewRoman" w:cs="Courier New"/>
                <w:sz w:val="16"/>
                <w:szCs w:val="16"/>
              </w:rPr>
            </w:pPr>
            <w:r w:rsidRPr="006B1E15">
              <w:rPr>
                <w:rFonts w:ascii="TimesNewRoman" w:hAnsi="TimesNewRoman" w:cs="Courier New"/>
                <w:sz w:val="16"/>
                <w:szCs w:val="16"/>
              </w:rPr>
              <w:t>Permanent Reduction - New Budget Authority – Borrowing Authority and Contract Authority</w:t>
            </w:r>
          </w:p>
        </w:tc>
        <w:tc>
          <w:tcPr>
            <w:tcW w:w="720" w:type="dxa"/>
            <w:tcBorders>
              <w:top w:val="nil"/>
              <w:left w:val="nil"/>
              <w:bottom w:val="single" w:sz="4" w:space="0" w:color="auto"/>
              <w:right w:val="single" w:sz="4" w:space="0" w:color="auto"/>
            </w:tcBorders>
          </w:tcPr>
          <w:p w14:paraId="0741A979" w14:textId="378BADB0"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7D0F4CF0" w14:textId="0493166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4F07860D" w14:textId="19CE27C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630" w:type="dxa"/>
            <w:tcBorders>
              <w:top w:val="nil"/>
              <w:left w:val="nil"/>
              <w:bottom w:val="single" w:sz="4" w:space="0" w:color="auto"/>
              <w:right w:val="single" w:sz="4" w:space="0" w:color="auto"/>
            </w:tcBorders>
            <w:noWrap/>
          </w:tcPr>
          <w:p w14:paraId="6EAE8C18" w14:textId="14D810E0"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394159B9" w14:textId="400C1B3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720" w:type="dxa"/>
            <w:tcBorders>
              <w:top w:val="nil"/>
              <w:left w:val="nil"/>
              <w:bottom w:val="single" w:sz="4" w:space="0" w:color="auto"/>
              <w:right w:val="single" w:sz="4" w:space="0" w:color="auto"/>
            </w:tcBorders>
          </w:tcPr>
          <w:p w14:paraId="1B1BE25B" w14:textId="06B8951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B/C</w:t>
            </w:r>
          </w:p>
        </w:tc>
        <w:tc>
          <w:tcPr>
            <w:tcW w:w="630" w:type="dxa"/>
            <w:tcBorders>
              <w:top w:val="nil"/>
              <w:left w:val="nil"/>
              <w:bottom w:val="single" w:sz="4" w:space="0" w:color="auto"/>
              <w:right w:val="single" w:sz="4" w:space="0" w:color="auto"/>
            </w:tcBorders>
            <w:noWrap/>
          </w:tcPr>
          <w:p w14:paraId="17C76FDD" w14:textId="175E688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D/M</w:t>
            </w:r>
          </w:p>
        </w:tc>
        <w:tc>
          <w:tcPr>
            <w:tcW w:w="540" w:type="dxa"/>
            <w:tcBorders>
              <w:top w:val="nil"/>
              <w:left w:val="nil"/>
              <w:bottom w:val="single" w:sz="4" w:space="0" w:color="auto"/>
              <w:right w:val="single" w:sz="4" w:space="0" w:color="auto"/>
            </w:tcBorders>
            <w:noWrap/>
          </w:tcPr>
          <w:p w14:paraId="591B2A9B" w14:textId="1BDDE3F5"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2C39A474" w14:textId="61AD51B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w:t>
            </w:r>
          </w:p>
        </w:tc>
        <w:tc>
          <w:tcPr>
            <w:tcW w:w="990" w:type="dxa"/>
            <w:tcBorders>
              <w:top w:val="nil"/>
              <w:left w:val="nil"/>
              <w:bottom w:val="single" w:sz="4" w:space="0" w:color="auto"/>
              <w:right w:val="single" w:sz="4" w:space="0" w:color="auto"/>
            </w:tcBorders>
            <w:noWrap/>
          </w:tcPr>
          <w:p w14:paraId="699ECE8B"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EC/EG/</w:t>
            </w:r>
          </w:p>
          <w:p w14:paraId="79DF8FB1"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EM/EP/</w:t>
            </w:r>
          </w:p>
          <w:p w14:paraId="561D4FD3" w14:textId="2CF2CE4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ER/ES/</w:t>
            </w:r>
          </w:p>
          <w:p w14:paraId="3A66BB3A" w14:textId="0C6692E0"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ET/TR</w:t>
            </w:r>
          </w:p>
        </w:tc>
        <w:tc>
          <w:tcPr>
            <w:tcW w:w="990" w:type="dxa"/>
            <w:tcBorders>
              <w:top w:val="nil"/>
              <w:left w:val="nil"/>
              <w:bottom w:val="single" w:sz="4" w:space="0" w:color="auto"/>
              <w:right w:val="single" w:sz="4" w:space="0" w:color="auto"/>
            </w:tcBorders>
            <w:noWrap/>
          </w:tcPr>
          <w:p w14:paraId="12297CAF" w14:textId="5BAB1ECA"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5CA10C88" w14:textId="4EC9132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296A97C5" w14:textId="12F0D554"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w:t>
            </w:r>
          </w:p>
        </w:tc>
        <w:tc>
          <w:tcPr>
            <w:tcW w:w="720" w:type="dxa"/>
            <w:tcBorders>
              <w:top w:val="nil"/>
              <w:left w:val="nil"/>
              <w:bottom w:val="single" w:sz="4" w:space="0" w:color="auto"/>
              <w:right w:val="single" w:sz="4" w:space="0" w:color="auto"/>
            </w:tcBorders>
            <w:noWrap/>
          </w:tcPr>
          <w:p w14:paraId="794D3CA6" w14:textId="4007FBDE"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X/N</w:t>
            </w:r>
          </w:p>
        </w:tc>
      </w:tr>
      <w:tr w:rsidR="004B67CD" w:rsidRPr="007F409B" w14:paraId="2AF9DA94" w14:textId="77777777" w:rsidTr="004B67CD">
        <w:trPr>
          <w:trHeight w:val="647"/>
        </w:trPr>
        <w:tc>
          <w:tcPr>
            <w:tcW w:w="900" w:type="dxa"/>
            <w:tcBorders>
              <w:top w:val="nil"/>
              <w:left w:val="single" w:sz="4" w:space="0" w:color="auto"/>
              <w:bottom w:val="single" w:sz="4" w:space="0" w:color="auto"/>
              <w:right w:val="single" w:sz="4" w:space="0" w:color="auto"/>
            </w:tcBorders>
            <w:noWrap/>
          </w:tcPr>
          <w:p w14:paraId="7AC4790F" w14:textId="02F31D9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439310</w:t>
            </w:r>
          </w:p>
        </w:tc>
        <w:tc>
          <w:tcPr>
            <w:tcW w:w="2965" w:type="dxa"/>
            <w:tcBorders>
              <w:top w:val="nil"/>
              <w:left w:val="nil"/>
              <w:bottom w:val="single" w:sz="4" w:space="0" w:color="auto"/>
              <w:right w:val="single" w:sz="4" w:space="0" w:color="auto"/>
            </w:tcBorders>
          </w:tcPr>
          <w:p w14:paraId="5E6521B1" w14:textId="70DB4ECB" w:rsidR="0087747B" w:rsidRPr="006B1E15" w:rsidRDefault="0087747B" w:rsidP="007B5F78">
            <w:pPr>
              <w:spacing w:after="0" w:line="240" w:lineRule="auto"/>
              <w:rPr>
                <w:rFonts w:ascii="Times New Roman" w:eastAsia="Times New Roman" w:hAnsi="Times New Roman" w:cs="Times New Roman"/>
                <w:color w:val="000000"/>
                <w:kern w:val="0"/>
                <w:sz w:val="16"/>
                <w:szCs w:val="16"/>
                <w14:ligatures w14:val="none"/>
              </w:rPr>
            </w:pPr>
            <w:r w:rsidRPr="006B1E15">
              <w:rPr>
                <w:rFonts w:ascii="TimesNewRoman" w:hAnsi="TimesNewRoman" w:cs="Courier New"/>
                <w:sz w:val="16"/>
                <w:szCs w:val="16"/>
              </w:rPr>
              <w:t>Permanent Reduction - Prior-Year Balances - Capital Transfer</w:t>
            </w:r>
            <w:r w:rsidR="006B1E15" w:rsidRPr="006B1E15">
              <w:rPr>
                <w:rFonts w:ascii="TimesNewRoman" w:hAnsi="TimesNewRoman" w:cs="Courier New"/>
                <w:sz w:val="16"/>
                <w:szCs w:val="16"/>
              </w:rPr>
              <w:t xml:space="preserve"> – Derived From the General Fund of the U.S. Government</w:t>
            </w:r>
          </w:p>
        </w:tc>
        <w:tc>
          <w:tcPr>
            <w:tcW w:w="720" w:type="dxa"/>
            <w:tcBorders>
              <w:top w:val="nil"/>
              <w:left w:val="nil"/>
              <w:bottom w:val="single" w:sz="4" w:space="0" w:color="auto"/>
              <w:right w:val="single" w:sz="4" w:space="0" w:color="auto"/>
            </w:tcBorders>
          </w:tcPr>
          <w:p w14:paraId="68CA7D35" w14:textId="33B3ACB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3B324866" w14:textId="0EF6F2FB"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13104B59" w14:textId="14CC80B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630" w:type="dxa"/>
            <w:tcBorders>
              <w:top w:val="nil"/>
              <w:left w:val="nil"/>
              <w:bottom w:val="single" w:sz="4" w:space="0" w:color="auto"/>
              <w:right w:val="single" w:sz="4" w:space="0" w:color="auto"/>
            </w:tcBorders>
            <w:noWrap/>
          </w:tcPr>
          <w:p w14:paraId="73274416" w14:textId="0D564360"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446BE705" w14:textId="4163778B"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720" w:type="dxa"/>
            <w:tcBorders>
              <w:top w:val="nil"/>
              <w:left w:val="nil"/>
              <w:bottom w:val="single" w:sz="4" w:space="0" w:color="auto"/>
              <w:right w:val="single" w:sz="4" w:space="0" w:color="auto"/>
            </w:tcBorders>
          </w:tcPr>
          <w:p w14:paraId="7A8A7B5C" w14:textId="0E35EB9B"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D/P/R</w:t>
            </w:r>
          </w:p>
        </w:tc>
        <w:tc>
          <w:tcPr>
            <w:tcW w:w="630" w:type="dxa"/>
            <w:tcBorders>
              <w:top w:val="nil"/>
              <w:left w:val="nil"/>
              <w:bottom w:val="single" w:sz="4" w:space="0" w:color="auto"/>
              <w:right w:val="single" w:sz="4" w:space="0" w:color="auto"/>
            </w:tcBorders>
            <w:noWrap/>
          </w:tcPr>
          <w:p w14:paraId="2DAB82BE" w14:textId="41FEBCC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D/M</w:t>
            </w:r>
          </w:p>
        </w:tc>
        <w:tc>
          <w:tcPr>
            <w:tcW w:w="540" w:type="dxa"/>
            <w:tcBorders>
              <w:top w:val="nil"/>
              <w:left w:val="nil"/>
              <w:bottom w:val="single" w:sz="4" w:space="0" w:color="auto"/>
              <w:right w:val="single" w:sz="4" w:space="0" w:color="auto"/>
            </w:tcBorders>
            <w:noWrap/>
          </w:tcPr>
          <w:p w14:paraId="27C3727D" w14:textId="649D108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366EB5E1" w14:textId="2265B2B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w:t>
            </w:r>
          </w:p>
        </w:tc>
        <w:tc>
          <w:tcPr>
            <w:tcW w:w="990" w:type="dxa"/>
            <w:tcBorders>
              <w:top w:val="nil"/>
              <w:left w:val="nil"/>
              <w:bottom w:val="single" w:sz="4" w:space="0" w:color="auto"/>
              <w:right w:val="single" w:sz="4" w:space="0" w:color="auto"/>
            </w:tcBorders>
            <w:noWrap/>
          </w:tcPr>
          <w:p w14:paraId="4647C89E"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EC/EG/</w:t>
            </w:r>
          </w:p>
          <w:p w14:paraId="434F290F"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EM/EP/</w:t>
            </w:r>
          </w:p>
          <w:p w14:paraId="50445C8B" w14:textId="109871B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ER/ES</w:t>
            </w:r>
          </w:p>
        </w:tc>
        <w:tc>
          <w:tcPr>
            <w:tcW w:w="990" w:type="dxa"/>
            <w:tcBorders>
              <w:top w:val="nil"/>
              <w:left w:val="nil"/>
              <w:bottom w:val="single" w:sz="4" w:space="0" w:color="auto"/>
              <w:right w:val="single" w:sz="4" w:space="0" w:color="auto"/>
            </w:tcBorders>
            <w:noWrap/>
          </w:tcPr>
          <w:p w14:paraId="699F183C" w14:textId="3F44E52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1771AA8A" w14:textId="5117476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7EA82375" w14:textId="051A420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w:t>
            </w:r>
          </w:p>
        </w:tc>
        <w:tc>
          <w:tcPr>
            <w:tcW w:w="720" w:type="dxa"/>
            <w:tcBorders>
              <w:top w:val="nil"/>
              <w:left w:val="nil"/>
              <w:bottom w:val="single" w:sz="4" w:space="0" w:color="auto"/>
              <w:right w:val="single" w:sz="4" w:space="0" w:color="auto"/>
            </w:tcBorders>
            <w:noWrap/>
          </w:tcPr>
          <w:p w14:paraId="1365299B" w14:textId="3B7717ED"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X/N</w:t>
            </w:r>
          </w:p>
        </w:tc>
      </w:tr>
      <w:tr w:rsidR="004B67CD" w:rsidRPr="007F409B" w14:paraId="57F98BA8" w14:textId="77777777" w:rsidTr="004B67CD">
        <w:trPr>
          <w:trHeight w:val="887"/>
        </w:trPr>
        <w:tc>
          <w:tcPr>
            <w:tcW w:w="900" w:type="dxa"/>
            <w:tcBorders>
              <w:top w:val="nil"/>
              <w:left w:val="single" w:sz="4" w:space="0" w:color="auto"/>
              <w:bottom w:val="single" w:sz="4" w:space="0" w:color="auto"/>
              <w:right w:val="single" w:sz="4" w:space="0" w:color="auto"/>
            </w:tcBorders>
            <w:noWrap/>
          </w:tcPr>
          <w:p w14:paraId="60076E64" w14:textId="1B2E85F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439320</w:t>
            </w:r>
          </w:p>
        </w:tc>
        <w:tc>
          <w:tcPr>
            <w:tcW w:w="2965" w:type="dxa"/>
            <w:tcBorders>
              <w:top w:val="nil"/>
              <w:left w:val="nil"/>
              <w:bottom w:val="single" w:sz="4" w:space="0" w:color="auto"/>
              <w:right w:val="single" w:sz="4" w:space="0" w:color="auto"/>
            </w:tcBorders>
          </w:tcPr>
          <w:p w14:paraId="1822E0B3" w14:textId="537C33E0" w:rsidR="0087747B" w:rsidRPr="006B1E15" w:rsidRDefault="0087747B" w:rsidP="007B5F78">
            <w:pPr>
              <w:spacing w:after="0" w:line="240" w:lineRule="auto"/>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Permanent Reduction - Prior-Year Balances - Capital Transfer - Derived from Sources Other Than the General Fund of the U.S. Government</w:t>
            </w:r>
          </w:p>
        </w:tc>
        <w:tc>
          <w:tcPr>
            <w:tcW w:w="720" w:type="dxa"/>
            <w:tcBorders>
              <w:top w:val="nil"/>
              <w:left w:val="nil"/>
              <w:bottom w:val="single" w:sz="4" w:space="0" w:color="auto"/>
              <w:right w:val="single" w:sz="4" w:space="0" w:color="auto"/>
            </w:tcBorders>
          </w:tcPr>
          <w:p w14:paraId="0D12FBDC" w14:textId="07BCBD4E"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2C54EFAE" w14:textId="1F91EFD5"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517BA7FF" w14:textId="62DDC12D"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630" w:type="dxa"/>
            <w:tcBorders>
              <w:top w:val="nil"/>
              <w:left w:val="nil"/>
              <w:bottom w:val="single" w:sz="4" w:space="0" w:color="auto"/>
              <w:right w:val="single" w:sz="4" w:space="0" w:color="auto"/>
            </w:tcBorders>
            <w:noWrap/>
          </w:tcPr>
          <w:p w14:paraId="0FE8CDE9" w14:textId="7048D2A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7130292D" w14:textId="34C5714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720" w:type="dxa"/>
            <w:tcBorders>
              <w:top w:val="nil"/>
              <w:left w:val="nil"/>
              <w:bottom w:val="single" w:sz="4" w:space="0" w:color="auto"/>
              <w:right w:val="single" w:sz="4" w:space="0" w:color="auto"/>
            </w:tcBorders>
          </w:tcPr>
          <w:p w14:paraId="5FA892C4" w14:textId="17530E85"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D/P/R/X</w:t>
            </w:r>
          </w:p>
        </w:tc>
        <w:tc>
          <w:tcPr>
            <w:tcW w:w="630" w:type="dxa"/>
            <w:tcBorders>
              <w:top w:val="nil"/>
              <w:left w:val="nil"/>
              <w:bottom w:val="single" w:sz="4" w:space="0" w:color="auto"/>
              <w:right w:val="single" w:sz="4" w:space="0" w:color="auto"/>
            </w:tcBorders>
            <w:noWrap/>
          </w:tcPr>
          <w:p w14:paraId="611346F0" w14:textId="5E91359A"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D/M</w:t>
            </w:r>
          </w:p>
        </w:tc>
        <w:tc>
          <w:tcPr>
            <w:tcW w:w="540" w:type="dxa"/>
            <w:tcBorders>
              <w:top w:val="nil"/>
              <w:left w:val="nil"/>
              <w:bottom w:val="single" w:sz="4" w:space="0" w:color="auto"/>
              <w:right w:val="single" w:sz="4" w:space="0" w:color="auto"/>
            </w:tcBorders>
            <w:noWrap/>
          </w:tcPr>
          <w:p w14:paraId="3B9547F2" w14:textId="03C24BC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397F6D5C" w14:textId="6D74F39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w:t>
            </w:r>
          </w:p>
        </w:tc>
        <w:tc>
          <w:tcPr>
            <w:tcW w:w="990" w:type="dxa"/>
            <w:tcBorders>
              <w:top w:val="nil"/>
              <w:left w:val="nil"/>
              <w:bottom w:val="single" w:sz="4" w:space="0" w:color="auto"/>
              <w:right w:val="single" w:sz="4" w:space="0" w:color="auto"/>
            </w:tcBorders>
            <w:noWrap/>
          </w:tcPr>
          <w:p w14:paraId="47665479"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EC/EG/</w:t>
            </w:r>
          </w:p>
          <w:p w14:paraId="005992DF" w14:textId="77777777" w:rsidR="004B67CD"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EM/EP/</w:t>
            </w:r>
          </w:p>
          <w:p w14:paraId="54109D8B" w14:textId="6533693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ER/ES/</w:t>
            </w:r>
          </w:p>
          <w:p w14:paraId="689336DD" w14:textId="3BC3729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ET/TR</w:t>
            </w:r>
          </w:p>
        </w:tc>
        <w:tc>
          <w:tcPr>
            <w:tcW w:w="990" w:type="dxa"/>
            <w:tcBorders>
              <w:top w:val="nil"/>
              <w:left w:val="nil"/>
              <w:bottom w:val="single" w:sz="4" w:space="0" w:color="auto"/>
              <w:right w:val="single" w:sz="4" w:space="0" w:color="auto"/>
            </w:tcBorders>
            <w:noWrap/>
          </w:tcPr>
          <w:p w14:paraId="72ACB152" w14:textId="2F40565B"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661B8C59" w14:textId="523DB95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49E43262" w14:textId="75B811FE"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w:t>
            </w:r>
          </w:p>
        </w:tc>
        <w:tc>
          <w:tcPr>
            <w:tcW w:w="720" w:type="dxa"/>
            <w:tcBorders>
              <w:top w:val="nil"/>
              <w:left w:val="nil"/>
              <w:bottom w:val="single" w:sz="4" w:space="0" w:color="auto"/>
              <w:right w:val="single" w:sz="4" w:space="0" w:color="auto"/>
            </w:tcBorders>
            <w:noWrap/>
          </w:tcPr>
          <w:p w14:paraId="526DC3B3" w14:textId="2A53F86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X/N</w:t>
            </w:r>
          </w:p>
        </w:tc>
      </w:tr>
      <w:tr w:rsidR="004B67CD" w:rsidRPr="007F409B" w14:paraId="443B52CA" w14:textId="77777777" w:rsidTr="004B67CD">
        <w:trPr>
          <w:trHeight w:val="797"/>
        </w:trPr>
        <w:tc>
          <w:tcPr>
            <w:tcW w:w="900" w:type="dxa"/>
            <w:tcBorders>
              <w:top w:val="nil"/>
              <w:left w:val="single" w:sz="4" w:space="0" w:color="auto"/>
              <w:bottom w:val="single" w:sz="4" w:space="0" w:color="auto"/>
              <w:right w:val="single" w:sz="4" w:space="0" w:color="auto"/>
            </w:tcBorders>
            <w:noWrap/>
          </w:tcPr>
          <w:p w14:paraId="36F43345" w14:textId="214BCADD"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439330</w:t>
            </w:r>
          </w:p>
        </w:tc>
        <w:tc>
          <w:tcPr>
            <w:tcW w:w="2965" w:type="dxa"/>
            <w:tcBorders>
              <w:top w:val="nil"/>
              <w:left w:val="nil"/>
              <w:bottom w:val="single" w:sz="4" w:space="0" w:color="auto"/>
              <w:right w:val="single" w:sz="4" w:space="0" w:color="auto"/>
            </w:tcBorders>
          </w:tcPr>
          <w:p w14:paraId="515FBC7A" w14:textId="4E42D12C" w:rsidR="0087747B" w:rsidRPr="006B1E15" w:rsidRDefault="0087747B" w:rsidP="007B5F78">
            <w:pPr>
              <w:spacing w:after="0" w:line="240" w:lineRule="auto"/>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Permanent Reduction – Prior-Year Balances – Borrowing Authority and Contract Authority</w:t>
            </w:r>
          </w:p>
        </w:tc>
        <w:tc>
          <w:tcPr>
            <w:tcW w:w="720" w:type="dxa"/>
            <w:tcBorders>
              <w:top w:val="nil"/>
              <w:left w:val="nil"/>
              <w:bottom w:val="single" w:sz="4" w:space="0" w:color="auto"/>
              <w:right w:val="single" w:sz="4" w:space="0" w:color="auto"/>
            </w:tcBorders>
          </w:tcPr>
          <w:p w14:paraId="60CE6910" w14:textId="726CA6FC"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69A1755C" w14:textId="4D4EF42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72202F7F" w14:textId="68F9578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630" w:type="dxa"/>
            <w:tcBorders>
              <w:top w:val="nil"/>
              <w:left w:val="nil"/>
              <w:bottom w:val="single" w:sz="4" w:space="0" w:color="auto"/>
              <w:right w:val="single" w:sz="4" w:space="0" w:color="auto"/>
            </w:tcBorders>
            <w:noWrap/>
          </w:tcPr>
          <w:p w14:paraId="57CB1C9D" w14:textId="409ED9D0"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26158815" w14:textId="2916D44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720" w:type="dxa"/>
            <w:tcBorders>
              <w:top w:val="nil"/>
              <w:left w:val="nil"/>
              <w:bottom w:val="single" w:sz="4" w:space="0" w:color="auto"/>
              <w:right w:val="single" w:sz="4" w:space="0" w:color="auto"/>
            </w:tcBorders>
          </w:tcPr>
          <w:p w14:paraId="23124753" w14:textId="46B3470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B/C</w:t>
            </w:r>
          </w:p>
        </w:tc>
        <w:tc>
          <w:tcPr>
            <w:tcW w:w="630" w:type="dxa"/>
            <w:tcBorders>
              <w:top w:val="nil"/>
              <w:left w:val="nil"/>
              <w:bottom w:val="single" w:sz="4" w:space="0" w:color="auto"/>
              <w:right w:val="single" w:sz="4" w:space="0" w:color="auto"/>
            </w:tcBorders>
            <w:noWrap/>
          </w:tcPr>
          <w:p w14:paraId="0F470FC0" w14:textId="62ABCFD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D/M</w:t>
            </w:r>
          </w:p>
        </w:tc>
        <w:tc>
          <w:tcPr>
            <w:tcW w:w="540" w:type="dxa"/>
            <w:tcBorders>
              <w:top w:val="nil"/>
              <w:left w:val="nil"/>
              <w:bottom w:val="single" w:sz="4" w:space="0" w:color="auto"/>
              <w:right w:val="single" w:sz="4" w:space="0" w:color="auto"/>
            </w:tcBorders>
            <w:noWrap/>
          </w:tcPr>
          <w:p w14:paraId="3433EF00" w14:textId="7451548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7973265D" w14:textId="4FE9A6B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w:t>
            </w:r>
          </w:p>
        </w:tc>
        <w:tc>
          <w:tcPr>
            <w:tcW w:w="990" w:type="dxa"/>
            <w:tcBorders>
              <w:top w:val="nil"/>
              <w:left w:val="nil"/>
              <w:bottom w:val="single" w:sz="4" w:space="0" w:color="auto"/>
              <w:right w:val="single" w:sz="4" w:space="0" w:color="auto"/>
            </w:tcBorders>
            <w:noWrap/>
          </w:tcPr>
          <w:p w14:paraId="5D82F6E5"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EC/EG/</w:t>
            </w:r>
          </w:p>
          <w:p w14:paraId="284F96A3" w14:textId="77777777" w:rsidR="004B67CD"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EM/EP/</w:t>
            </w:r>
          </w:p>
          <w:p w14:paraId="258D1555" w14:textId="0764279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ER/ES/</w:t>
            </w:r>
          </w:p>
          <w:p w14:paraId="5193C03C" w14:textId="0446A74E"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ET/TR</w:t>
            </w:r>
          </w:p>
        </w:tc>
        <w:tc>
          <w:tcPr>
            <w:tcW w:w="990" w:type="dxa"/>
            <w:tcBorders>
              <w:top w:val="nil"/>
              <w:left w:val="nil"/>
              <w:bottom w:val="single" w:sz="4" w:space="0" w:color="auto"/>
              <w:right w:val="single" w:sz="4" w:space="0" w:color="auto"/>
            </w:tcBorders>
            <w:noWrap/>
          </w:tcPr>
          <w:p w14:paraId="2C42A0C7" w14:textId="3DF69EC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131ECA1D" w14:textId="3935778E"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1F3C6984" w14:textId="53385ED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w:t>
            </w:r>
          </w:p>
        </w:tc>
        <w:tc>
          <w:tcPr>
            <w:tcW w:w="720" w:type="dxa"/>
            <w:tcBorders>
              <w:top w:val="nil"/>
              <w:left w:val="nil"/>
              <w:bottom w:val="single" w:sz="4" w:space="0" w:color="auto"/>
              <w:right w:val="single" w:sz="4" w:space="0" w:color="auto"/>
            </w:tcBorders>
            <w:noWrap/>
          </w:tcPr>
          <w:p w14:paraId="6BA8C285" w14:textId="31DD383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X/N</w:t>
            </w:r>
          </w:p>
        </w:tc>
      </w:tr>
      <w:tr w:rsidR="004B67CD" w:rsidRPr="007F409B" w14:paraId="495C77CC" w14:textId="77777777" w:rsidTr="00CD1C77">
        <w:trPr>
          <w:trHeight w:val="756"/>
        </w:trPr>
        <w:tc>
          <w:tcPr>
            <w:tcW w:w="900" w:type="dxa"/>
            <w:tcBorders>
              <w:top w:val="nil"/>
              <w:left w:val="single" w:sz="4" w:space="0" w:color="auto"/>
              <w:bottom w:val="single" w:sz="4" w:space="0" w:color="auto"/>
              <w:right w:val="single" w:sz="4" w:space="0" w:color="auto"/>
            </w:tcBorders>
            <w:noWrap/>
          </w:tcPr>
          <w:p w14:paraId="7D70071A" w14:textId="22792E96"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483120</w:t>
            </w:r>
          </w:p>
        </w:tc>
        <w:tc>
          <w:tcPr>
            <w:tcW w:w="2965" w:type="dxa"/>
            <w:tcBorders>
              <w:top w:val="nil"/>
              <w:left w:val="nil"/>
              <w:bottom w:val="single" w:sz="4" w:space="0" w:color="auto"/>
              <w:right w:val="single" w:sz="4" w:space="0" w:color="auto"/>
            </w:tcBorders>
          </w:tcPr>
          <w:p w14:paraId="4DCD7CA3" w14:textId="45EEF953" w:rsidR="0087747B" w:rsidRPr="006B1E15" w:rsidRDefault="0087747B" w:rsidP="007B5F78">
            <w:pPr>
              <w:spacing w:after="0" w:line="240" w:lineRule="auto"/>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Undelivered Orders – Obligations Transferred, Unpaid, With Offset and FBWT</w:t>
            </w:r>
          </w:p>
        </w:tc>
        <w:tc>
          <w:tcPr>
            <w:tcW w:w="720" w:type="dxa"/>
            <w:tcBorders>
              <w:top w:val="nil"/>
              <w:left w:val="nil"/>
              <w:bottom w:val="single" w:sz="4" w:space="0" w:color="auto"/>
              <w:right w:val="single" w:sz="4" w:space="0" w:color="auto"/>
            </w:tcBorders>
          </w:tcPr>
          <w:p w14:paraId="5F334D5C" w14:textId="7BDFCC2D"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4E2B9B96" w14:textId="53A8D12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79FCA92C" w14:textId="0E6DD53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630" w:type="dxa"/>
            <w:tcBorders>
              <w:top w:val="nil"/>
              <w:left w:val="nil"/>
              <w:bottom w:val="single" w:sz="4" w:space="0" w:color="auto"/>
              <w:right w:val="single" w:sz="4" w:space="0" w:color="auto"/>
            </w:tcBorders>
            <w:noWrap/>
          </w:tcPr>
          <w:p w14:paraId="6CF2FB76" w14:textId="0EC28A7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40A5CF16" w14:textId="1F8B02E4"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D/C</w:t>
            </w:r>
          </w:p>
        </w:tc>
        <w:tc>
          <w:tcPr>
            <w:tcW w:w="720" w:type="dxa"/>
            <w:tcBorders>
              <w:top w:val="nil"/>
              <w:left w:val="nil"/>
              <w:bottom w:val="single" w:sz="4" w:space="0" w:color="auto"/>
              <w:right w:val="single" w:sz="4" w:space="0" w:color="auto"/>
            </w:tcBorders>
          </w:tcPr>
          <w:p w14:paraId="34064427" w14:textId="77777777"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p>
        </w:tc>
        <w:tc>
          <w:tcPr>
            <w:tcW w:w="630" w:type="dxa"/>
            <w:tcBorders>
              <w:top w:val="nil"/>
              <w:left w:val="nil"/>
              <w:bottom w:val="single" w:sz="4" w:space="0" w:color="auto"/>
              <w:right w:val="single" w:sz="4" w:space="0" w:color="auto"/>
            </w:tcBorders>
            <w:noWrap/>
          </w:tcPr>
          <w:p w14:paraId="6F7158BE" w14:textId="309FCABE"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D/M</w:t>
            </w:r>
          </w:p>
        </w:tc>
        <w:tc>
          <w:tcPr>
            <w:tcW w:w="540" w:type="dxa"/>
            <w:tcBorders>
              <w:top w:val="nil"/>
              <w:left w:val="nil"/>
              <w:bottom w:val="single" w:sz="4" w:space="0" w:color="auto"/>
              <w:right w:val="single" w:sz="4" w:space="0" w:color="auto"/>
            </w:tcBorders>
            <w:noWrap/>
          </w:tcPr>
          <w:p w14:paraId="6A666349" w14:textId="23768355"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7EFB359E" w14:textId="00A2241B"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R</w:t>
            </w:r>
          </w:p>
        </w:tc>
        <w:tc>
          <w:tcPr>
            <w:tcW w:w="990" w:type="dxa"/>
            <w:tcBorders>
              <w:top w:val="nil"/>
              <w:left w:val="nil"/>
              <w:bottom w:val="single" w:sz="4" w:space="0" w:color="auto"/>
              <w:right w:val="single" w:sz="4" w:space="0" w:color="auto"/>
            </w:tcBorders>
            <w:noWrap/>
          </w:tcPr>
          <w:p w14:paraId="505E76CD" w14:textId="77777777" w:rsidR="004B67CD"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EC/EG/</w:t>
            </w:r>
          </w:p>
          <w:p w14:paraId="569783F4" w14:textId="77777777" w:rsidR="004B67CD"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EM/EP/</w:t>
            </w:r>
          </w:p>
          <w:p w14:paraId="0644E5EA" w14:textId="5300891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ER/ES/ET/TR</w:t>
            </w:r>
          </w:p>
        </w:tc>
        <w:tc>
          <w:tcPr>
            <w:tcW w:w="990" w:type="dxa"/>
            <w:tcBorders>
              <w:top w:val="nil"/>
              <w:left w:val="nil"/>
              <w:bottom w:val="single" w:sz="4" w:space="0" w:color="auto"/>
              <w:right w:val="single" w:sz="4" w:space="0" w:color="auto"/>
            </w:tcBorders>
            <w:noWrap/>
          </w:tcPr>
          <w:p w14:paraId="1C34EAB2" w14:textId="4266FA5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351C7A58" w14:textId="039FE6EE"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208E46FB" w14:textId="5157218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U/E</w:t>
            </w:r>
          </w:p>
        </w:tc>
        <w:tc>
          <w:tcPr>
            <w:tcW w:w="720" w:type="dxa"/>
            <w:tcBorders>
              <w:top w:val="nil"/>
              <w:left w:val="nil"/>
              <w:bottom w:val="single" w:sz="4" w:space="0" w:color="auto"/>
              <w:right w:val="single" w:sz="4" w:space="0" w:color="auto"/>
            </w:tcBorders>
            <w:noWrap/>
          </w:tcPr>
          <w:p w14:paraId="0D45C9D4" w14:textId="000CC6DF"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X/K/N</w:t>
            </w:r>
          </w:p>
        </w:tc>
      </w:tr>
      <w:tr w:rsidR="004B67CD" w:rsidRPr="007F409B" w14:paraId="0730AFFA" w14:textId="77777777" w:rsidTr="004B67CD">
        <w:trPr>
          <w:trHeight w:val="710"/>
        </w:trPr>
        <w:tc>
          <w:tcPr>
            <w:tcW w:w="900" w:type="dxa"/>
            <w:tcBorders>
              <w:top w:val="nil"/>
              <w:left w:val="single" w:sz="4" w:space="0" w:color="auto"/>
              <w:bottom w:val="single" w:sz="4" w:space="0" w:color="auto"/>
              <w:right w:val="single" w:sz="4" w:space="0" w:color="auto"/>
            </w:tcBorders>
            <w:noWrap/>
          </w:tcPr>
          <w:p w14:paraId="194DB8D9" w14:textId="7D408EC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493120</w:t>
            </w:r>
          </w:p>
        </w:tc>
        <w:tc>
          <w:tcPr>
            <w:tcW w:w="2965" w:type="dxa"/>
            <w:tcBorders>
              <w:top w:val="nil"/>
              <w:left w:val="nil"/>
              <w:bottom w:val="single" w:sz="4" w:space="0" w:color="auto"/>
              <w:right w:val="single" w:sz="4" w:space="0" w:color="auto"/>
            </w:tcBorders>
          </w:tcPr>
          <w:p w14:paraId="55B9219D" w14:textId="26D87CB4" w:rsidR="0087747B" w:rsidRPr="006B1E15" w:rsidRDefault="0087747B" w:rsidP="007B5F78">
            <w:pPr>
              <w:spacing w:after="0" w:line="240" w:lineRule="auto"/>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Delivered Orders – Obligations Transferred, Unpaid, With Offset and FBWT</w:t>
            </w:r>
          </w:p>
        </w:tc>
        <w:tc>
          <w:tcPr>
            <w:tcW w:w="720" w:type="dxa"/>
            <w:tcBorders>
              <w:top w:val="nil"/>
              <w:left w:val="nil"/>
              <w:bottom w:val="single" w:sz="4" w:space="0" w:color="auto"/>
              <w:right w:val="single" w:sz="4" w:space="0" w:color="auto"/>
            </w:tcBorders>
          </w:tcPr>
          <w:p w14:paraId="3A4B7A7F" w14:textId="5A34D05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630" w:type="dxa"/>
            <w:tcBorders>
              <w:top w:val="nil"/>
              <w:left w:val="nil"/>
              <w:bottom w:val="single" w:sz="4" w:space="0" w:color="auto"/>
              <w:right w:val="single" w:sz="4" w:space="0" w:color="auto"/>
            </w:tcBorders>
          </w:tcPr>
          <w:p w14:paraId="7CA73AA4" w14:textId="3728A5D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B</w:t>
            </w:r>
          </w:p>
        </w:tc>
        <w:tc>
          <w:tcPr>
            <w:tcW w:w="630" w:type="dxa"/>
            <w:tcBorders>
              <w:top w:val="nil"/>
              <w:left w:val="nil"/>
              <w:bottom w:val="single" w:sz="4" w:space="0" w:color="auto"/>
              <w:right w:val="single" w:sz="4" w:space="0" w:color="auto"/>
            </w:tcBorders>
          </w:tcPr>
          <w:p w14:paraId="3681A3FC" w14:textId="2D6F10F5"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C</w:t>
            </w:r>
          </w:p>
        </w:tc>
        <w:tc>
          <w:tcPr>
            <w:tcW w:w="630" w:type="dxa"/>
            <w:tcBorders>
              <w:top w:val="nil"/>
              <w:left w:val="nil"/>
              <w:bottom w:val="single" w:sz="4" w:space="0" w:color="auto"/>
              <w:right w:val="single" w:sz="4" w:space="0" w:color="auto"/>
            </w:tcBorders>
            <w:noWrap/>
          </w:tcPr>
          <w:p w14:paraId="267CBE82" w14:textId="05360B98"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w:t>
            </w:r>
          </w:p>
        </w:tc>
        <w:tc>
          <w:tcPr>
            <w:tcW w:w="720" w:type="dxa"/>
            <w:tcBorders>
              <w:top w:val="nil"/>
              <w:left w:val="nil"/>
              <w:bottom w:val="single" w:sz="4" w:space="0" w:color="auto"/>
              <w:right w:val="single" w:sz="4" w:space="0" w:color="auto"/>
            </w:tcBorders>
            <w:noWrap/>
          </w:tcPr>
          <w:p w14:paraId="1AA55167" w14:textId="2B7C400A"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D/C</w:t>
            </w:r>
          </w:p>
        </w:tc>
        <w:tc>
          <w:tcPr>
            <w:tcW w:w="720" w:type="dxa"/>
            <w:tcBorders>
              <w:top w:val="nil"/>
              <w:left w:val="nil"/>
              <w:bottom w:val="single" w:sz="4" w:space="0" w:color="auto"/>
              <w:right w:val="single" w:sz="4" w:space="0" w:color="auto"/>
            </w:tcBorders>
          </w:tcPr>
          <w:p w14:paraId="53309D88" w14:textId="6CE599C3"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p>
        </w:tc>
        <w:tc>
          <w:tcPr>
            <w:tcW w:w="630" w:type="dxa"/>
            <w:tcBorders>
              <w:top w:val="nil"/>
              <w:left w:val="nil"/>
              <w:bottom w:val="single" w:sz="4" w:space="0" w:color="auto"/>
              <w:right w:val="single" w:sz="4" w:space="0" w:color="auto"/>
            </w:tcBorders>
            <w:noWrap/>
          </w:tcPr>
          <w:p w14:paraId="0B183E54" w14:textId="25345AE9"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D/M</w:t>
            </w:r>
          </w:p>
        </w:tc>
        <w:tc>
          <w:tcPr>
            <w:tcW w:w="540" w:type="dxa"/>
            <w:tcBorders>
              <w:top w:val="nil"/>
              <w:left w:val="nil"/>
              <w:bottom w:val="single" w:sz="4" w:space="0" w:color="auto"/>
              <w:right w:val="single" w:sz="4" w:space="0" w:color="auto"/>
            </w:tcBorders>
            <w:noWrap/>
          </w:tcPr>
          <w:p w14:paraId="3C1BE0C7" w14:textId="649059A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w:t>
            </w:r>
          </w:p>
        </w:tc>
        <w:tc>
          <w:tcPr>
            <w:tcW w:w="720" w:type="dxa"/>
            <w:tcBorders>
              <w:top w:val="nil"/>
              <w:left w:val="nil"/>
              <w:bottom w:val="single" w:sz="4" w:space="0" w:color="auto"/>
              <w:right w:val="single" w:sz="4" w:space="0" w:color="auto"/>
            </w:tcBorders>
            <w:noWrap/>
          </w:tcPr>
          <w:p w14:paraId="325808D0" w14:textId="0F8D08F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R</w:t>
            </w:r>
          </w:p>
        </w:tc>
        <w:tc>
          <w:tcPr>
            <w:tcW w:w="990" w:type="dxa"/>
            <w:tcBorders>
              <w:top w:val="nil"/>
              <w:left w:val="nil"/>
              <w:bottom w:val="single" w:sz="4" w:space="0" w:color="auto"/>
              <w:right w:val="single" w:sz="4" w:space="0" w:color="auto"/>
            </w:tcBorders>
            <w:noWrap/>
          </w:tcPr>
          <w:p w14:paraId="7656E8FA" w14:textId="69136A6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EC/EG/EM/EP/ER/ES/ET/TR</w:t>
            </w:r>
          </w:p>
        </w:tc>
        <w:tc>
          <w:tcPr>
            <w:tcW w:w="990" w:type="dxa"/>
            <w:tcBorders>
              <w:top w:val="nil"/>
              <w:left w:val="nil"/>
              <w:bottom w:val="single" w:sz="4" w:space="0" w:color="auto"/>
              <w:right w:val="single" w:sz="4" w:space="0" w:color="auto"/>
            </w:tcBorders>
            <w:noWrap/>
          </w:tcPr>
          <w:p w14:paraId="7F34C1B7" w14:textId="25CC4F91"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E/F/U</w:t>
            </w:r>
          </w:p>
        </w:tc>
        <w:tc>
          <w:tcPr>
            <w:tcW w:w="990" w:type="dxa"/>
            <w:tcBorders>
              <w:top w:val="nil"/>
              <w:left w:val="nil"/>
              <w:bottom w:val="single" w:sz="4" w:space="0" w:color="auto"/>
              <w:right w:val="single" w:sz="4" w:space="0" w:color="auto"/>
            </w:tcBorders>
            <w:noWrap/>
          </w:tcPr>
          <w:p w14:paraId="25F89646" w14:textId="2A153755"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N</w:t>
            </w:r>
          </w:p>
        </w:tc>
        <w:tc>
          <w:tcPr>
            <w:tcW w:w="810" w:type="dxa"/>
            <w:tcBorders>
              <w:top w:val="nil"/>
              <w:left w:val="nil"/>
              <w:bottom w:val="single" w:sz="4" w:space="0" w:color="auto"/>
              <w:right w:val="single" w:sz="4" w:space="0" w:color="auto"/>
            </w:tcBorders>
            <w:noWrap/>
          </w:tcPr>
          <w:p w14:paraId="4CA9BA98" w14:textId="21DF1562"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U/E</w:t>
            </w:r>
          </w:p>
        </w:tc>
        <w:tc>
          <w:tcPr>
            <w:tcW w:w="720" w:type="dxa"/>
            <w:tcBorders>
              <w:top w:val="nil"/>
              <w:left w:val="nil"/>
              <w:bottom w:val="single" w:sz="4" w:space="0" w:color="auto"/>
              <w:right w:val="single" w:sz="4" w:space="0" w:color="auto"/>
            </w:tcBorders>
            <w:noWrap/>
          </w:tcPr>
          <w:p w14:paraId="266837C8" w14:textId="244919FB" w:rsidR="0087747B" w:rsidRPr="006B1E15" w:rsidRDefault="0087747B" w:rsidP="007B5F78">
            <w:pPr>
              <w:spacing w:after="0" w:line="240" w:lineRule="auto"/>
              <w:jc w:val="center"/>
              <w:rPr>
                <w:rFonts w:ascii="Times New Roman" w:eastAsia="Times New Roman" w:hAnsi="Times New Roman" w:cs="Times New Roman"/>
                <w:color w:val="000000"/>
                <w:kern w:val="0"/>
                <w:sz w:val="16"/>
                <w:szCs w:val="16"/>
                <w14:ligatures w14:val="none"/>
              </w:rPr>
            </w:pPr>
            <w:r w:rsidRPr="006B1E15">
              <w:rPr>
                <w:rFonts w:ascii="Times New Roman" w:eastAsia="Times New Roman" w:hAnsi="Times New Roman" w:cs="Times New Roman"/>
                <w:color w:val="000000"/>
                <w:kern w:val="0"/>
                <w:sz w:val="16"/>
                <w:szCs w:val="16"/>
                <w14:ligatures w14:val="none"/>
              </w:rPr>
              <w:t>X/K/N</w:t>
            </w:r>
          </w:p>
        </w:tc>
      </w:tr>
    </w:tbl>
    <w:p w14:paraId="0C865FEF" w14:textId="77777777" w:rsidR="007E4BA7" w:rsidRDefault="007E4BA7" w:rsidP="007E4BA7">
      <w:pPr>
        <w:rPr>
          <w:rFonts w:ascii="Times New Roman" w:hAnsi="Times New Roman" w:cs="Times New Roman"/>
          <w:b/>
          <w:bCs/>
          <w:sz w:val="28"/>
          <w:szCs w:val="28"/>
        </w:rPr>
      </w:pPr>
    </w:p>
    <w:p w14:paraId="6908E253" w14:textId="77777777" w:rsidR="007B5F78" w:rsidRDefault="007B5F78" w:rsidP="007E4BA7">
      <w:pPr>
        <w:rPr>
          <w:rFonts w:ascii="Times New Roman" w:hAnsi="Times New Roman" w:cs="Times New Roman"/>
          <w:b/>
          <w:bCs/>
          <w:color w:val="000000" w:themeColor="text1"/>
          <w:sz w:val="28"/>
          <w:szCs w:val="28"/>
        </w:rPr>
      </w:pPr>
    </w:p>
    <w:tbl>
      <w:tblPr>
        <w:tblpPr w:leftFromText="180" w:rightFromText="180" w:vertAnchor="text" w:horzAnchor="margin" w:tblpY="50"/>
        <w:tblW w:w="5245" w:type="pct"/>
        <w:tblLayout w:type="fixed"/>
        <w:tblCellMar>
          <w:left w:w="0" w:type="dxa"/>
          <w:right w:w="0" w:type="dxa"/>
        </w:tblCellMar>
        <w:tblLook w:val="0000" w:firstRow="0" w:lastRow="0" w:firstColumn="0" w:lastColumn="0" w:noHBand="0" w:noVBand="0"/>
      </w:tblPr>
      <w:tblGrid>
        <w:gridCol w:w="1180"/>
        <w:gridCol w:w="1244"/>
        <w:gridCol w:w="1223"/>
        <w:gridCol w:w="1092"/>
        <w:gridCol w:w="1331"/>
        <w:gridCol w:w="1573"/>
        <w:gridCol w:w="1443"/>
        <w:gridCol w:w="1630"/>
        <w:gridCol w:w="1698"/>
        <w:gridCol w:w="1171"/>
      </w:tblGrid>
      <w:tr w:rsidR="00F2607B" w:rsidRPr="00F9642E" w14:paraId="7347FA86" w14:textId="77777777" w:rsidTr="00AB0FD2">
        <w:trPr>
          <w:trHeight w:hRule="exact" w:val="910"/>
        </w:trPr>
        <w:tc>
          <w:tcPr>
            <w:tcW w:w="434" w:type="pct"/>
            <w:tcBorders>
              <w:top w:val="single" w:sz="4" w:space="0" w:color="000000"/>
              <w:left w:val="single" w:sz="4" w:space="0" w:color="000000"/>
              <w:bottom w:val="single" w:sz="4" w:space="0" w:color="000000"/>
              <w:right w:val="single" w:sz="4" w:space="0" w:color="000000"/>
            </w:tcBorders>
            <w:shd w:val="clear" w:color="auto" w:fill="D9D9D9"/>
          </w:tcPr>
          <w:p w14:paraId="05F39FFE" w14:textId="77777777" w:rsidR="00F2607B" w:rsidRPr="00F9642E" w:rsidRDefault="00F2607B" w:rsidP="00AB0FD2">
            <w:pPr>
              <w:kinsoku w:val="0"/>
              <w:overflowPunct w:val="0"/>
              <w:autoSpaceDE w:val="0"/>
              <w:autoSpaceDN w:val="0"/>
              <w:adjustRightInd w:val="0"/>
              <w:jc w:val="center"/>
              <w:rPr>
                <w:b/>
                <w:bCs/>
              </w:rPr>
            </w:pPr>
            <w:r w:rsidRPr="00F9642E">
              <w:rPr>
                <w:b/>
                <w:bCs/>
              </w:rPr>
              <w:t>USSGL</w:t>
            </w:r>
          </w:p>
          <w:p w14:paraId="6E4D95E2" w14:textId="77777777" w:rsidR="00F2607B" w:rsidRPr="00F9642E" w:rsidRDefault="00F2607B" w:rsidP="00AB0FD2">
            <w:pPr>
              <w:kinsoku w:val="0"/>
              <w:overflowPunct w:val="0"/>
              <w:autoSpaceDE w:val="0"/>
              <w:autoSpaceDN w:val="0"/>
              <w:adjustRightInd w:val="0"/>
              <w:jc w:val="center"/>
            </w:pPr>
            <w:r w:rsidRPr="00F9642E">
              <w:rPr>
                <w:b/>
                <w:bCs/>
              </w:rPr>
              <w:t>Account</w:t>
            </w:r>
          </w:p>
        </w:tc>
        <w:tc>
          <w:tcPr>
            <w:tcW w:w="458" w:type="pct"/>
            <w:tcBorders>
              <w:top w:val="single" w:sz="4" w:space="0" w:color="000000"/>
              <w:left w:val="single" w:sz="4" w:space="0" w:color="000000"/>
              <w:bottom w:val="single" w:sz="4" w:space="0" w:color="000000"/>
              <w:right w:val="single" w:sz="4" w:space="0" w:color="000000"/>
            </w:tcBorders>
            <w:shd w:val="clear" w:color="auto" w:fill="D9D9D9"/>
          </w:tcPr>
          <w:p w14:paraId="317BEB4D" w14:textId="77777777" w:rsidR="00F2607B" w:rsidRPr="00F9642E" w:rsidRDefault="00F2607B" w:rsidP="00AB0FD2">
            <w:pPr>
              <w:kinsoku w:val="0"/>
              <w:overflowPunct w:val="0"/>
              <w:autoSpaceDE w:val="0"/>
              <w:autoSpaceDN w:val="0"/>
              <w:adjustRightInd w:val="0"/>
              <w:jc w:val="center"/>
              <w:rPr>
                <w:b/>
                <w:bCs/>
              </w:rPr>
            </w:pPr>
            <w:r w:rsidRPr="00F9642E">
              <w:rPr>
                <w:b/>
                <w:bCs/>
              </w:rPr>
              <w:t>Balance</w:t>
            </w:r>
          </w:p>
          <w:p w14:paraId="79FEA789" w14:textId="77777777" w:rsidR="00F2607B" w:rsidRPr="00F9642E" w:rsidRDefault="00F2607B" w:rsidP="00AB0FD2">
            <w:pPr>
              <w:kinsoku w:val="0"/>
              <w:overflowPunct w:val="0"/>
              <w:autoSpaceDE w:val="0"/>
              <w:autoSpaceDN w:val="0"/>
              <w:adjustRightInd w:val="0"/>
              <w:jc w:val="center"/>
            </w:pPr>
            <w:r w:rsidRPr="00F9642E">
              <w:rPr>
                <w:b/>
                <w:bCs/>
              </w:rPr>
              <w:t>Sheet</w:t>
            </w:r>
          </w:p>
        </w:tc>
        <w:tc>
          <w:tcPr>
            <w:tcW w:w="450" w:type="pct"/>
            <w:tcBorders>
              <w:top w:val="single" w:sz="4" w:space="0" w:color="000000"/>
              <w:left w:val="single" w:sz="4" w:space="0" w:color="000000"/>
              <w:bottom w:val="single" w:sz="4" w:space="0" w:color="000000"/>
              <w:right w:val="single" w:sz="4" w:space="0" w:color="000000"/>
            </w:tcBorders>
            <w:shd w:val="clear" w:color="auto" w:fill="D9D9D9"/>
          </w:tcPr>
          <w:p w14:paraId="396E264F" w14:textId="77777777" w:rsidR="00F2607B" w:rsidRPr="00F9642E" w:rsidRDefault="00F2607B" w:rsidP="00AB0FD2">
            <w:pPr>
              <w:kinsoku w:val="0"/>
              <w:overflowPunct w:val="0"/>
              <w:autoSpaceDE w:val="0"/>
              <w:autoSpaceDN w:val="0"/>
              <w:adjustRightInd w:val="0"/>
              <w:ind w:right="123"/>
              <w:jc w:val="center"/>
              <w:rPr>
                <w:b/>
                <w:bCs/>
              </w:rPr>
            </w:pPr>
            <w:r w:rsidRPr="00F9642E">
              <w:rPr>
                <w:b/>
                <w:bCs/>
              </w:rPr>
              <w:t>Net</w:t>
            </w:r>
          </w:p>
          <w:p w14:paraId="51C08222" w14:textId="77777777" w:rsidR="00F2607B" w:rsidRPr="00F9642E" w:rsidRDefault="00F2607B" w:rsidP="00AB0FD2">
            <w:pPr>
              <w:kinsoku w:val="0"/>
              <w:overflowPunct w:val="0"/>
              <w:autoSpaceDE w:val="0"/>
              <w:autoSpaceDN w:val="0"/>
              <w:adjustRightInd w:val="0"/>
              <w:ind w:right="123"/>
              <w:jc w:val="center"/>
            </w:pPr>
            <w:r w:rsidRPr="00F9642E">
              <w:rPr>
                <w:b/>
                <w:bCs/>
              </w:rPr>
              <w:t>Cost</w:t>
            </w:r>
          </w:p>
        </w:tc>
        <w:tc>
          <w:tcPr>
            <w:tcW w:w="402" w:type="pct"/>
            <w:tcBorders>
              <w:top w:val="single" w:sz="4" w:space="0" w:color="000000"/>
              <w:left w:val="single" w:sz="4" w:space="0" w:color="000000"/>
              <w:bottom w:val="single" w:sz="4" w:space="0" w:color="000000"/>
              <w:right w:val="single" w:sz="4" w:space="0" w:color="000000"/>
            </w:tcBorders>
            <w:shd w:val="clear" w:color="auto" w:fill="D9D9D9"/>
          </w:tcPr>
          <w:p w14:paraId="614D3F98" w14:textId="77777777" w:rsidR="00F2607B" w:rsidRPr="00F9642E" w:rsidRDefault="00F2607B" w:rsidP="00AB0FD2">
            <w:pPr>
              <w:kinsoku w:val="0"/>
              <w:overflowPunct w:val="0"/>
              <w:autoSpaceDE w:val="0"/>
              <w:autoSpaceDN w:val="0"/>
              <w:adjustRightInd w:val="0"/>
              <w:ind w:right="143"/>
              <w:jc w:val="center"/>
              <w:rPr>
                <w:b/>
                <w:bCs/>
              </w:rPr>
            </w:pPr>
            <w:r w:rsidRPr="00F9642E">
              <w:rPr>
                <w:b/>
                <w:bCs/>
              </w:rPr>
              <w:t>Net</w:t>
            </w:r>
          </w:p>
          <w:p w14:paraId="6B8DA3FA" w14:textId="77777777" w:rsidR="00F2607B" w:rsidRPr="00F9642E" w:rsidRDefault="00F2607B" w:rsidP="00AB0FD2">
            <w:pPr>
              <w:kinsoku w:val="0"/>
              <w:overflowPunct w:val="0"/>
              <w:autoSpaceDE w:val="0"/>
              <w:autoSpaceDN w:val="0"/>
              <w:adjustRightInd w:val="0"/>
              <w:ind w:right="143"/>
              <w:jc w:val="center"/>
            </w:pPr>
            <w:r w:rsidRPr="00F9642E">
              <w:rPr>
                <w:b/>
                <w:bCs/>
              </w:rPr>
              <w:t>Position</w:t>
            </w:r>
          </w:p>
        </w:tc>
        <w:tc>
          <w:tcPr>
            <w:tcW w:w="490" w:type="pct"/>
            <w:tcBorders>
              <w:top w:val="single" w:sz="4" w:space="0" w:color="000000"/>
              <w:left w:val="single" w:sz="4" w:space="0" w:color="000000"/>
              <w:bottom w:val="single" w:sz="4" w:space="0" w:color="000000"/>
              <w:right w:val="single" w:sz="4" w:space="0" w:color="000000"/>
            </w:tcBorders>
            <w:shd w:val="clear" w:color="auto" w:fill="D9D9D9"/>
          </w:tcPr>
          <w:p w14:paraId="33D88E08" w14:textId="77777777" w:rsidR="00F2607B" w:rsidRPr="00F9642E" w:rsidRDefault="00F2607B" w:rsidP="00AB0FD2">
            <w:pPr>
              <w:kinsoku w:val="0"/>
              <w:overflowPunct w:val="0"/>
              <w:autoSpaceDE w:val="0"/>
              <w:autoSpaceDN w:val="0"/>
              <w:adjustRightInd w:val="0"/>
              <w:ind w:left="200" w:right="198"/>
              <w:jc w:val="center"/>
              <w:rPr>
                <w:b/>
                <w:bCs/>
                <w:sz w:val="22"/>
                <w:szCs w:val="22"/>
              </w:rPr>
            </w:pPr>
            <w:r w:rsidRPr="00F9642E">
              <w:rPr>
                <w:b/>
                <w:bCs/>
                <w:sz w:val="22"/>
                <w:szCs w:val="22"/>
              </w:rPr>
              <w:t xml:space="preserve">Custodial </w:t>
            </w:r>
          </w:p>
          <w:p w14:paraId="15CD8514" w14:textId="77777777" w:rsidR="00F2607B" w:rsidRPr="00F9642E" w:rsidRDefault="00F2607B" w:rsidP="00AB0FD2">
            <w:pPr>
              <w:kinsoku w:val="0"/>
              <w:overflowPunct w:val="0"/>
              <w:autoSpaceDE w:val="0"/>
              <w:autoSpaceDN w:val="0"/>
              <w:adjustRightInd w:val="0"/>
              <w:ind w:left="200" w:right="198"/>
              <w:jc w:val="center"/>
            </w:pPr>
            <w:r w:rsidRPr="00F9642E">
              <w:rPr>
                <w:b/>
                <w:bCs/>
              </w:rPr>
              <w:t>Activity</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Pr>
          <w:p w14:paraId="0876FE46" w14:textId="77777777" w:rsidR="00F2607B" w:rsidRPr="00F9642E" w:rsidRDefault="00F2607B" w:rsidP="00AB0FD2">
            <w:pPr>
              <w:kinsoku w:val="0"/>
              <w:overflowPunct w:val="0"/>
              <w:autoSpaceDE w:val="0"/>
              <w:autoSpaceDN w:val="0"/>
              <w:adjustRightInd w:val="0"/>
              <w:ind w:left="200" w:right="198" w:firstLine="1"/>
              <w:jc w:val="center"/>
              <w:rPr>
                <w:b/>
                <w:bCs/>
              </w:rPr>
            </w:pPr>
            <w:r w:rsidRPr="00F9642E">
              <w:rPr>
                <w:b/>
                <w:bCs/>
              </w:rPr>
              <w:t>Reclassified</w:t>
            </w:r>
          </w:p>
          <w:p w14:paraId="58058B23" w14:textId="77777777" w:rsidR="00F2607B" w:rsidRPr="00F9642E" w:rsidRDefault="00F2607B" w:rsidP="00AB0FD2">
            <w:pPr>
              <w:kinsoku w:val="0"/>
              <w:overflowPunct w:val="0"/>
              <w:autoSpaceDE w:val="0"/>
              <w:autoSpaceDN w:val="0"/>
              <w:adjustRightInd w:val="0"/>
              <w:ind w:left="200" w:right="198" w:firstLine="1"/>
              <w:jc w:val="center"/>
              <w:rPr>
                <w:b/>
                <w:bCs/>
              </w:rPr>
            </w:pPr>
            <w:r w:rsidRPr="00F9642E">
              <w:rPr>
                <w:b/>
                <w:bCs/>
              </w:rPr>
              <w:t>Net Cost</w:t>
            </w:r>
          </w:p>
        </w:tc>
        <w:tc>
          <w:tcPr>
            <w:tcW w:w="531" w:type="pct"/>
            <w:tcBorders>
              <w:top w:val="single" w:sz="4" w:space="0" w:color="000000"/>
              <w:left w:val="single" w:sz="4" w:space="0" w:color="000000"/>
              <w:bottom w:val="single" w:sz="4" w:space="0" w:color="000000"/>
              <w:right w:val="single" w:sz="4" w:space="0" w:color="000000"/>
            </w:tcBorders>
            <w:shd w:val="clear" w:color="auto" w:fill="D9D9D9"/>
          </w:tcPr>
          <w:p w14:paraId="67B79108" w14:textId="77777777" w:rsidR="00F2607B" w:rsidRPr="00F9642E" w:rsidRDefault="00F2607B" w:rsidP="00AB0FD2">
            <w:pPr>
              <w:kinsoku w:val="0"/>
              <w:overflowPunct w:val="0"/>
              <w:autoSpaceDE w:val="0"/>
              <w:autoSpaceDN w:val="0"/>
              <w:adjustRightInd w:val="0"/>
              <w:ind w:left="200" w:right="198" w:firstLine="1"/>
              <w:jc w:val="center"/>
              <w:rPr>
                <w:b/>
                <w:bCs/>
              </w:rPr>
            </w:pPr>
            <w:r w:rsidRPr="00F9642E">
              <w:rPr>
                <w:b/>
                <w:bCs/>
              </w:rPr>
              <w:t>RSCNP</w:t>
            </w:r>
          </w:p>
        </w:tc>
        <w:tc>
          <w:tcPr>
            <w:tcW w:w="600" w:type="pct"/>
            <w:tcBorders>
              <w:top w:val="single" w:sz="4" w:space="0" w:color="000000"/>
              <w:left w:val="single" w:sz="4" w:space="0" w:color="000000"/>
              <w:bottom w:val="single" w:sz="4" w:space="0" w:color="000000"/>
              <w:right w:val="single" w:sz="4" w:space="0" w:color="000000"/>
            </w:tcBorders>
            <w:shd w:val="clear" w:color="auto" w:fill="D9D9D9"/>
          </w:tcPr>
          <w:p w14:paraId="0843DF83" w14:textId="77777777" w:rsidR="00F2607B" w:rsidRPr="00F9642E" w:rsidRDefault="00F2607B" w:rsidP="00AB0FD2">
            <w:pPr>
              <w:kinsoku w:val="0"/>
              <w:overflowPunct w:val="0"/>
              <w:autoSpaceDE w:val="0"/>
              <w:autoSpaceDN w:val="0"/>
              <w:adjustRightInd w:val="0"/>
              <w:ind w:left="154" w:right="154" w:firstLine="1"/>
              <w:jc w:val="center"/>
              <w:rPr>
                <w:b/>
                <w:bCs/>
              </w:rPr>
            </w:pPr>
            <w:r w:rsidRPr="00F9642E">
              <w:rPr>
                <w:b/>
                <w:bCs/>
              </w:rPr>
              <w:t>SF133</w:t>
            </w:r>
          </w:p>
        </w:tc>
        <w:tc>
          <w:tcPr>
            <w:tcW w:w="625" w:type="pct"/>
            <w:tcBorders>
              <w:top w:val="single" w:sz="4" w:space="0" w:color="000000"/>
              <w:left w:val="single" w:sz="4" w:space="0" w:color="000000"/>
              <w:bottom w:val="single" w:sz="4" w:space="0" w:color="000000"/>
              <w:right w:val="single" w:sz="4" w:space="0" w:color="000000"/>
            </w:tcBorders>
            <w:shd w:val="clear" w:color="auto" w:fill="D9D9D9"/>
          </w:tcPr>
          <w:p w14:paraId="2EE264E1" w14:textId="77777777" w:rsidR="00F2607B" w:rsidRPr="00F9642E" w:rsidRDefault="00F2607B" w:rsidP="00AB0FD2">
            <w:pPr>
              <w:kinsoku w:val="0"/>
              <w:overflowPunct w:val="0"/>
              <w:autoSpaceDE w:val="0"/>
              <w:autoSpaceDN w:val="0"/>
              <w:adjustRightInd w:val="0"/>
              <w:ind w:left="154" w:right="154" w:firstLine="1"/>
              <w:jc w:val="center"/>
              <w:rPr>
                <w:b/>
                <w:bCs/>
              </w:rPr>
            </w:pPr>
            <w:r w:rsidRPr="00F9642E">
              <w:rPr>
                <w:b/>
                <w:bCs/>
              </w:rPr>
              <w:t>Schedule P</w:t>
            </w:r>
          </w:p>
        </w:tc>
        <w:tc>
          <w:tcPr>
            <w:tcW w:w="431" w:type="pct"/>
            <w:tcBorders>
              <w:top w:val="single" w:sz="4" w:space="0" w:color="000000"/>
              <w:left w:val="single" w:sz="4" w:space="0" w:color="000000"/>
              <w:bottom w:val="single" w:sz="4" w:space="0" w:color="000000"/>
              <w:right w:val="single" w:sz="4" w:space="0" w:color="000000"/>
            </w:tcBorders>
            <w:shd w:val="clear" w:color="auto" w:fill="D9D9D9"/>
          </w:tcPr>
          <w:p w14:paraId="3E44DFBC" w14:textId="77777777" w:rsidR="00F2607B" w:rsidRPr="00F9642E" w:rsidRDefault="00F2607B" w:rsidP="00AB0FD2">
            <w:pPr>
              <w:kinsoku w:val="0"/>
              <w:overflowPunct w:val="0"/>
              <w:autoSpaceDE w:val="0"/>
              <w:autoSpaceDN w:val="0"/>
              <w:adjustRightInd w:val="0"/>
              <w:ind w:left="154" w:right="154" w:firstLine="1"/>
              <w:jc w:val="center"/>
              <w:rPr>
                <w:b/>
                <w:bCs/>
              </w:rPr>
            </w:pPr>
            <w:r w:rsidRPr="00F9642E">
              <w:rPr>
                <w:b/>
                <w:bCs/>
              </w:rPr>
              <w:t>SBR</w:t>
            </w:r>
          </w:p>
        </w:tc>
      </w:tr>
      <w:tr w:rsidR="00F2607B" w:rsidRPr="00F9642E" w14:paraId="34F2F5EB" w14:textId="77777777" w:rsidTr="006C56CD">
        <w:trPr>
          <w:trHeight w:hRule="exact" w:val="538"/>
        </w:trPr>
        <w:tc>
          <w:tcPr>
            <w:tcW w:w="434" w:type="pct"/>
            <w:tcBorders>
              <w:top w:val="single" w:sz="4" w:space="0" w:color="000000"/>
              <w:left w:val="single" w:sz="4" w:space="0" w:color="000000"/>
              <w:bottom w:val="single" w:sz="4" w:space="0" w:color="000000"/>
              <w:right w:val="single" w:sz="4" w:space="0" w:color="000000"/>
            </w:tcBorders>
          </w:tcPr>
          <w:p w14:paraId="2B62CE9B" w14:textId="51813711" w:rsidR="00F2607B" w:rsidRPr="00F9642E" w:rsidRDefault="00F2607B" w:rsidP="00AB0FD2">
            <w:pPr>
              <w:kinsoku w:val="0"/>
              <w:overflowPunct w:val="0"/>
              <w:autoSpaceDE w:val="0"/>
              <w:autoSpaceDN w:val="0"/>
              <w:adjustRightInd w:val="0"/>
              <w:jc w:val="center"/>
              <w:rPr>
                <w:b/>
                <w:bCs/>
              </w:rPr>
            </w:pPr>
            <w:r w:rsidRPr="00F9642E">
              <w:rPr>
                <w:b/>
                <w:bCs/>
              </w:rPr>
              <w:t>41</w:t>
            </w:r>
            <w:r>
              <w:rPr>
                <w:b/>
                <w:bCs/>
              </w:rPr>
              <w:t>13</w:t>
            </w:r>
            <w:r w:rsidRPr="00F9642E">
              <w:rPr>
                <w:b/>
                <w:bCs/>
              </w:rPr>
              <w:t>10</w:t>
            </w:r>
          </w:p>
          <w:p w14:paraId="089CE7C1" w14:textId="08074435" w:rsidR="00F2607B" w:rsidRPr="00F9642E" w:rsidRDefault="00F2607B" w:rsidP="00AB0FD2">
            <w:pPr>
              <w:kinsoku w:val="0"/>
              <w:overflowPunct w:val="0"/>
              <w:autoSpaceDE w:val="0"/>
              <w:autoSpaceDN w:val="0"/>
              <w:adjustRightInd w:val="0"/>
              <w:jc w:val="center"/>
              <w:rPr>
                <w:b/>
                <w:bCs/>
              </w:rPr>
            </w:pPr>
          </w:p>
        </w:tc>
        <w:tc>
          <w:tcPr>
            <w:tcW w:w="458" w:type="pct"/>
            <w:tcBorders>
              <w:top w:val="single" w:sz="4" w:space="0" w:color="000000"/>
              <w:left w:val="single" w:sz="4" w:space="0" w:color="000000"/>
              <w:bottom w:val="single" w:sz="4" w:space="0" w:color="000000"/>
              <w:right w:val="single" w:sz="4" w:space="0" w:color="000000"/>
            </w:tcBorders>
          </w:tcPr>
          <w:p w14:paraId="0673899E" w14:textId="549763CD" w:rsidR="00F2607B" w:rsidRPr="00F9642E" w:rsidRDefault="006C56CD" w:rsidP="006C56CD">
            <w:pPr>
              <w:kinsoku w:val="0"/>
              <w:overflowPunct w:val="0"/>
              <w:autoSpaceDE w:val="0"/>
              <w:autoSpaceDN w:val="0"/>
              <w:adjustRightInd w:val="0"/>
              <w:spacing w:line="273" w:lineRule="exact"/>
              <w:ind w:left="102"/>
              <w:jc w:val="center"/>
            </w:pPr>
            <w:r>
              <w:t>N/A</w:t>
            </w:r>
          </w:p>
          <w:p w14:paraId="19733636" w14:textId="1F0B5570" w:rsidR="00F2607B" w:rsidRPr="00F9642E" w:rsidRDefault="00F2607B" w:rsidP="006C56CD">
            <w:pPr>
              <w:kinsoku w:val="0"/>
              <w:overflowPunct w:val="0"/>
              <w:autoSpaceDE w:val="0"/>
              <w:autoSpaceDN w:val="0"/>
              <w:adjustRightInd w:val="0"/>
              <w:spacing w:line="273" w:lineRule="exact"/>
              <w:ind w:left="102"/>
              <w:jc w:val="center"/>
            </w:pPr>
          </w:p>
          <w:p w14:paraId="73F377DA" w14:textId="77777777" w:rsidR="00F2607B" w:rsidRPr="00F9642E" w:rsidRDefault="00F2607B" w:rsidP="006C56CD">
            <w:pPr>
              <w:kinsoku w:val="0"/>
              <w:overflowPunct w:val="0"/>
              <w:autoSpaceDE w:val="0"/>
              <w:autoSpaceDN w:val="0"/>
              <w:adjustRightInd w:val="0"/>
              <w:jc w:val="center"/>
              <w:rPr>
                <w:b/>
                <w:bCs/>
              </w:rPr>
            </w:pPr>
          </w:p>
        </w:tc>
        <w:tc>
          <w:tcPr>
            <w:tcW w:w="450" w:type="pct"/>
            <w:tcBorders>
              <w:top w:val="single" w:sz="4" w:space="0" w:color="000000"/>
              <w:left w:val="single" w:sz="4" w:space="0" w:color="000000"/>
              <w:bottom w:val="single" w:sz="4" w:space="0" w:color="000000"/>
              <w:right w:val="single" w:sz="4" w:space="0" w:color="000000"/>
            </w:tcBorders>
          </w:tcPr>
          <w:p w14:paraId="5E49D5E9" w14:textId="470F5571" w:rsidR="00F2607B" w:rsidRPr="00F9642E" w:rsidRDefault="006C56CD" w:rsidP="006C56CD">
            <w:pPr>
              <w:kinsoku w:val="0"/>
              <w:overflowPunct w:val="0"/>
              <w:autoSpaceDE w:val="0"/>
              <w:autoSpaceDN w:val="0"/>
              <w:adjustRightInd w:val="0"/>
              <w:spacing w:line="273" w:lineRule="exact"/>
              <w:jc w:val="center"/>
            </w:pPr>
            <w:r>
              <w:t>N/A</w:t>
            </w:r>
          </w:p>
          <w:p w14:paraId="51A04541" w14:textId="210D7CB6" w:rsidR="00F2607B" w:rsidRPr="00F9642E" w:rsidRDefault="00F2607B" w:rsidP="006C56CD">
            <w:pPr>
              <w:kinsoku w:val="0"/>
              <w:overflowPunct w:val="0"/>
              <w:autoSpaceDE w:val="0"/>
              <w:autoSpaceDN w:val="0"/>
              <w:adjustRightInd w:val="0"/>
              <w:ind w:right="123"/>
              <w:jc w:val="center"/>
              <w:rPr>
                <w:b/>
                <w:bCs/>
              </w:rPr>
            </w:pPr>
          </w:p>
        </w:tc>
        <w:tc>
          <w:tcPr>
            <w:tcW w:w="402" w:type="pct"/>
            <w:tcBorders>
              <w:top w:val="single" w:sz="4" w:space="0" w:color="000000"/>
              <w:left w:val="single" w:sz="4" w:space="0" w:color="000000"/>
              <w:bottom w:val="single" w:sz="4" w:space="0" w:color="000000"/>
              <w:right w:val="single" w:sz="4" w:space="0" w:color="000000"/>
            </w:tcBorders>
          </w:tcPr>
          <w:p w14:paraId="0C8DA0E3" w14:textId="4AE4F65F" w:rsidR="00F2607B" w:rsidRPr="00F9642E" w:rsidRDefault="006C56CD" w:rsidP="006C56CD">
            <w:pPr>
              <w:kinsoku w:val="0"/>
              <w:overflowPunct w:val="0"/>
              <w:autoSpaceDE w:val="0"/>
              <w:autoSpaceDN w:val="0"/>
              <w:adjustRightInd w:val="0"/>
              <w:spacing w:line="273" w:lineRule="exact"/>
              <w:jc w:val="center"/>
            </w:pPr>
            <w:r>
              <w:t>N/A</w:t>
            </w:r>
          </w:p>
          <w:p w14:paraId="3061E8E0" w14:textId="1D760B11" w:rsidR="00F2607B" w:rsidRPr="00F9642E" w:rsidRDefault="00F2607B" w:rsidP="006C56CD">
            <w:pPr>
              <w:kinsoku w:val="0"/>
              <w:overflowPunct w:val="0"/>
              <w:autoSpaceDE w:val="0"/>
              <w:autoSpaceDN w:val="0"/>
              <w:adjustRightInd w:val="0"/>
              <w:ind w:right="143"/>
              <w:jc w:val="center"/>
              <w:rPr>
                <w:b/>
                <w:bCs/>
              </w:rPr>
            </w:pPr>
          </w:p>
        </w:tc>
        <w:tc>
          <w:tcPr>
            <w:tcW w:w="490" w:type="pct"/>
            <w:tcBorders>
              <w:top w:val="single" w:sz="4" w:space="0" w:color="000000"/>
              <w:left w:val="single" w:sz="4" w:space="0" w:color="000000"/>
              <w:bottom w:val="single" w:sz="4" w:space="0" w:color="000000"/>
              <w:right w:val="single" w:sz="4" w:space="0" w:color="000000"/>
            </w:tcBorders>
          </w:tcPr>
          <w:p w14:paraId="372FACFF" w14:textId="3BD0DA43" w:rsidR="00F2607B" w:rsidRPr="00F9642E" w:rsidRDefault="006C56CD" w:rsidP="006C56CD">
            <w:pPr>
              <w:kinsoku w:val="0"/>
              <w:overflowPunct w:val="0"/>
              <w:autoSpaceDE w:val="0"/>
              <w:autoSpaceDN w:val="0"/>
              <w:adjustRightInd w:val="0"/>
              <w:spacing w:line="273" w:lineRule="exact"/>
              <w:jc w:val="center"/>
            </w:pPr>
            <w:r>
              <w:t>N/A</w:t>
            </w:r>
          </w:p>
          <w:p w14:paraId="3B0C8163" w14:textId="4CCC71BA" w:rsidR="00F2607B" w:rsidRPr="00F9642E" w:rsidRDefault="00F2607B" w:rsidP="006C56CD">
            <w:pPr>
              <w:kinsoku w:val="0"/>
              <w:overflowPunct w:val="0"/>
              <w:autoSpaceDE w:val="0"/>
              <w:autoSpaceDN w:val="0"/>
              <w:adjustRightInd w:val="0"/>
              <w:ind w:left="200" w:right="198"/>
              <w:jc w:val="center"/>
              <w:rPr>
                <w:b/>
                <w:bCs/>
              </w:rPr>
            </w:pPr>
          </w:p>
        </w:tc>
        <w:tc>
          <w:tcPr>
            <w:tcW w:w="579" w:type="pct"/>
            <w:tcBorders>
              <w:top w:val="single" w:sz="4" w:space="0" w:color="000000"/>
              <w:left w:val="single" w:sz="4" w:space="0" w:color="000000"/>
              <w:bottom w:val="single" w:sz="4" w:space="0" w:color="000000"/>
              <w:right w:val="single" w:sz="4" w:space="0" w:color="000000"/>
            </w:tcBorders>
          </w:tcPr>
          <w:p w14:paraId="213F3FA1" w14:textId="77777777" w:rsidR="006C56CD" w:rsidRPr="00F9642E" w:rsidRDefault="006C56CD" w:rsidP="006C56CD">
            <w:pPr>
              <w:kinsoku w:val="0"/>
              <w:overflowPunct w:val="0"/>
              <w:autoSpaceDE w:val="0"/>
              <w:autoSpaceDN w:val="0"/>
              <w:adjustRightInd w:val="0"/>
              <w:spacing w:line="273" w:lineRule="exact"/>
              <w:jc w:val="center"/>
            </w:pPr>
            <w:r>
              <w:t>N/A</w:t>
            </w:r>
          </w:p>
          <w:p w14:paraId="69CC8921" w14:textId="77777777" w:rsidR="00F2607B" w:rsidRPr="00F9642E" w:rsidRDefault="00F2607B" w:rsidP="006C56CD">
            <w:pPr>
              <w:kinsoku w:val="0"/>
              <w:overflowPunct w:val="0"/>
              <w:autoSpaceDE w:val="0"/>
              <w:autoSpaceDN w:val="0"/>
              <w:adjustRightInd w:val="0"/>
              <w:spacing w:line="273" w:lineRule="exact"/>
              <w:jc w:val="center"/>
            </w:pPr>
          </w:p>
          <w:p w14:paraId="66B5B2D8" w14:textId="77777777" w:rsidR="00F2607B" w:rsidRPr="00F9642E" w:rsidRDefault="00F2607B" w:rsidP="006C56CD">
            <w:pPr>
              <w:kinsoku w:val="0"/>
              <w:overflowPunct w:val="0"/>
              <w:autoSpaceDE w:val="0"/>
              <w:autoSpaceDN w:val="0"/>
              <w:adjustRightInd w:val="0"/>
              <w:ind w:left="200" w:right="198" w:firstLine="1"/>
              <w:jc w:val="center"/>
              <w:rPr>
                <w:b/>
                <w:bCs/>
              </w:rP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1278DA7C" w14:textId="77777777" w:rsidR="006C56CD" w:rsidRPr="00F9642E" w:rsidRDefault="006C56CD" w:rsidP="006C56CD">
            <w:pPr>
              <w:kinsoku w:val="0"/>
              <w:overflowPunct w:val="0"/>
              <w:autoSpaceDE w:val="0"/>
              <w:autoSpaceDN w:val="0"/>
              <w:adjustRightInd w:val="0"/>
              <w:spacing w:line="273" w:lineRule="exact"/>
              <w:jc w:val="center"/>
            </w:pPr>
            <w:r>
              <w:t>N/A</w:t>
            </w:r>
          </w:p>
          <w:p w14:paraId="639AEBF9" w14:textId="77777777" w:rsidR="00F2607B" w:rsidRPr="00F9642E" w:rsidRDefault="00F2607B" w:rsidP="006C56CD">
            <w:pPr>
              <w:kinsoku w:val="0"/>
              <w:overflowPunct w:val="0"/>
              <w:autoSpaceDE w:val="0"/>
              <w:autoSpaceDN w:val="0"/>
              <w:adjustRightInd w:val="0"/>
              <w:spacing w:line="273" w:lineRule="exact"/>
              <w:jc w:val="center"/>
            </w:pPr>
          </w:p>
          <w:p w14:paraId="495B91B0" w14:textId="77777777" w:rsidR="00F2607B" w:rsidRPr="00F9642E" w:rsidRDefault="00F2607B" w:rsidP="006C56CD">
            <w:pPr>
              <w:kinsoku w:val="0"/>
              <w:overflowPunct w:val="0"/>
              <w:autoSpaceDE w:val="0"/>
              <w:autoSpaceDN w:val="0"/>
              <w:adjustRightInd w:val="0"/>
              <w:ind w:left="200" w:right="198" w:firstLine="1"/>
              <w:jc w:val="center"/>
              <w:rPr>
                <w:b/>
                <w:bCs/>
              </w:rP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2D92C94D" w14:textId="3B13E0AE" w:rsidR="00F2607B" w:rsidRPr="00F9642E" w:rsidRDefault="00F2607B" w:rsidP="006C56CD">
            <w:pPr>
              <w:kinsoku w:val="0"/>
              <w:overflowPunct w:val="0"/>
              <w:autoSpaceDE w:val="0"/>
              <w:autoSpaceDN w:val="0"/>
              <w:adjustRightInd w:val="0"/>
              <w:spacing w:after="0" w:line="240" w:lineRule="auto"/>
              <w:ind w:left="158" w:right="158"/>
              <w:jc w:val="center"/>
            </w:pPr>
            <w:r>
              <w:t>1042</w:t>
            </w:r>
          </w:p>
        </w:tc>
        <w:tc>
          <w:tcPr>
            <w:tcW w:w="625" w:type="pct"/>
            <w:tcBorders>
              <w:top w:val="single" w:sz="4" w:space="0" w:color="000000"/>
              <w:left w:val="single" w:sz="4" w:space="0" w:color="000000"/>
              <w:bottom w:val="single" w:sz="4" w:space="0" w:color="000000"/>
              <w:right w:val="single" w:sz="4" w:space="0" w:color="000000"/>
            </w:tcBorders>
          </w:tcPr>
          <w:p w14:paraId="2E2B3313" w14:textId="486BF232" w:rsidR="00F2607B" w:rsidRPr="00F9642E" w:rsidRDefault="00F2607B" w:rsidP="006C56CD">
            <w:pPr>
              <w:kinsoku w:val="0"/>
              <w:overflowPunct w:val="0"/>
              <w:autoSpaceDE w:val="0"/>
              <w:autoSpaceDN w:val="0"/>
              <w:adjustRightInd w:val="0"/>
              <w:ind w:left="154" w:right="154" w:firstLine="1"/>
              <w:jc w:val="center"/>
            </w:pPr>
            <w:r>
              <w:t>1042</w:t>
            </w:r>
          </w:p>
        </w:tc>
        <w:tc>
          <w:tcPr>
            <w:tcW w:w="431" w:type="pct"/>
            <w:tcBorders>
              <w:top w:val="single" w:sz="4" w:space="0" w:color="000000"/>
              <w:left w:val="single" w:sz="4" w:space="0" w:color="000000"/>
              <w:bottom w:val="single" w:sz="4" w:space="0" w:color="000000"/>
              <w:right w:val="single" w:sz="4" w:space="0" w:color="000000"/>
            </w:tcBorders>
          </w:tcPr>
          <w:p w14:paraId="72E421D6" w14:textId="579B859C" w:rsidR="00F2607B" w:rsidRPr="00F9642E" w:rsidRDefault="00F2607B" w:rsidP="006C56CD">
            <w:pPr>
              <w:kinsoku w:val="0"/>
              <w:overflowPunct w:val="0"/>
              <w:autoSpaceDE w:val="0"/>
              <w:autoSpaceDN w:val="0"/>
              <w:adjustRightInd w:val="0"/>
              <w:spacing w:after="0" w:line="240" w:lineRule="auto"/>
              <w:ind w:left="158" w:right="158"/>
              <w:jc w:val="center"/>
            </w:pPr>
            <w:r w:rsidRPr="00F9642E">
              <w:t>1071</w:t>
            </w:r>
          </w:p>
        </w:tc>
      </w:tr>
      <w:tr w:rsidR="006C56CD" w:rsidRPr="00F9642E" w14:paraId="6CC42CC0" w14:textId="77777777" w:rsidTr="007B5F78">
        <w:trPr>
          <w:trHeight w:hRule="exact" w:val="532"/>
        </w:trPr>
        <w:tc>
          <w:tcPr>
            <w:tcW w:w="434" w:type="pct"/>
            <w:tcBorders>
              <w:top w:val="single" w:sz="4" w:space="0" w:color="000000"/>
              <w:left w:val="single" w:sz="4" w:space="0" w:color="000000"/>
              <w:bottom w:val="single" w:sz="4" w:space="0" w:color="000000"/>
              <w:right w:val="single" w:sz="4" w:space="0" w:color="000000"/>
            </w:tcBorders>
          </w:tcPr>
          <w:p w14:paraId="2E0495CE" w14:textId="7BE39646" w:rsidR="006C56CD" w:rsidRPr="00F9642E" w:rsidRDefault="006C56CD" w:rsidP="006C56CD">
            <w:pPr>
              <w:kinsoku w:val="0"/>
              <w:overflowPunct w:val="0"/>
              <w:autoSpaceDE w:val="0"/>
              <w:autoSpaceDN w:val="0"/>
              <w:adjustRightInd w:val="0"/>
              <w:jc w:val="center"/>
              <w:rPr>
                <w:b/>
                <w:bCs/>
              </w:rPr>
            </w:pPr>
            <w:r>
              <w:rPr>
                <w:b/>
                <w:bCs/>
              </w:rPr>
              <w:t>414610</w:t>
            </w:r>
          </w:p>
        </w:tc>
        <w:tc>
          <w:tcPr>
            <w:tcW w:w="458" w:type="pct"/>
            <w:tcBorders>
              <w:top w:val="single" w:sz="4" w:space="0" w:color="000000"/>
              <w:left w:val="single" w:sz="4" w:space="0" w:color="000000"/>
              <w:bottom w:val="single" w:sz="4" w:space="0" w:color="000000"/>
              <w:right w:val="single" w:sz="4" w:space="0" w:color="000000"/>
            </w:tcBorders>
          </w:tcPr>
          <w:p w14:paraId="29735A57" w14:textId="77777777" w:rsidR="006C56CD" w:rsidRPr="00F9642E" w:rsidRDefault="006C56CD" w:rsidP="006C56CD">
            <w:pPr>
              <w:kinsoku w:val="0"/>
              <w:overflowPunct w:val="0"/>
              <w:autoSpaceDE w:val="0"/>
              <w:autoSpaceDN w:val="0"/>
              <w:adjustRightInd w:val="0"/>
              <w:spacing w:line="273" w:lineRule="exact"/>
              <w:ind w:left="102"/>
              <w:jc w:val="center"/>
            </w:pPr>
            <w:r>
              <w:t>N/A</w:t>
            </w:r>
          </w:p>
          <w:p w14:paraId="495D9452" w14:textId="77777777" w:rsidR="006C56CD" w:rsidRPr="00F9642E" w:rsidRDefault="006C56CD" w:rsidP="006C56CD">
            <w:pPr>
              <w:kinsoku w:val="0"/>
              <w:overflowPunct w:val="0"/>
              <w:autoSpaceDE w:val="0"/>
              <w:autoSpaceDN w:val="0"/>
              <w:adjustRightInd w:val="0"/>
              <w:spacing w:line="273" w:lineRule="exact"/>
              <w:ind w:left="102"/>
              <w:jc w:val="center"/>
            </w:pPr>
          </w:p>
          <w:p w14:paraId="00F3CC0B" w14:textId="77777777" w:rsidR="006C56CD" w:rsidRPr="00F9642E" w:rsidRDefault="006C56CD" w:rsidP="006C56CD">
            <w:pPr>
              <w:kinsoku w:val="0"/>
              <w:overflowPunct w:val="0"/>
              <w:autoSpaceDE w:val="0"/>
              <w:autoSpaceDN w:val="0"/>
              <w:adjustRightInd w:val="0"/>
              <w:spacing w:line="273" w:lineRule="exact"/>
              <w:ind w:left="102"/>
            </w:pPr>
          </w:p>
        </w:tc>
        <w:tc>
          <w:tcPr>
            <w:tcW w:w="450" w:type="pct"/>
            <w:tcBorders>
              <w:top w:val="single" w:sz="4" w:space="0" w:color="000000"/>
              <w:left w:val="single" w:sz="4" w:space="0" w:color="000000"/>
              <w:bottom w:val="single" w:sz="4" w:space="0" w:color="000000"/>
              <w:right w:val="single" w:sz="4" w:space="0" w:color="000000"/>
            </w:tcBorders>
          </w:tcPr>
          <w:p w14:paraId="260FEA07" w14:textId="77777777" w:rsidR="006C56CD" w:rsidRPr="00F9642E" w:rsidRDefault="006C56CD" w:rsidP="006C56CD">
            <w:pPr>
              <w:kinsoku w:val="0"/>
              <w:overflowPunct w:val="0"/>
              <w:autoSpaceDE w:val="0"/>
              <w:autoSpaceDN w:val="0"/>
              <w:adjustRightInd w:val="0"/>
              <w:spacing w:line="273" w:lineRule="exact"/>
              <w:jc w:val="center"/>
            </w:pPr>
            <w:r>
              <w:t>N/A</w:t>
            </w:r>
          </w:p>
          <w:p w14:paraId="23E76B0F" w14:textId="77777777" w:rsidR="006C56CD" w:rsidRPr="00F9642E" w:rsidRDefault="006C56CD" w:rsidP="006C56CD">
            <w:pPr>
              <w:kinsoku w:val="0"/>
              <w:overflowPunct w:val="0"/>
              <w:autoSpaceDE w:val="0"/>
              <w:autoSpaceDN w:val="0"/>
              <w:adjustRightInd w:val="0"/>
              <w:spacing w:line="273" w:lineRule="exact"/>
              <w:jc w:val="center"/>
            </w:pPr>
          </w:p>
        </w:tc>
        <w:tc>
          <w:tcPr>
            <w:tcW w:w="402" w:type="pct"/>
            <w:tcBorders>
              <w:top w:val="single" w:sz="4" w:space="0" w:color="000000"/>
              <w:left w:val="single" w:sz="4" w:space="0" w:color="000000"/>
              <w:bottom w:val="single" w:sz="4" w:space="0" w:color="000000"/>
              <w:right w:val="single" w:sz="4" w:space="0" w:color="000000"/>
            </w:tcBorders>
          </w:tcPr>
          <w:p w14:paraId="4B91D905" w14:textId="77777777" w:rsidR="006C56CD" w:rsidRPr="00F9642E" w:rsidRDefault="006C56CD" w:rsidP="006C56CD">
            <w:pPr>
              <w:kinsoku w:val="0"/>
              <w:overflowPunct w:val="0"/>
              <w:autoSpaceDE w:val="0"/>
              <w:autoSpaceDN w:val="0"/>
              <w:adjustRightInd w:val="0"/>
              <w:spacing w:line="273" w:lineRule="exact"/>
              <w:jc w:val="center"/>
            </w:pPr>
            <w:r>
              <w:t>N/A</w:t>
            </w:r>
          </w:p>
          <w:p w14:paraId="0002E69C" w14:textId="77777777" w:rsidR="006C56CD" w:rsidRPr="00F9642E" w:rsidRDefault="006C56CD" w:rsidP="006C56CD">
            <w:pPr>
              <w:kinsoku w:val="0"/>
              <w:overflowPunct w:val="0"/>
              <w:autoSpaceDE w:val="0"/>
              <w:autoSpaceDN w:val="0"/>
              <w:adjustRightInd w:val="0"/>
              <w:spacing w:line="273" w:lineRule="exact"/>
              <w:jc w:val="center"/>
            </w:pPr>
          </w:p>
        </w:tc>
        <w:tc>
          <w:tcPr>
            <w:tcW w:w="490" w:type="pct"/>
            <w:tcBorders>
              <w:top w:val="single" w:sz="4" w:space="0" w:color="000000"/>
              <w:left w:val="single" w:sz="4" w:space="0" w:color="000000"/>
              <w:bottom w:val="single" w:sz="4" w:space="0" w:color="000000"/>
              <w:right w:val="single" w:sz="4" w:space="0" w:color="000000"/>
            </w:tcBorders>
          </w:tcPr>
          <w:p w14:paraId="353F83C9" w14:textId="77777777" w:rsidR="006C56CD" w:rsidRPr="00F9642E" w:rsidRDefault="006C56CD" w:rsidP="006C56CD">
            <w:pPr>
              <w:kinsoku w:val="0"/>
              <w:overflowPunct w:val="0"/>
              <w:autoSpaceDE w:val="0"/>
              <w:autoSpaceDN w:val="0"/>
              <w:adjustRightInd w:val="0"/>
              <w:spacing w:line="273" w:lineRule="exact"/>
              <w:jc w:val="center"/>
            </w:pPr>
            <w:r>
              <w:t>N/A</w:t>
            </w:r>
          </w:p>
          <w:p w14:paraId="0A55AA95" w14:textId="77777777" w:rsidR="006C56CD" w:rsidRPr="00F9642E" w:rsidRDefault="006C56CD" w:rsidP="006C56CD">
            <w:pPr>
              <w:kinsoku w:val="0"/>
              <w:overflowPunct w:val="0"/>
              <w:autoSpaceDE w:val="0"/>
              <w:autoSpaceDN w:val="0"/>
              <w:adjustRightInd w:val="0"/>
              <w:spacing w:line="273" w:lineRule="exact"/>
              <w:jc w:val="center"/>
            </w:pPr>
          </w:p>
        </w:tc>
        <w:tc>
          <w:tcPr>
            <w:tcW w:w="579" w:type="pct"/>
            <w:tcBorders>
              <w:top w:val="single" w:sz="4" w:space="0" w:color="000000"/>
              <w:left w:val="single" w:sz="4" w:space="0" w:color="000000"/>
              <w:bottom w:val="single" w:sz="4" w:space="0" w:color="000000"/>
              <w:right w:val="single" w:sz="4" w:space="0" w:color="000000"/>
            </w:tcBorders>
          </w:tcPr>
          <w:p w14:paraId="60AF903B" w14:textId="77777777" w:rsidR="006C56CD" w:rsidRPr="00F9642E" w:rsidRDefault="006C56CD" w:rsidP="006C56CD">
            <w:pPr>
              <w:kinsoku w:val="0"/>
              <w:overflowPunct w:val="0"/>
              <w:autoSpaceDE w:val="0"/>
              <w:autoSpaceDN w:val="0"/>
              <w:adjustRightInd w:val="0"/>
              <w:spacing w:line="273" w:lineRule="exact"/>
              <w:jc w:val="center"/>
            </w:pPr>
            <w:r>
              <w:t>N/A</w:t>
            </w:r>
          </w:p>
          <w:p w14:paraId="4A3D1BF2" w14:textId="77777777" w:rsidR="006C56CD" w:rsidRPr="00F9642E" w:rsidRDefault="006C56CD" w:rsidP="006C56CD">
            <w:pPr>
              <w:kinsoku w:val="0"/>
              <w:overflowPunct w:val="0"/>
              <w:autoSpaceDE w:val="0"/>
              <w:autoSpaceDN w:val="0"/>
              <w:adjustRightInd w:val="0"/>
              <w:spacing w:line="273" w:lineRule="exact"/>
              <w:jc w:val="center"/>
            </w:pPr>
          </w:p>
          <w:p w14:paraId="137DBEEF" w14:textId="2565FE10" w:rsidR="006C56CD" w:rsidRPr="00F9642E" w:rsidRDefault="006C56CD" w:rsidP="006C56CD">
            <w:pPr>
              <w:kinsoku w:val="0"/>
              <w:overflowPunct w:val="0"/>
              <w:autoSpaceDE w:val="0"/>
              <w:autoSpaceDN w:val="0"/>
              <w:adjustRightInd w:val="0"/>
              <w:spacing w:line="273" w:lineRule="exact"/>
              <w:jc w:val="cente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54D07BE9" w14:textId="77777777" w:rsidR="006C56CD" w:rsidRPr="00F9642E" w:rsidRDefault="006C56CD" w:rsidP="006C56CD">
            <w:pPr>
              <w:kinsoku w:val="0"/>
              <w:overflowPunct w:val="0"/>
              <w:autoSpaceDE w:val="0"/>
              <w:autoSpaceDN w:val="0"/>
              <w:adjustRightInd w:val="0"/>
              <w:spacing w:line="273" w:lineRule="exact"/>
              <w:jc w:val="center"/>
            </w:pPr>
            <w:r>
              <w:t>N/A</w:t>
            </w:r>
          </w:p>
          <w:p w14:paraId="5D2E7A27" w14:textId="77777777" w:rsidR="006C56CD" w:rsidRPr="00F9642E" w:rsidRDefault="006C56CD" w:rsidP="006C56CD">
            <w:pPr>
              <w:kinsoku w:val="0"/>
              <w:overflowPunct w:val="0"/>
              <w:autoSpaceDE w:val="0"/>
              <w:autoSpaceDN w:val="0"/>
              <w:adjustRightInd w:val="0"/>
              <w:spacing w:line="273" w:lineRule="exact"/>
              <w:jc w:val="center"/>
            </w:pPr>
          </w:p>
          <w:p w14:paraId="5A12813E" w14:textId="5B110235" w:rsidR="006C56CD" w:rsidRPr="00F9642E" w:rsidRDefault="006C56CD" w:rsidP="006C56CD">
            <w:pPr>
              <w:kinsoku w:val="0"/>
              <w:overflowPunct w:val="0"/>
              <w:autoSpaceDE w:val="0"/>
              <w:autoSpaceDN w:val="0"/>
              <w:adjustRightInd w:val="0"/>
              <w:spacing w:line="273" w:lineRule="exact"/>
              <w:jc w:val="cente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12F50945" w14:textId="64013179" w:rsidR="006C56CD" w:rsidRPr="00F9642E" w:rsidRDefault="006C56CD" w:rsidP="006C56CD">
            <w:pPr>
              <w:kinsoku w:val="0"/>
              <w:overflowPunct w:val="0"/>
              <w:autoSpaceDE w:val="0"/>
              <w:autoSpaceDN w:val="0"/>
              <w:adjustRightInd w:val="0"/>
              <w:spacing w:after="0" w:line="240" w:lineRule="auto"/>
              <w:ind w:left="158" w:right="158"/>
              <w:jc w:val="center"/>
            </w:pPr>
            <w:r>
              <w:t>1236</w:t>
            </w:r>
          </w:p>
        </w:tc>
        <w:tc>
          <w:tcPr>
            <w:tcW w:w="625" w:type="pct"/>
            <w:tcBorders>
              <w:top w:val="single" w:sz="4" w:space="0" w:color="000000"/>
              <w:left w:val="single" w:sz="4" w:space="0" w:color="000000"/>
              <w:bottom w:val="single" w:sz="4" w:space="0" w:color="000000"/>
              <w:right w:val="single" w:sz="4" w:space="0" w:color="000000"/>
            </w:tcBorders>
          </w:tcPr>
          <w:p w14:paraId="5D7160D9" w14:textId="6C68BEBC" w:rsidR="006C56CD" w:rsidRPr="00F9642E" w:rsidRDefault="006C56CD" w:rsidP="006C56CD">
            <w:pPr>
              <w:kinsoku w:val="0"/>
              <w:overflowPunct w:val="0"/>
              <w:autoSpaceDE w:val="0"/>
              <w:autoSpaceDN w:val="0"/>
              <w:adjustRightInd w:val="0"/>
              <w:spacing w:after="0" w:line="240" w:lineRule="auto"/>
              <w:ind w:left="158" w:right="158"/>
              <w:jc w:val="center"/>
            </w:pPr>
            <w:r>
              <w:t>1236</w:t>
            </w:r>
          </w:p>
        </w:tc>
        <w:tc>
          <w:tcPr>
            <w:tcW w:w="431" w:type="pct"/>
            <w:tcBorders>
              <w:top w:val="single" w:sz="4" w:space="0" w:color="000000"/>
              <w:left w:val="single" w:sz="4" w:space="0" w:color="000000"/>
              <w:bottom w:val="single" w:sz="4" w:space="0" w:color="000000"/>
              <w:right w:val="single" w:sz="4" w:space="0" w:color="000000"/>
            </w:tcBorders>
          </w:tcPr>
          <w:p w14:paraId="619D5B4B" w14:textId="5334BF1D" w:rsidR="006C56CD" w:rsidRPr="006C56CD" w:rsidRDefault="006C56CD" w:rsidP="006C56CD">
            <w:pPr>
              <w:kinsoku w:val="0"/>
              <w:overflowPunct w:val="0"/>
              <w:autoSpaceDE w:val="0"/>
              <w:autoSpaceDN w:val="0"/>
              <w:adjustRightInd w:val="0"/>
              <w:spacing w:after="0" w:line="240" w:lineRule="auto"/>
              <w:ind w:left="158" w:right="158"/>
              <w:jc w:val="center"/>
            </w:pPr>
            <w:r w:rsidRPr="006C56CD">
              <w:t>1290</w:t>
            </w:r>
          </w:p>
        </w:tc>
      </w:tr>
      <w:tr w:rsidR="0004731C" w:rsidRPr="00F9642E" w14:paraId="06E29B8A" w14:textId="77777777" w:rsidTr="007B5F78">
        <w:trPr>
          <w:trHeight w:hRule="exact" w:val="730"/>
        </w:trPr>
        <w:tc>
          <w:tcPr>
            <w:tcW w:w="434" w:type="pct"/>
            <w:tcBorders>
              <w:top w:val="single" w:sz="4" w:space="0" w:color="000000"/>
              <w:left w:val="single" w:sz="4" w:space="0" w:color="000000"/>
              <w:bottom w:val="single" w:sz="4" w:space="0" w:color="000000"/>
              <w:right w:val="single" w:sz="4" w:space="0" w:color="000000"/>
            </w:tcBorders>
          </w:tcPr>
          <w:p w14:paraId="1C35428C" w14:textId="338641F0" w:rsidR="0004731C" w:rsidRDefault="0004731C" w:rsidP="0004731C">
            <w:pPr>
              <w:kinsoku w:val="0"/>
              <w:overflowPunct w:val="0"/>
              <w:autoSpaceDE w:val="0"/>
              <w:autoSpaceDN w:val="0"/>
              <w:adjustRightInd w:val="0"/>
              <w:jc w:val="center"/>
              <w:rPr>
                <w:b/>
                <w:bCs/>
              </w:rPr>
            </w:pPr>
            <w:r>
              <w:rPr>
                <w:b/>
                <w:bCs/>
              </w:rPr>
              <w:t>439210</w:t>
            </w:r>
          </w:p>
        </w:tc>
        <w:tc>
          <w:tcPr>
            <w:tcW w:w="458" w:type="pct"/>
            <w:tcBorders>
              <w:top w:val="single" w:sz="4" w:space="0" w:color="000000"/>
              <w:left w:val="single" w:sz="4" w:space="0" w:color="000000"/>
              <w:bottom w:val="single" w:sz="4" w:space="0" w:color="000000"/>
              <w:right w:val="single" w:sz="4" w:space="0" w:color="000000"/>
            </w:tcBorders>
          </w:tcPr>
          <w:p w14:paraId="4A85A803" w14:textId="77777777" w:rsidR="0004731C" w:rsidRPr="00F9642E" w:rsidRDefault="0004731C" w:rsidP="0004731C">
            <w:pPr>
              <w:kinsoku w:val="0"/>
              <w:overflowPunct w:val="0"/>
              <w:autoSpaceDE w:val="0"/>
              <w:autoSpaceDN w:val="0"/>
              <w:adjustRightInd w:val="0"/>
              <w:spacing w:line="273" w:lineRule="exact"/>
              <w:ind w:left="102"/>
              <w:jc w:val="center"/>
            </w:pPr>
            <w:r>
              <w:t>N/A</w:t>
            </w:r>
          </w:p>
          <w:p w14:paraId="048B5C80" w14:textId="77777777" w:rsidR="0004731C" w:rsidRPr="00F9642E" w:rsidRDefault="0004731C" w:rsidP="0004731C">
            <w:pPr>
              <w:kinsoku w:val="0"/>
              <w:overflowPunct w:val="0"/>
              <w:autoSpaceDE w:val="0"/>
              <w:autoSpaceDN w:val="0"/>
              <w:adjustRightInd w:val="0"/>
              <w:spacing w:line="273" w:lineRule="exact"/>
              <w:ind w:left="102"/>
              <w:jc w:val="center"/>
            </w:pPr>
          </w:p>
          <w:p w14:paraId="4246A736" w14:textId="77777777" w:rsidR="0004731C" w:rsidRPr="00F9642E" w:rsidRDefault="0004731C" w:rsidP="0004731C">
            <w:pPr>
              <w:kinsoku w:val="0"/>
              <w:overflowPunct w:val="0"/>
              <w:autoSpaceDE w:val="0"/>
              <w:autoSpaceDN w:val="0"/>
              <w:adjustRightInd w:val="0"/>
              <w:spacing w:line="273" w:lineRule="exact"/>
              <w:ind w:left="102"/>
            </w:pPr>
          </w:p>
        </w:tc>
        <w:tc>
          <w:tcPr>
            <w:tcW w:w="450" w:type="pct"/>
            <w:tcBorders>
              <w:top w:val="single" w:sz="4" w:space="0" w:color="000000"/>
              <w:left w:val="single" w:sz="4" w:space="0" w:color="000000"/>
              <w:bottom w:val="single" w:sz="4" w:space="0" w:color="000000"/>
              <w:right w:val="single" w:sz="4" w:space="0" w:color="000000"/>
            </w:tcBorders>
          </w:tcPr>
          <w:p w14:paraId="71685311" w14:textId="77777777" w:rsidR="0004731C" w:rsidRPr="00F9642E" w:rsidRDefault="0004731C" w:rsidP="0004731C">
            <w:pPr>
              <w:kinsoku w:val="0"/>
              <w:overflowPunct w:val="0"/>
              <w:autoSpaceDE w:val="0"/>
              <w:autoSpaceDN w:val="0"/>
              <w:adjustRightInd w:val="0"/>
              <w:spacing w:line="273" w:lineRule="exact"/>
              <w:jc w:val="center"/>
            </w:pPr>
            <w:r>
              <w:t>N/A</w:t>
            </w:r>
          </w:p>
          <w:p w14:paraId="2B899EDB" w14:textId="77777777" w:rsidR="0004731C" w:rsidRPr="00F9642E" w:rsidRDefault="0004731C" w:rsidP="0004731C">
            <w:pPr>
              <w:kinsoku w:val="0"/>
              <w:overflowPunct w:val="0"/>
              <w:autoSpaceDE w:val="0"/>
              <w:autoSpaceDN w:val="0"/>
              <w:adjustRightInd w:val="0"/>
              <w:spacing w:line="273" w:lineRule="exact"/>
              <w:jc w:val="center"/>
            </w:pPr>
          </w:p>
        </w:tc>
        <w:tc>
          <w:tcPr>
            <w:tcW w:w="402" w:type="pct"/>
            <w:tcBorders>
              <w:top w:val="single" w:sz="4" w:space="0" w:color="000000"/>
              <w:left w:val="single" w:sz="4" w:space="0" w:color="000000"/>
              <w:bottom w:val="single" w:sz="4" w:space="0" w:color="000000"/>
              <w:right w:val="single" w:sz="4" w:space="0" w:color="000000"/>
            </w:tcBorders>
          </w:tcPr>
          <w:p w14:paraId="4A47B8B3" w14:textId="77777777" w:rsidR="0004731C" w:rsidRPr="00F9642E" w:rsidRDefault="0004731C" w:rsidP="0004731C">
            <w:pPr>
              <w:kinsoku w:val="0"/>
              <w:overflowPunct w:val="0"/>
              <w:autoSpaceDE w:val="0"/>
              <w:autoSpaceDN w:val="0"/>
              <w:adjustRightInd w:val="0"/>
              <w:spacing w:line="273" w:lineRule="exact"/>
              <w:jc w:val="center"/>
            </w:pPr>
            <w:r>
              <w:t>N/A</w:t>
            </w:r>
          </w:p>
          <w:p w14:paraId="59A00209" w14:textId="77777777" w:rsidR="0004731C" w:rsidRPr="00F9642E" w:rsidRDefault="0004731C" w:rsidP="0004731C">
            <w:pPr>
              <w:kinsoku w:val="0"/>
              <w:overflowPunct w:val="0"/>
              <w:autoSpaceDE w:val="0"/>
              <w:autoSpaceDN w:val="0"/>
              <w:adjustRightInd w:val="0"/>
              <w:spacing w:line="273" w:lineRule="exact"/>
              <w:jc w:val="center"/>
            </w:pPr>
          </w:p>
        </w:tc>
        <w:tc>
          <w:tcPr>
            <w:tcW w:w="490" w:type="pct"/>
            <w:tcBorders>
              <w:top w:val="single" w:sz="4" w:space="0" w:color="000000"/>
              <w:left w:val="single" w:sz="4" w:space="0" w:color="000000"/>
              <w:bottom w:val="single" w:sz="4" w:space="0" w:color="000000"/>
              <w:right w:val="single" w:sz="4" w:space="0" w:color="000000"/>
            </w:tcBorders>
          </w:tcPr>
          <w:p w14:paraId="3C8578E1" w14:textId="77777777" w:rsidR="0004731C" w:rsidRPr="00F9642E" w:rsidRDefault="0004731C" w:rsidP="0004731C">
            <w:pPr>
              <w:kinsoku w:val="0"/>
              <w:overflowPunct w:val="0"/>
              <w:autoSpaceDE w:val="0"/>
              <w:autoSpaceDN w:val="0"/>
              <w:adjustRightInd w:val="0"/>
              <w:spacing w:line="273" w:lineRule="exact"/>
              <w:jc w:val="center"/>
            </w:pPr>
            <w:r>
              <w:t>N/A</w:t>
            </w:r>
          </w:p>
          <w:p w14:paraId="6A7B023C" w14:textId="77777777" w:rsidR="0004731C" w:rsidRPr="00F9642E" w:rsidRDefault="0004731C" w:rsidP="0004731C">
            <w:pPr>
              <w:kinsoku w:val="0"/>
              <w:overflowPunct w:val="0"/>
              <w:autoSpaceDE w:val="0"/>
              <w:autoSpaceDN w:val="0"/>
              <w:adjustRightInd w:val="0"/>
              <w:spacing w:line="273" w:lineRule="exact"/>
              <w:jc w:val="center"/>
            </w:pPr>
          </w:p>
        </w:tc>
        <w:tc>
          <w:tcPr>
            <w:tcW w:w="579" w:type="pct"/>
            <w:tcBorders>
              <w:top w:val="single" w:sz="4" w:space="0" w:color="000000"/>
              <w:left w:val="single" w:sz="4" w:space="0" w:color="000000"/>
              <w:bottom w:val="single" w:sz="4" w:space="0" w:color="000000"/>
              <w:right w:val="single" w:sz="4" w:space="0" w:color="000000"/>
            </w:tcBorders>
          </w:tcPr>
          <w:p w14:paraId="677B1F03" w14:textId="77777777" w:rsidR="0004731C" w:rsidRPr="00F9642E" w:rsidRDefault="0004731C" w:rsidP="0004731C">
            <w:pPr>
              <w:kinsoku w:val="0"/>
              <w:overflowPunct w:val="0"/>
              <w:autoSpaceDE w:val="0"/>
              <w:autoSpaceDN w:val="0"/>
              <w:adjustRightInd w:val="0"/>
              <w:spacing w:line="273" w:lineRule="exact"/>
              <w:jc w:val="center"/>
            </w:pPr>
            <w:r>
              <w:t>N/A</w:t>
            </w:r>
          </w:p>
          <w:p w14:paraId="796196AB" w14:textId="77777777" w:rsidR="0004731C" w:rsidRPr="00F9642E" w:rsidRDefault="0004731C" w:rsidP="0004731C">
            <w:pPr>
              <w:kinsoku w:val="0"/>
              <w:overflowPunct w:val="0"/>
              <w:autoSpaceDE w:val="0"/>
              <w:autoSpaceDN w:val="0"/>
              <w:adjustRightInd w:val="0"/>
              <w:spacing w:line="273" w:lineRule="exact"/>
              <w:jc w:val="center"/>
            </w:pPr>
          </w:p>
          <w:p w14:paraId="0C11B861" w14:textId="2FDE237F" w:rsidR="0004731C" w:rsidRPr="00F9642E" w:rsidRDefault="0004731C" w:rsidP="0004731C">
            <w:pPr>
              <w:kinsoku w:val="0"/>
              <w:overflowPunct w:val="0"/>
              <w:autoSpaceDE w:val="0"/>
              <w:autoSpaceDN w:val="0"/>
              <w:adjustRightInd w:val="0"/>
              <w:spacing w:line="273" w:lineRule="exact"/>
              <w:jc w:val="cente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78047EE6" w14:textId="77777777" w:rsidR="0004731C" w:rsidRPr="00F9642E" w:rsidRDefault="0004731C" w:rsidP="0004731C">
            <w:pPr>
              <w:kinsoku w:val="0"/>
              <w:overflowPunct w:val="0"/>
              <w:autoSpaceDE w:val="0"/>
              <w:autoSpaceDN w:val="0"/>
              <w:adjustRightInd w:val="0"/>
              <w:spacing w:line="273" w:lineRule="exact"/>
              <w:jc w:val="center"/>
            </w:pPr>
            <w:r>
              <w:t>N/A</w:t>
            </w:r>
          </w:p>
          <w:p w14:paraId="5F852D7F" w14:textId="77777777" w:rsidR="0004731C" w:rsidRPr="00F9642E" w:rsidRDefault="0004731C" w:rsidP="0004731C">
            <w:pPr>
              <w:kinsoku w:val="0"/>
              <w:overflowPunct w:val="0"/>
              <w:autoSpaceDE w:val="0"/>
              <w:autoSpaceDN w:val="0"/>
              <w:adjustRightInd w:val="0"/>
              <w:spacing w:line="273" w:lineRule="exact"/>
              <w:jc w:val="center"/>
            </w:pPr>
          </w:p>
          <w:p w14:paraId="1EDB0907" w14:textId="132F495D" w:rsidR="0004731C" w:rsidRPr="00F9642E" w:rsidRDefault="0004731C" w:rsidP="0004731C">
            <w:pPr>
              <w:kinsoku w:val="0"/>
              <w:overflowPunct w:val="0"/>
              <w:autoSpaceDE w:val="0"/>
              <w:autoSpaceDN w:val="0"/>
              <w:adjustRightInd w:val="0"/>
              <w:spacing w:line="273" w:lineRule="exact"/>
              <w:jc w:val="cente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53F61654" w14:textId="29673BBF" w:rsidR="0004731C" w:rsidRPr="00F9642E" w:rsidRDefault="0004731C" w:rsidP="0004731C">
            <w:pPr>
              <w:kinsoku w:val="0"/>
              <w:overflowPunct w:val="0"/>
              <w:autoSpaceDE w:val="0"/>
              <w:autoSpaceDN w:val="0"/>
              <w:adjustRightInd w:val="0"/>
              <w:spacing w:after="0" w:line="240" w:lineRule="auto"/>
              <w:ind w:left="158" w:right="158"/>
              <w:jc w:val="center"/>
            </w:pPr>
            <w:r>
              <w:t>1130, 1174, 1230, 1274</w:t>
            </w:r>
          </w:p>
        </w:tc>
        <w:tc>
          <w:tcPr>
            <w:tcW w:w="625" w:type="pct"/>
            <w:tcBorders>
              <w:top w:val="single" w:sz="4" w:space="0" w:color="000000"/>
              <w:left w:val="single" w:sz="4" w:space="0" w:color="000000"/>
              <w:bottom w:val="single" w:sz="4" w:space="0" w:color="000000"/>
              <w:right w:val="single" w:sz="4" w:space="0" w:color="000000"/>
            </w:tcBorders>
          </w:tcPr>
          <w:p w14:paraId="22C3649E" w14:textId="599725D8" w:rsidR="0004731C" w:rsidRPr="00F9642E" w:rsidRDefault="0004731C" w:rsidP="0004731C">
            <w:pPr>
              <w:kinsoku w:val="0"/>
              <w:overflowPunct w:val="0"/>
              <w:autoSpaceDE w:val="0"/>
              <w:autoSpaceDN w:val="0"/>
              <w:adjustRightInd w:val="0"/>
              <w:spacing w:after="0" w:line="240" w:lineRule="auto"/>
              <w:ind w:left="158" w:right="158"/>
              <w:jc w:val="center"/>
            </w:pPr>
            <w:r>
              <w:t>1130, 1174, 1230, 1274</w:t>
            </w:r>
          </w:p>
        </w:tc>
        <w:tc>
          <w:tcPr>
            <w:tcW w:w="431" w:type="pct"/>
            <w:tcBorders>
              <w:top w:val="single" w:sz="4" w:space="0" w:color="000000"/>
              <w:left w:val="single" w:sz="4" w:space="0" w:color="000000"/>
              <w:bottom w:val="single" w:sz="4" w:space="0" w:color="000000"/>
              <w:right w:val="single" w:sz="4" w:space="0" w:color="000000"/>
            </w:tcBorders>
          </w:tcPr>
          <w:p w14:paraId="3CF7BB8B" w14:textId="6DF76AA8" w:rsidR="0004731C" w:rsidRPr="0004731C" w:rsidRDefault="0004731C" w:rsidP="0004731C">
            <w:pPr>
              <w:kinsoku w:val="0"/>
              <w:overflowPunct w:val="0"/>
              <w:autoSpaceDE w:val="0"/>
              <w:autoSpaceDN w:val="0"/>
              <w:adjustRightInd w:val="0"/>
              <w:spacing w:after="0" w:line="240" w:lineRule="auto"/>
              <w:ind w:left="158" w:right="158"/>
              <w:jc w:val="center"/>
            </w:pPr>
            <w:r w:rsidRPr="0004731C">
              <w:t>1290</w:t>
            </w:r>
          </w:p>
        </w:tc>
      </w:tr>
      <w:tr w:rsidR="0004731C" w:rsidRPr="00F9642E" w14:paraId="3050A87E" w14:textId="77777777" w:rsidTr="00AB0FD2">
        <w:trPr>
          <w:trHeight w:hRule="exact" w:val="896"/>
        </w:trPr>
        <w:tc>
          <w:tcPr>
            <w:tcW w:w="434" w:type="pct"/>
            <w:tcBorders>
              <w:top w:val="single" w:sz="4" w:space="0" w:color="000000"/>
              <w:left w:val="single" w:sz="4" w:space="0" w:color="000000"/>
              <w:bottom w:val="single" w:sz="4" w:space="0" w:color="000000"/>
              <w:right w:val="single" w:sz="4" w:space="0" w:color="000000"/>
            </w:tcBorders>
          </w:tcPr>
          <w:p w14:paraId="310C542D" w14:textId="1AF395B3" w:rsidR="0004731C" w:rsidRDefault="0004731C" w:rsidP="0004731C">
            <w:pPr>
              <w:kinsoku w:val="0"/>
              <w:overflowPunct w:val="0"/>
              <w:autoSpaceDE w:val="0"/>
              <w:autoSpaceDN w:val="0"/>
              <w:adjustRightInd w:val="0"/>
              <w:jc w:val="center"/>
              <w:rPr>
                <w:b/>
                <w:bCs/>
              </w:rPr>
            </w:pPr>
            <w:r>
              <w:rPr>
                <w:b/>
                <w:bCs/>
              </w:rPr>
              <w:t>439220</w:t>
            </w:r>
          </w:p>
        </w:tc>
        <w:tc>
          <w:tcPr>
            <w:tcW w:w="458" w:type="pct"/>
            <w:tcBorders>
              <w:top w:val="single" w:sz="4" w:space="0" w:color="000000"/>
              <w:left w:val="single" w:sz="4" w:space="0" w:color="000000"/>
              <w:bottom w:val="single" w:sz="4" w:space="0" w:color="000000"/>
              <w:right w:val="single" w:sz="4" w:space="0" w:color="000000"/>
            </w:tcBorders>
          </w:tcPr>
          <w:p w14:paraId="2D5408E5" w14:textId="77777777" w:rsidR="0004731C" w:rsidRPr="00F9642E" w:rsidRDefault="0004731C" w:rsidP="0004731C">
            <w:pPr>
              <w:kinsoku w:val="0"/>
              <w:overflowPunct w:val="0"/>
              <w:autoSpaceDE w:val="0"/>
              <w:autoSpaceDN w:val="0"/>
              <w:adjustRightInd w:val="0"/>
              <w:spacing w:line="273" w:lineRule="exact"/>
              <w:ind w:left="102"/>
              <w:jc w:val="center"/>
            </w:pPr>
            <w:r>
              <w:t>N/A</w:t>
            </w:r>
          </w:p>
          <w:p w14:paraId="0BE61309" w14:textId="77777777" w:rsidR="0004731C" w:rsidRPr="00F9642E" w:rsidRDefault="0004731C" w:rsidP="0004731C">
            <w:pPr>
              <w:kinsoku w:val="0"/>
              <w:overflowPunct w:val="0"/>
              <w:autoSpaceDE w:val="0"/>
              <w:autoSpaceDN w:val="0"/>
              <w:adjustRightInd w:val="0"/>
              <w:spacing w:line="273" w:lineRule="exact"/>
              <w:ind w:left="102"/>
              <w:jc w:val="center"/>
            </w:pPr>
          </w:p>
          <w:p w14:paraId="41060C74" w14:textId="77777777" w:rsidR="0004731C" w:rsidRPr="00F9642E" w:rsidRDefault="0004731C" w:rsidP="0004731C">
            <w:pPr>
              <w:kinsoku w:val="0"/>
              <w:overflowPunct w:val="0"/>
              <w:autoSpaceDE w:val="0"/>
              <w:autoSpaceDN w:val="0"/>
              <w:adjustRightInd w:val="0"/>
              <w:spacing w:line="273" w:lineRule="exact"/>
              <w:ind w:left="102"/>
            </w:pPr>
          </w:p>
        </w:tc>
        <w:tc>
          <w:tcPr>
            <w:tcW w:w="450" w:type="pct"/>
            <w:tcBorders>
              <w:top w:val="single" w:sz="4" w:space="0" w:color="000000"/>
              <w:left w:val="single" w:sz="4" w:space="0" w:color="000000"/>
              <w:bottom w:val="single" w:sz="4" w:space="0" w:color="000000"/>
              <w:right w:val="single" w:sz="4" w:space="0" w:color="000000"/>
            </w:tcBorders>
          </w:tcPr>
          <w:p w14:paraId="1474EB95" w14:textId="77777777" w:rsidR="0004731C" w:rsidRPr="00F9642E" w:rsidRDefault="0004731C" w:rsidP="0004731C">
            <w:pPr>
              <w:kinsoku w:val="0"/>
              <w:overflowPunct w:val="0"/>
              <w:autoSpaceDE w:val="0"/>
              <w:autoSpaceDN w:val="0"/>
              <w:adjustRightInd w:val="0"/>
              <w:spacing w:line="273" w:lineRule="exact"/>
              <w:jc w:val="center"/>
            </w:pPr>
            <w:r>
              <w:t>N/A</w:t>
            </w:r>
          </w:p>
          <w:p w14:paraId="20188A45" w14:textId="77777777" w:rsidR="0004731C" w:rsidRPr="00F9642E" w:rsidRDefault="0004731C" w:rsidP="0004731C">
            <w:pPr>
              <w:kinsoku w:val="0"/>
              <w:overflowPunct w:val="0"/>
              <w:autoSpaceDE w:val="0"/>
              <w:autoSpaceDN w:val="0"/>
              <w:adjustRightInd w:val="0"/>
              <w:spacing w:line="273" w:lineRule="exact"/>
              <w:jc w:val="center"/>
            </w:pPr>
          </w:p>
        </w:tc>
        <w:tc>
          <w:tcPr>
            <w:tcW w:w="402" w:type="pct"/>
            <w:tcBorders>
              <w:top w:val="single" w:sz="4" w:space="0" w:color="000000"/>
              <w:left w:val="single" w:sz="4" w:space="0" w:color="000000"/>
              <w:bottom w:val="single" w:sz="4" w:space="0" w:color="000000"/>
              <w:right w:val="single" w:sz="4" w:space="0" w:color="000000"/>
            </w:tcBorders>
          </w:tcPr>
          <w:p w14:paraId="647E6627" w14:textId="77777777" w:rsidR="0004731C" w:rsidRPr="00F9642E" w:rsidRDefault="0004731C" w:rsidP="0004731C">
            <w:pPr>
              <w:kinsoku w:val="0"/>
              <w:overflowPunct w:val="0"/>
              <w:autoSpaceDE w:val="0"/>
              <w:autoSpaceDN w:val="0"/>
              <w:adjustRightInd w:val="0"/>
              <w:spacing w:line="273" w:lineRule="exact"/>
              <w:jc w:val="center"/>
            </w:pPr>
            <w:r>
              <w:t>N/A</w:t>
            </w:r>
          </w:p>
          <w:p w14:paraId="687D4185" w14:textId="77777777" w:rsidR="0004731C" w:rsidRPr="00F9642E" w:rsidRDefault="0004731C" w:rsidP="0004731C">
            <w:pPr>
              <w:kinsoku w:val="0"/>
              <w:overflowPunct w:val="0"/>
              <w:autoSpaceDE w:val="0"/>
              <w:autoSpaceDN w:val="0"/>
              <w:adjustRightInd w:val="0"/>
              <w:spacing w:line="273" w:lineRule="exact"/>
              <w:jc w:val="center"/>
            </w:pPr>
          </w:p>
        </w:tc>
        <w:tc>
          <w:tcPr>
            <w:tcW w:w="490" w:type="pct"/>
            <w:tcBorders>
              <w:top w:val="single" w:sz="4" w:space="0" w:color="000000"/>
              <w:left w:val="single" w:sz="4" w:space="0" w:color="000000"/>
              <w:bottom w:val="single" w:sz="4" w:space="0" w:color="000000"/>
              <w:right w:val="single" w:sz="4" w:space="0" w:color="000000"/>
            </w:tcBorders>
          </w:tcPr>
          <w:p w14:paraId="6021DAC1" w14:textId="77777777" w:rsidR="0004731C" w:rsidRPr="00F9642E" w:rsidRDefault="0004731C" w:rsidP="0004731C">
            <w:pPr>
              <w:kinsoku w:val="0"/>
              <w:overflowPunct w:val="0"/>
              <w:autoSpaceDE w:val="0"/>
              <w:autoSpaceDN w:val="0"/>
              <w:adjustRightInd w:val="0"/>
              <w:spacing w:line="273" w:lineRule="exact"/>
              <w:jc w:val="center"/>
            </w:pPr>
            <w:r>
              <w:t>N/A</w:t>
            </w:r>
          </w:p>
          <w:p w14:paraId="28477DF5" w14:textId="77777777" w:rsidR="0004731C" w:rsidRPr="00F9642E" w:rsidRDefault="0004731C" w:rsidP="0004731C">
            <w:pPr>
              <w:kinsoku w:val="0"/>
              <w:overflowPunct w:val="0"/>
              <w:autoSpaceDE w:val="0"/>
              <w:autoSpaceDN w:val="0"/>
              <w:adjustRightInd w:val="0"/>
              <w:spacing w:line="273" w:lineRule="exact"/>
              <w:jc w:val="center"/>
            </w:pPr>
          </w:p>
        </w:tc>
        <w:tc>
          <w:tcPr>
            <w:tcW w:w="579" w:type="pct"/>
            <w:tcBorders>
              <w:top w:val="single" w:sz="4" w:space="0" w:color="000000"/>
              <w:left w:val="single" w:sz="4" w:space="0" w:color="000000"/>
              <w:bottom w:val="single" w:sz="4" w:space="0" w:color="000000"/>
              <w:right w:val="single" w:sz="4" w:space="0" w:color="000000"/>
            </w:tcBorders>
          </w:tcPr>
          <w:p w14:paraId="0DD2103C" w14:textId="77777777" w:rsidR="0004731C" w:rsidRPr="00F9642E" w:rsidRDefault="0004731C" w:rsidP="0004731C">
            <w:pPr>
              <w:kinsoku w:val="0"/>
              <w:overflowPunct w:val="0"/>
              <w:autoSpaceDE w:val="0"/>
              <w:autoSpaceDN w:val="0"/>
              <w:adjustRightInd w:val="0"/>
              <w:spacing w:line="273" w:lineRule="exact"/>
              <w:jc w:val="center"/>
            </w:pPr>
            <w:r>
              <w:t>N/A</w:t>
            </w:r>
          </w:p>
          <w:p w14:paraId="4EC57369" w14:textId="77777777" w:rsidR="0004731C" w:rsidRPr="00F9642E" w:rsidRDefault="0004731C" w:rsidP="0004731C">
            <w:pPr>
              <w:kinsoku w:val="0"/>
              <w:overflowPunct w:val="0"/>
              <w:autoSpaceDE w:val="0"/>
              <w:autoSpaceDN w:val="0"/>
              <w:adjustRightInd w:val="0"/>
              <w:spacing w:line="273" w:lineRule="exact"/>
              <w:jc w:val="center"/>
            </w:pPr>
          </w:p>
          <w:p w14:paraId="59B7F665" w14:textId="07E96408" w:rsidR="0004731C" w:rsidRPr="00F9642E" w:rsidRDefault="0004731C" w:rsidP="0004731C">
            <w:pPr>
              <w:kinsoku w:val="0"/>
              <w:overflowPunct w:val="0"/>
              <w:autoSpaceDE w:val="0"/>
              <w:autoSpaceDN w:val="0"/>
              <w:adjustRightInd w:val="0"/>
              <w:spacing w:line="273" w:lineRule="exact"/>
              <w:jc w:val="cente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1FAF3510" w14:textId="77777777" w:rsidR="0004731C" w:rsidRPr="00F9642E" w:rsidRDefault="0004731C" w:rsidP="0004731C">
            <w:pPr>
              <w:kinsoku w:val="0"/>
              <w:overflowPunct w:val="0"/>
              <w:autoSpaceDE w:val="0"/>
              <w:autoSpaceDN w:val="0"/>
              <w:adjustRightInd w:val="0"/>
              <w:spacing w:line="273" w:lineRule="exact"/>
              <w:jc w:val="center"/>
            </w:pPr>
            <w:r>
              <w:t>N/A</w:t>
            </w:r>
          </w:p>
          <w:p w14:paraId="1F937C75" w14:textId="77777777" w:rsidR="0004731C" w:rsidRPr="00F9642E" w:rsidRDefault="0004731C" w:rsidP="0004731C">
            <w:pPr>
              <w:kinsoku w:val="0"/>
              <w:overflowPunct w:val="0"/>
              <w:autoSpaceDE w:val="0"/>
              <w:autoSpaceDN w:val="0"/>
              <w:adjustRightInd w:val="0"/>
              <w:spacing w:line="273" w:lineRule="exact"/>
              <w:jc w:val="center"/>
            </w:pPr>
          </w:p>
          <w:p w14:paraId="01746B18" w14:textId="781A5F94" w:rsidR="0004731C" w:rsidRPr="00F9642E" w:rsidRDefault="0004731C" w:rsidP="0004731C">
            <w:pPr>
              <w:kinsoku w:val="0"/>
              <w:overflowPunct w:val="0"/>
              <w:autoSpaceDE w:val="0"/>
              <w:autoSpaceDN w:val="0"/>
              <w:adjustRightInd w:val="0"/>
              <w:spacing w:line="273" w:lineRule="exact"/>
              <w:jc w:val="cente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6A3D287F" w14:textId="022C61C9" w:rsidR="0004731C" w:rsidRPr="00F9642E" w:rsidRDefault="0004731C" w:rsidP="0004731C">
            <w:pPr>
              <w:kinsoku w:val="0"/>
              <w:overflowPunct w:val="0"/>
              <w:autoSpaceDE w:val="0"/>
              <w:autoSpaceDN w:val="0"/>
              <w:adjustRightInd w:val="0"/>
              <w:spacing w:after="0" w:line="240" w:lineRule="auto"/>
              <w:ind w:left="158" w:right="158"/>
              <w:jc w:val="center"/>
            </w:pPr>
            <w:r>
              <w:t>1130, 1174, 1230, 1274, 1721, 1821</w:t>
            </w:r>
          </w:p>
        </w:tc>
        <w:tc>
          <w:tcPr>
            <w:tcW w:w="625" w:type="pct"/>
            <w:tcBorders>
              <w:top w:val="single" w:sz="4" w:space="0" w:color="000000"/>
              <w:left w:val="single" w:sz="4" w:space="0" w:color="000000"/>
              <w:bottom w:val="single" w:sz="4" w:space="0" w:color="000000"/>
              <w:right w:val="single" w:sz="4" w:space="0" w:color="000000"/>
            </w:tcBorders>
          </w:tcPr>
          <w:p w14:paraId="4224D87C" w14:textId="77777777" w:rsidR="0004731C" w:rsidRDefault="0004731C" w:rsidP="0004731C">
            <w:pPr>
              <w:kinsoku w:val="0"/>
              <w:overflowPunct w:val="0"/>
              <w:autoSpaceDE w:val="0"/>
              <w:autoSpaceDN w:val="0"/>
              <w:adjustRightInd w:val="0"/>
              <w:spacing w:after="0" w:line="240" w:lineRule="auto"/>
              <w:ind w:left="158" w:right="158"/>
            </w:pPr>
            <w:r>
              <w:t>1130, 1174, 1230, 1274,</w:t>
            </w:r>
          </w:p>
          <w:p w14:paraId="4747737E" w14:textId="12BBB280" w:rsidR="0004731C" w:rsidRPr="00F9642E" w:rsidRDefault="0004731C" w:rsidP="0004731C">
            <w:pPr>
              <w:kinsoku w:val="0"/>
              <w:overflowPunct w:val="0"/>
              <w:autoSpaceDE w:val="0"/>
              <w:autoSpaceDN w:val="0"/>
              <w:adjustRightInd w:val="0"/>
              <w:spacing w:after="0" w:line="240" w:lineRule="auto"/>
              <w:ind w:left="158" w:right="158"/>
            </w:pPr>
            <w:r>
              <w:t>1721, 1821</w:t>
            </w:r>
          </w:p>
        </w:tc>
        <w:tc>
          <w:tcPr>
            <w:tcW w:w="431" w:type="pct"/>
            <w:tcBorders>
              <w:top w:val="single" w:sz="4" w:space="0" w:color="000000"/>
              <w:left w:val="single" w:sz="4" w:space="0" w:color="000000"/>
              <w:bottom w:val="single" w:sz="4" w:space="0" w:color="000000"/>
              <w:right w:val="single" w:sz="4" w:space="0" w:color="000000"/>
            </w:tcBorders>
          </w:tcPr>
          <w:p w14:paraId="48B63351" w14:textId="77777777" w:rsidR="0004731C" w:rsidRDefault="0004731C" w:rsidP="0004731C">
            <w:pPr>
              <w:kinsoku w:val="0"/>
              <w:overflowPunct w:val="0"/>
              <w:autoSpaceDE w:val="0"/>
              <w:autoSpaceDN w:val="0"/>
              <w:adjustRightInd w:val="0"/>
              <w:spacing w:after="0" w:line="240" w:lineRule="auto"/>
              <w:ind w:left="158" w:right="158"/>
              <w:jc w:val="center"/>
            </w:pPr>
            <w:r w:rsidRPr="0004731C">
              <w:t>1290</w:t>
            </w:r>
          </w:p>
          <w:p w14:paraId="1B268889" w14:textId="6304E8DA" w:rsidR="0004731C" w:rsidRPr="0004731C" w:rsidRDefault="0004731C" w:rsidP="0004731C">
            <w:pPr>
              <w:kinsoku w:val="0"/>
              <w:overflowPunct w:val="0"/>
              <w:autoSpaceDE w:val="0"/>
              <w:autoSpaceDN w:val="0"/>
              <w:adjustRightInd w:val="0"/>
              <w:spacing w:after="0" w:line="240" w:lineRule="auto"/>
              <w:ind w:left="158" w:right="158"/>
              <w:jc w:val="center"/>
            </w:pPr>
            <w:r w:rsidRPr="0004731C">
              <w:t>1890</w:t>
            </w:r>
          </w:p>
        </w:tc>
      </w:tr>
      <w:tr w:rsidR="0004731C" w:rsidRPr="00F9642E" w14:paraId="38DF20B0" w14:textId="77777777" w:rsidTr="00AB0FD2">
        <w:trPr>
          <w:trHeight w:hRule="exact" w:val="896"/>
        </w:trPr>
        <w:tc>
          <w:tcPr>
            <w:tcW w:w="434" w:type="pct"/>
            <w:tcBorders>
              <w:top w:val="single" w:sz="4" w:space="0" w:color="000000"/>
              <w:left w:val="single" w:sz="4" w:space="0" w:color="000000"/>
              <w:bottom w:val="single" w:sz="4" w:space="0" w:color="000000"/>
              <w:right w:val="single" w:sz="4" w:space="0" w:color="000000"/>
            </w:tcBorders>
          </w:tcPr>
          <w:p w14:paraId="0E58D756" w14:textId="04359CC6" w:rsidR="0004731C" w:rsidRDefault="0004731C" w:rsidP="0004731C">
            <w:pPr>
              <w:kinsoku w:val="0"/>
              <w:overflowPunct w:val="0"/>
              <w:autoSpaceDE w:val="0"/>
              <w:autoSpaceDN w:val="0"/>
              <w:adjustRightInd w:val="0"/>
              <w:jc w:val="center"/>
              <w:rPr>
                <w:b/>
                <w:bCs/>
              </w:rPr>
            </w:pPr>
            <w:r>
              <w:rPr>
                <w:b/>
                <w:bCs/>
              </w:rPr>
              <w:t>439230</w:t>
            </w:r>
          </w:p>
        </w:tc>
        <w:tc>
          <w:tcPr>
            <w:tcW w:w="458" w:type="pct"/>
            <w:tcBorders>
              <w:top w:val="single" w:sz="4" w:space="0" w:color="000000"/>
              <w:left w:val="single" w:sz="4" w:space="0" w:color="000000"/>
              <w:bottom w:val="single" w:sz="4" w:space="0" w:color="000000"/>
              <w:right w:val="single" w:sz="4" w:space="0" w:color="000000"/>
            </w:tcBorders>
          </w:tcPr>
          <w:p w14:paraId="1CFE11CC" w14:textId="77777777" w:rsidR="0004731C" w:rsidRPr="00F9642E" w:rsidRDefault="0004731C" w:rsidP="0004731C">
            <w:pPr>
              <w:kinsoku w:val="0"/>
              <w:overflowPunct w:val="0"/>
              <w:autoSpaceDE w:val="0"/>
              <w:autoSpaceDN w:val="0"/>
              <w:adjustRightInd w:val="0"/>
              <w:spacing w:line="273" w:lineRule="exact"/>
              <w:ind w:left="102"/>
              <w:jc w:val="center"/>
            </w:pPr>
            <w:r>
              <w:t>N/A</w:t>
            </w:r>
          </w:p>
          <w:p w14:paraId="59FD7FEC" w14:textId="77777777" w:rsidR="0004731C" w:rsidRPr="00F9642E" w:rsidRDefault="0004731C" w:rsidP="0004731C">
            <w:pPr>
              <w:kinsoku w:val="0"/>
              <w:overflowPunct w:val="0"/>
              <w:autoSpaceDE w:val="0"/>
              <w:autoSpaceDN w:val="0"/>
              <w:adjustRightInd w:val="0"/>
              <w:spacing w:line="273" w:lineRule="exact"/>
              <w:ind w:left="102"/>
              <w:jc w:val="center"/>
            </w:pPr>
          </w:p>
          <w:p w14:paraId="0149B458" w14:textId="77777777" w:rsidR="0004731C" w:rsidRPr="00F9642E" w:rsidRDefault="0004731C" w:rsidP="0004731C">
            <w:pPr>
              <w:kinsoku w:val="0"/>
              <w:overflowPunct w:val="0"/>
              <w:autoSpaceDE w:val="0"/>
              <w:autoSpaceDN w:val="0"/>
              <w:adjustRightInd w:val="0"/>
              <w:spacing w:line="273" w:lineRule="exact"/>
              <w:ind w:left="102"/>
            </w:pPr>
          </w:p>
        </w:tc>
        <w:tc>
          <w:tcPr>
            <w:tcW w:w="450" w:type="pct"/>
            <w:tcBorders>
              <w:top w:val="single" w:sz="4" w:space="0" w:color="000000"/>
              <w:left w:val="single" w:sz="4" w:space="0" w:color="000000"/>
              <w:bottom w:val="single" w:sz="4" w:space="0" w:color="000000"/>
              <w:right w:val="single" w:sz="4" w:space="0" w:color="000000"/>
            </w:tcBorders>
          </w:tcPr>
          <w:p w14:paraId="6D215F24" w14:textId="77777777" w:rsidR="0004731C" w:rsidRPr="00F9642E" w:rsidRDefault="0004731C" w:rsidP="0004731C">
            <w:pPr>
              <w:kinsoku w:val="0"/>
              <w:overflowPunct w:val="0"/>
              <w:autoSpaceDE w:val="0"/>
              <w:autoSpaceDN w:val="0"/>
              <w:adjustRightInd w:val="0"/>
              <w:spacing w:line="273" w:lineRule="exact"/>
              <w:jc w:val="center"/>
            </w:pPr>
            <w:r>
              <w:t>N/A</w:t>
            </w:r>
          </w:p>
          <w:p w14:paraId="03984CFE" w14:textId="77777777" w:rsidR="0004731C" w:rsidRPr="00F9642E" w:rsidRDefault="0004731C" w:rsidP="0004731C">
            <w:pPr>
              <w:kinsoku w:val="0"/>
              <w:overflowPunct w:val="0"/>
              <w:autoSpaceDE w:val="0"/>
              <w:autoSpaceDN w:val="0"/>
              <w:adjustRightInd w:val="0"/>
              <w:spacing w:line="273" w:lineRule="exact"/>
              <w:jc w:val="center"/>
            </w:pPr>
          </w:p>
        </w:tc>
        <w:tc>
          <w:tcPr>
            <w:tcW w:w="402" w:type="pct"/>
            <w:tcBorders>
              <w:top w:val="single" w:sz="4" w:space="0" w:color="000000"/>
              <w:left w:val="single" w:sz="4" w:space="0" w:color="000000"/>
              <w:bottom w:val="single" w:sz="4" w:space="0" w:color="000000"/>
              <w:right w:val="single" w:sz="4" w:space="0" w:color="000000"/>
            </w:tcBorders>
          </w:tcPr>
          <w:p w14:paraId="344BE330" w14:textId="77777777" w:rsidR="0004731C" w:rsidRPr="00F9642E" w:rsidRDefault="0004731C" w:rsidP="0004731C">
            <w:pPr>
              <w:kinsoku w:val="0"/>
              <w:overflowPunct w:val="0"/>
              <w:autoSpaceDE w:val="0"/>
              <w:autoSpaceDN w:val="0"/>
              <w:adjustRightInd w:val="0"/>
              <w:spacing w:line="273" w:lineRule="exact"/>
              <w:jc w:val="center"/>
            </w:pPr>
            <w:r>
              <w:t>N/A</w:t>
            </w:r>
          </w:p>
          <w:p w14:paraId="04CE6885" w14:textId="77777777" w:rsidR="0004731C" w:rsidRPr="00F9642E" w:rsidRDefault="0004731C" w:rsidP="0004731C">
            <w:pPr>
              <w:kinsoku w:val="0"/>
              <w:overflowPunct w:val="0"/>
              <w:autoSpaceDE w:val="0"/>
              <w:autoSpaceDN w:val="0"/>
              <w:adjustRightInd w:val="0"/>
              <w:spacing w:line="273" w:lineRule="exact"/>
              <w:jc w:val="center"/>
            </w:pPr>
          </w:p>
        </w:tc>
        <w:tc>
          <w:tcPr>
            <w:tcW w:w="490" w:type="pct"/>
            <w:tcBorders>
              <w:top w:val="single" w:sz="4" w:space="0" w:color="000000"/>
              <w:left w:val="single" w:sz="4" w:space="0" w:color="000000"/>
              <w:bottom w:val="single" w:sz="4" w:space="0" w:color="000000"/>
              <w:right w:val="single" w:sz="4" w:space="0" w:color="000000"/>
            </w:tcBorders>
          </w:tcPr>
          <w:p w14:paraId="5E576CB2" w14:textId="77777777" w:rsidR="0004731C" w:rsidRPr="00F9642E" w:rsidRDefault="0004731C" w:rsidP="0004731C">
            <w:pPr>
              <w:kinsoku w:val="0"/>
              <w:overflowPunct w:val="0"/>
              <w:autoSpaceDE w:val="0"/>
              <w:autoSpaceDN w:val="0"/>
              <w:adjustRightInd w:val="0"/>
              <w:spacing w:line="273" w:lineRule="exact"/>
              <w:jc w:val="center"/>
            </w:pPr>
            <w:r>
              <w:t>N/A</w:t>
            </w:r>
          </w:p>
          <w:p w14:paraId="7D8C76C9" w14:textId="77777777" w:rsidR="0004731C" w:rsidRPr="00F9642E" w:rsidRDefault="0004731C" w:rsidP="0004731C">
            <w:pPr>
              <w:kinsoku w:val="0"/>
              <w:overflowPunct w:val="0"/>
              <w:autoSpaceDE w:val="0"/>
              <w:autoSpaceDN w:val="0"/>
              <w:adjustRightInd w:val="0"/>
              <w:spacing w:line="273" w:lineRule="exact"/>
              <w:jc w:val="center"/>
            </w:pPr>
          </w:p>
        </w:tc>
        <w:tc>
          <w:tcPr>
            <w:tcW w:w="579" w:type="pct"/>
            <w:tcBorders>
              <w:top w:val="single" w:sz="4" w:space="0" w:color="000000"/>
              <w:left w:val="single" w:sz="4" w:space="0" w:color="000000"/>
              <w:bottom w:val="single" w:sz="4" w:space="0" w:color="000000"/>
              <w:right w:val="single" w:sz="4" w:space="0" w:color="000000"/>
            </w:tcBorders>
          </w:tcPr>
          <w:p w14:paraId="5AF1D4B6" w14:textId="77777777" w:rsidR="0004731C" w:rsidRPr="00F9642E" w:rsidRDefault="0004731C" w:rsidP="0004731C">
            <w:pPr>
              <w:kinsoku w:val="0"/>
              <w:overflowPunct w:val="0"/>
              <w:autoSpaceDE w:val="0"/>
              <w:autoSpaceDN w:val="0"/>
              <w:adjustRightInd w:val="0"/>
              <w:spacing w:line="273" w:lineRule="exact"/>
              <w:jc w:val="center"/>
            </w:pPr>
            <w:r>
              <w:t>N/A</w:t>
            </w:r>
          </w:p>
          <w:p w14:paraId="0A7A211D" w14:textId="77777777" w:rsidR="0004731C" w:rsidRPr="00F9642E" w:rsidRDefault="0004731C" w:rsidP="0004731C">
            <w:pPr>
              <w:kinsoku w:val="0"/>
              <w:overflowPunct w:val="0"/>
              <w:autoSpaceDE w:val="0"/>
              <w:autoSpaceDN w:val="0"/>
              <w:adjustRightInd w:val="0"/>
              <w:spacing w:line="273" w:lineRule="exact"/>
              <w:jc w:val="center"/>
            </w:pPr>
          </w:p>
          <w:p w14:paraId="10B5EDFE" w14:textId="0A550498" w:rsidR="0004731C" w:rsidRPr="00F9642E" w:rsidRDefault="0004731C" w:rsidP="0004731C">
            <w:pPr>
              <w:kinsoku w:val="0"/>
              <w:overflowPunct w:val="0"/>
              <w:autoSpaceDE w:val="0"/>
              <w:autoSpaceDN w:val="0"/>
              <w:adjustRightInd w:val="0"/>
              <w:spacing w:line="273" w:lineRule="exact"/>
              <w:jc w:val="cente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7A9DF163" w14:textId="77777777" w:rsidR="0004731C" w:rsidRPr="00F9642E" w:rsidRDefault="0004731C" w:rsidP="0004731C">
            <w:pPr>
              <w:kinsoku w:val="0"/>
              <w:overflowPunct w:val="0"/>
              <w:autoSpaceDE w:val="0"/>
              <w:autoSpaceDN w:val="0"/>
              <w:adjustRightInd w:val="0"/>
              <w:spacing w:line="273" w:lineRule="exact"/>
              <w:jc w:val="center"/>
            </w:pPr>
            <w:r>
              <w:t>N/A</w:t>
            </w:r>
          </w:p>
          <w:p w14:paraId="18426FAF" w14:textId="77777777" w:rsidR="0004731C" w:rsidRPr="00F9642E" w:rsidRDefault="0004731C" w:rsidP="0004731C">
            <w:pPr>
              <w:kinsoku w:val="0"/>
              <w:overflowPunct w:val="0"/>
              <w:autoSpaceDE w:val="0"/>
              <w:autoSpaceDN w:val="0"/>
              <w:adjustRightInd w:val="0"/>
              <w:spacing w:line="273" w:lineRule="exact"/>
              <w:jc w:val="center"/>
            </w:pPr>
          </w:p>
          <w:p w14:paraId="2E77D9C1" w14:textId="47C344D8" w:rsidR="0004731C" w:rsidRPr="00F9642E" w:rsidRDefault="0004731C" w:rsidP="0004731C">
            <w:pPr>
              <w:kinsoku w:val="0"/>
              <w:overflowPunct w:val="0"/>
              <w:autoSpaceDE w:val="0"/>
              <w:autoSpaceDN w:val="0"/>
              <w:adjustRightInd w:val="0"/>
              <w:spacing w:line="273" w:lineRule="exact"/>
              <w:jc w:val="cente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46E98898" w14:textId="7DDEC1C2" w:rsidR="0004731C" w:rsidRPr="00F9642E" w:rsidRDefault="0004731C" w:rsidP="0004731C">
            <w:pPr>
              <w:kinsoku w:val="0"/>
              <w:overflowPunct w:val="0"/>
              <w:autoSpaceDE w:val="0"/>
              <w:autoSpaceDN w:val="0"/>
              <w:adjustRightInd w:val="0"/>
              <w:spacing w:after="0" w:line="240" w:lineRule="auto"/>
              <w:ind w:left="158" w:right="158"/>
              <w:jc w:val="center"/>
            </w:pPr>
            <w:r>
              <w:t>1320, 1420, 1520, 1620</w:t>
            </w:r>
          </w:p>
        </w:tc>
        <w:tc>
          <w:tcPr>
            <w:tcW w:w="625" w:type="pct"/>
            <w:tcBorders>
              <w:top w:val="single" w:sz="4" w:space="0" w:color="000000"/>
              <w:left w:val="single" w:sz="4" w:space="0" w:color="000000"/>
              <w:bottom w:val="single" w:sz="4" w:space="0" w:color="000000"/>
              <w:right w:val="single" w:sz="4" w:space="0" w:color="000000"/>
            </w:tcBorders>
          </w:tcPr>
          <w:p w14:paraId="082A1400" w14:textId="6F80B60B" w:rsidR="0004731C" w:rsidRPr="00F9642E" w:rsidRDefault="0004731C" w:rsidP="0004731C">
            <w:pPr>
              <w:kinsoku w:val="0"/>
              <w:overflowPunct w:val="0"/>
              <w:autoSpaceDE w:val="0"/>
              <w:autoSpaceDN w:val="0"/>
              <w:adjustRightInd w:val="0"/>
              <w:spacing w:after="0" w:line="240" w:lineRule="auto"/>
              <w:ind w:left="158" w:right="158"/>
            </w:pPr>
            <w:r>
              <w:t>1320, 1420, 1520, 1620, 5052</w:t>
            </w:r>
          </w:p>
        </w:tc>
        <w:tc>
          <w:tcPr>
            <w:tcW w:w="431" w:type="pct"/>
            <w:tcBorders>
              <w:top w:val="single" w:sz="4" w:space="0" w:color="000000"/>
              <w:left w:val="single" w:sz="4" w:space="0" w:color="000000"/>
              <w:bottom w:val="single" w:sz="4" w:space="0" w:color="000000"/>
              <w:right w:val="single" w:sz="4" w:space="0" w:color="000000"/>
            </w:tcBorders>
          </w:tcPr>
          <w:p w14:paraId="416C9509" w14:textId="77777777" w:rsidR="0004731C" w:rsidRPr="0004731C" w:rsidRDefault="0004731C" w:rsidP="0004731C">
            <w:pPr>
              <w:kinsoku w:val="0"/>
              <w:overflowPunct w:val="0"/>
              <w:autoSpaceDE w:val="0"/>
              <w:autoSpaceDN w:val="0"/>
              <w:adjustRightInd w:val="0"/>
              <w:spacing w:after="0" w:line="240" w:lineRule="auto"/>
              <w:ind w:left="158" w:right="158"/>
              <w:jc w:val="center"/>
            </w:pPr>
            <w:r w:rsidRPr="0004731C">
              <w:t>1490</w:t>
            </w:r>
          </w:p>
          <w:p w14:paraId="514E033D" w14:textId="109D0F86" w:rsidR="0004731C" w:rsidRPr="00F9642E" w:rsidRDefault="0004731C" w:rsidP="0004731C">
            <w:pPr>
              <w:kinsoku w:val="0"/>
              <w:overflowPunct w:val="0"/>
              <w:autoSpaceDE w:val="0"/>
              <w:autoSpaceDN w:val="0"/>
              <w:adjustRightInd w:val="0"/>
              <w:spacing w:after="0" w:line="240" w:lineRule="auto"/>
              <w:ind w:left="158" w:right="158"/>
              <w:jc w:val="center"/>
              <w:rPr>
                <w:b/>
                <w:bCs/>
              </w:rPr>
            </w:pPr>
            <w:r w:rsidRPr="0004731C">
              <w:t>1690</w:t>
            </w:r>
          </w:p>
        </w:tc>
      </w:tr>
      <w:tr w:rsidR="0004731C" w:rsidRPr="00F9642E" w14:paraId="1A56E7EA" w14:textId="77777777" w:rsidTr="007B5F78">
        <w:trPr>
          <w:trHeight w:hRule="exact" w:val="559"/>
        </w:trPr>
        <w:tc>
          <w:tcPr>
            <w:tcW w:w="434" w:type="pct"/>
            <w:tcBorders>
              <w:top w:val="single" w:sz="4" w:space="0" w:color="000000"/>
              <w:left w:val="single" w:sz="4" w:space="0" w:color="000000"/>
              <w:bottom w:val="single" w:sz="4" w:space="0" w:color="000000"/>
              <w:right w:val="single" w:sz="4" w:space="0" w:color="000000"/>
            </w:tcBorders>
          </w:tcPr>
          <w:p w14:paraId="6483B59A" w14:textId="4D927E62" w:rsidR="0004731C" w:rsidRDefault="0004731C" w:rsidP="0004731C">
            <w:pPr>
              <w:kinsoku w:val="0"/>
              <w:overflowPunct w:val="0"/>
              <w:autoSpaceDE w:val="0"/>
              <w:autoSpaceDN w:val="0"/>
              <w:adjustRightInd w:val="0"/>
              <w:jc w:val="center"/>
              <w:rPr>
                <w:b/>
                <w:bCs/>
              </w:rPr>
            </w:pPr>
            <w:r>
              <w:rPr>
                <w:b/>
                <w:bCs/>
              </w:rPr>
              <w:t>439310</w:t>
            </w:r>
          </w:p>
        </w:tc>
        <w:tc>
          <w:tcPr>
            <w:tcW w:w="458" w:type="pct"/>
            <w:tcBorders>
              <w:top w:val="single" w:sz="4" w:space="0" w:color="000000"/>
              <w:left w:val="single" w:sz="4" w:space="0" w:color="000000"/>
              <w:bottom w:val="single" w:sz="4" w:space="0" w:color="000000"/>
              <w:right w:val="single" w:sz="4" w:space="0" w:color="000000"/>
            </w:tcBorders>
          </w:tcPr>
          <w:p w14:paraId="194CB644" w14:textId="77777777" w:rsidR="0004731C" w:rsidRPr="00F9642E" w:rsidRDefault="0004731C" w:rsidP="0004731C">
            <w:pPr>
              <w:kinsoku w:val="0"/>
              <w:overflowPunct w:val="0"/>
              <w:autoSpaceDE w:val="0"/>
              <w:autoSpaceDN w:val="0"/>
              <w:adjustRightInd w:val="0"/>
              <w:spacing w:line="273" w:lineRule="exact"/>
              <w:ind w:left="102"/>
              <w:jc w:val="center"/>
            </w:pPr>
            <w:r>
              <w:t>N/A</w:t>
            </w:r>
          </w:p>
          <w:p w14:paraId="2EF90879" w14:textId="77777777" w:rsidR="0004731C" w:rsidRPr="00F9642E" w:rsidRDefault="0004731C" w:rsidP="0004731C">
            <w:pPr>
              <w:kinsoku w:val="0"/>
              <w:overflowPunct w:val="0"/>
              <w:autoSpaceDE w:val="0"/>
              <w:autoSpaceDN w:val="0"/>
              <w:adjustRightInd w:val="0"/>
              <w:spacing w:line="273" w:lineRule="exact"/>
              <w:ind w:left="102"/>
              <w:jc w:val="center"/>
            </w:pPr>
          </w:p>
          <w:p w14:paraId="2BDAB920" w14:textId="77777777" w:rsidR="0004731C" w:rsidRPr="00F9642E" w:rsidRDefault="0004731C" w:rsidP="0004731C">
            <w:pPr>
              <w:kinsoku w:val="0"/>
              <w:overflowPunct w:val="0"/>
              <w:autoSpaceDE w:val="0"/>
              <w:autoSpaceDN w:val="0"/>
              <w:adjustRightInd w:val="0"/>
              <w:spacing w:line="273" w:lineRule="exact"/>
              <w:ind w:left="102"/>
            </w:pPr>
          </w:p>
        </w:tc>
        <w:tc>
          <w:tcPr>
            <w:tcW w:w="450" w:type="pct"/>
            <w:tcBorders>
              <w:top w:val="single" w:sz="4" w:space="0" w:color="000000"/>
              <w:left w:val="single" w:sz="4" w:space="0" w:color="000000"/>
              <w:bottom w:val="single" w:sz="4" w:space="0" w:color="000000"/>
              <w:right w:val="single" w:sz="4" w:space="0" w:color="000000"/>
            </w:tcBorders>
          </w:tcPr>
          <w:p w14:paraId="22C6E586" w14:textId="77777777" w:rsidR="0004731C" w:rsidRPr="00F9642E" w:rsidRDefault="0004731C" w:rsidP="0004731C">
            <w:pPr>
              <w:kinsoku w:val="0"/>
              <w:overflowPunct w:val="0"/>
              <w:autoSpaceDE w:val="0"/>
              <w:autoSpaceDN w:val="0"/>
              <w:adjustRightInd w:val="0"/>
              <w:spacing w:line="273" w:lineRule="exact"/>
              <w:jc w:val="center"/>
            </w:pPr>
            <w:r>
              <w:t>N/A</w:t>
            </w:r>
          </w:p>
          <w:p w14:paraId="00FCD4D9" w14:textId="77777777" w:rsidR="0004731C" w:rsidRPr="00F9642E" w:rsidRDefault="0004731C" w:rsidP="0004731C">
            <w:pPr>
              <w:kinsoku w:val="0"/>
              <w:overflowPunct w:val="0"/>
              <w:autoSpaceDE w:val="0"/>
              <w:autoSpaceDN w:val="0"/>
              <w:adjustRightInd w:val="0"/>
              <w:spacing w:line="273" w:lineRule="exact"/>
              <w:jc w:val="center"/>
            </w:pPr>
          </w:p>
        </w:tc>
        <w:tc>
          <w:tcPr>
            <w:tcW w:w="402" w:type="pct"/>
            <w:tcBorders>
              <w:top w:val="single" w:sz="4" w:space="0" w:color="000000"/>
              <w:left w:val="single" w:sz="4" w:space="0" w:color="000000"/>
              <w:bottom w:val="single" w:sz="4" w:space="0" w:color="000000"/>
              <w:right w:val="single" w:sz="4" w:space="0" w:color="000000"/>
            </w:tcBorders>
          </w:tcPr>
          <w:p w14:paraId="435FF7CF" w14:textId="77777777" w:rsidR="0004731C" w:rsidRPr="00F9642E" w:rsidRDefault="0004731C" w:rsidP="0004731C">
            <w:pPr>
              <w:kinsoku w:val="0"/>
              <w:overflowPunct w:val="0"/>
              <w:autoSpaceDE w:val="0"/>
              <w:autoSpaceDN w:val="0"/>
              <w:adjustRightInd w:val="0"/>
              <w:spacing w:line="273" w:lineRule="exact"/>
              <w:jc w:val="center"/>
            </w:pPr>
            <w:r>
              <w:t>N/A</w:t>
            </w:r>
          </w:p>
          <w:p w14:paraId="7E7E4299" w14:textId="77777777" w:rsidR="0004731C" w:rsidRPr="00F9642E" w:rsidRDefault="0004731C" w:rsidP="0004731C">
            <w:pPr>
              <w:kinsoku w:val="0"/>
              <w:overflowPunct w:val="0"/>
              <w:autoSpaceDE w:val="0"/>
              <w:autoSpaceDN w:val="0"/>
              <w:adjustRightInd w:val="0"/>
              <w:spacing w:line="273" w:lineRule="exact"/>
              <w:jc w:val="center"/>
            </w:pPr>
          </w:p>
        </w:tc>
        <w:tc>
          <w:tcPr>
            <w:tcW w:w="490" w:type="pct"/>
            <w:tcBorders>
              <w:top w:val="single" w:sz="4" w:space="0" w:color="000000"/>
              <w:left w:val="single" w:sz="4" w:space="0" w:color="000000"/>
              <w:bottom w:val="single" w:sz="4" w:space="0" w:color="000000"/>
              <w:right w:val="single" w:sz="4" w:space="0" w:color="000000"/>
            </w:tcBorders>
          </w:tcPr>
          <w:p w14:paraId="53B28788" w14:textId="77777777" w:rsidR="0004731C" w:rsidRPr="00F9642E" w:rsidRDefault="0004731C" w:rsidP="0004731C">
            <w:pPr>
              <w:kinsoku w:val="0"/>
              <w:overflowPunct w:val="0"/>
              <w:autoSpaceDE w:val="0"/>
              <w:autoSpaceDN w:val="0"/>
              <w:adjustRightInd w:val="0"/>
              <w:spacing w:line="273" w:lineRule="exact"/>
              <w:jc w:val="center"/>
            </w:pPr>
            <w:r>
              <w:t>N/A</w:t>
            </w:r>
          </w:p>
          <w:p w14:paraId="4CCDE982" w14:textId="77777777" w:rsidR="0004731C" w:rsidRPr="00F9642E" w:rsidRDefault="0004731C" w:rsidP="0004731C">
            <w:pPr>
              <w:kinsoku w:val="0"/>
              <w:overflowPunct w:val="0"/>
              <w:autoSpaceDE w:val="0"/>
              <w:autoSpaceDN w:val="0"/>
              <w:adjustRightInd w:val="0"/>
              <w:spacing w:line="273" w:lineRule="exact"/>
              <w:jc w:val="center"/>
            </w:pPr>
          </w:p>
        </w:tc>
        <w:tc>
          <w:tcPr>
            <w:tcW w:w="579" w:type="pct"/>
            <w:tcBorders>
              <w:top w:val="single" w:sz="4" w:space="0" w:color="000000"/>
              <w:left w:val="single" w:sz="4" w:space="0" w:color="000000"/>
              <w:bottom w:val="single" w:sz="4" w:space="0" w:color="000000"/>
              <w:right w:val="single" w:sz="4" w:space="0" w:color="000000"/>
            </w:tcBorders>
          </w:tcPr>
          <w:p w14:paraId="03064341" w14:textId="77777777" w:rsidR="0004731C" w:rsidRPr="00F9642E" w:rsidRDefault="0004731C" w:rsidP="0004731C">
            <w:pPr>
              <w:kinsoku w:val="0"/>
              <w:overflowPunct w:val="0"/>
              <w:autoSpaceDE w:val="0"/>
              <w:autoSpaceDN w:val="0"/>
              <w:adjustRightInd w:val="0"/>
              <w:spacing w:line="273" w:lineRule="exact"/>
              <w:jc w:val="center"/>
            </w:pPr>
            <w:r>
              <w:t>N/A</w:t>
            </w:r>
          </w:p>
          <w:p w14:paraId="224EB5BC" w14:textId="77777777" w:rsidR="0004731C" w:rsidRPr="00F9642E" w:rsidRDefault="0004731C" w:rsidP="0004731C">
            <w:pPr>
              <w:kinsoku w:val="0"/>
              <w:overflowPunct w:val="0"/>
              <w:autoSpaceDE w:val="0"/>
              <w:autoSpaceDN w:val="0"/>
              <w:adjustRightInd w:val="0"/>
              <w:spacing w:line="273" w:lineRule="exact"/>
              <w:jc w:val="center"/>
            </w:pPr>
          </w:p>
          <w:p w14:paraId="12840442" w14:textId="409EABB7" w:rsidR="0004731C" w:rsidRPr="00F9642E" w:rsidRDefault="0004731C" w:rsidP="0004731C">
            <w:pPr>
              <w:kinsoku w:val="0"/>
              <w:overflowPunct w:val="0"/>
              <w:autoSpaceDE w:val="0"/>
              <w:autoSpaceDN w:val="0"/>
              <w:adjustRightInd w:val="0"/>
              <w:spacing w:line="273" w:lineRule="exact"/>
              <w:jc w:val="cente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222E61BA" w14:textId="77777777" w:rsidR="0004731C" w:rsidRPr="00F9642E" w:rsidRDefault="0004731C" w:rsidP="0004731C">
            <w:pPr>
              <w:kinsoku w:val="0"/>
              <w:overflowPunct w:val="0"/>
              <w:autoSpaceDE w:val="0"/>
              <w:autoSpaceDN w:val="0"/>
              <w:adjustRightInd w:val="0"/>
              <w:spacing w:line="273" w:lineRule="exact"/>
              <w:jc w:val="center"/>
            </w:pPr>
            <w:r>
              <w:t>N/A</w:t>
            </w:r>
          </w:p>
          <w:p w14:paraId="6867D2AB" w14:textId="77777777" w:rsidR="0004731C" w:rsidRPr="00F9642E" w:rsidRDefault="0004731C" w:rsidP="0004731C">
            <w:pPr>
              <w:kinsoku w:val="0"/>
              <w:overflowPunct w:val="0"/>
              <w:autoSpaceDE w:val="0"/>
              <w:autoSpaceDN w:val="0"/>
              <w:adjustRightInd w:val="0"/>
              <w:spacing w:line="273" w:lineRule="exact"/>
              <w:jc w:val="center"/>
            </w:pPr>
          </w:p>
          <w:p w14:paraId="6DA41E42" w14:textId="7209C981" w:rsidR="0004731C" w:rsidRPr="00F9642E" w:rsidRDefault="0004731C" w:rsidP="0004731C">
            <w:pPr>
              <w:kinsoku w:val="0"/>
              <w:overflowPunct w:val="0"/>
              <w:autoSpaceDE w:val="0"/>
              <w:autoSpaceDN w:val="0"/>
              <w:adjustRightInd w:val="0"/>
              <w:spacing w:line="273" w:lineRule="exact"/>
              <w:jc w:val="cente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4C29B25A" w14:textId="36B35445" w:rsidR="0004731C" w:rsidRPr="00F9642E" w:rsidRDefault="0004731C" w:rsidP="0004731C">
            <w:pPr>
              <w:kinsoku w:val="0"/>
              <w:overflowPunct w:val="0"/>
              <w:autoSpaceDE w:val="0"/>
              <w:autoSpaceDN w:val="0"/>
              <w:adjustRightInd w:val="0"/>
              <w:spacing w:after="0" w:line="240" w:lineRule="auto"/>
              <w:ind w:left="158" w:right="158"/>
              <w:jc w:val="center"/>
            </w:pPr>
            <w:r>
              <w:t>1131, 1230</w:t>
            </w:r>
          </w:p>
        </w:tc>
        <w:tc>
          <w:tcPr>
            <w:tcW w:w="625" w:type="pct"/>
            <w:tcBorders>
              <w:top w:val="single" w:sz="4" w:space="0" w:color="000000"/>
              <w:left w:val="single" w:sz="4" w:space="0" w:color="000000"/>
              <w:bottom w:val="single" w:sz="4" w:space="0" w:color="000000"/>
              <w:right w:val="single" w:sz="4" w:space="0" w:color="000000"/>
            </w:tcBorders>
          </w:tcPr>
          <w:p w14:paraId="76AC0195" w14:textId="63D864A1" w:rsidR="0004731C" w:rsidRPr="0004731C" w:rsidRDefault="0004731C" w:rsidP="00112FE6">
            <w:pPr>
              <w:kinsoku w:val="0"/>
              <w:overflowPunct w:val="0"/>
              <w:autoSpaceDE w:val="0"/>
              <w:autoSpaceDN w:val="0"/>
              <w:adjustRightInd w:val="0"/>
              <w:spacing w:after="0" w:line="240" w:lineRule="auto"/>
              <w:ind w:left="158" w:right="158"/>
              <w:jc w:val="center"/>
            </w:pPr>
            <w:r w:rsidRPr="0004731C">
              <w:t>1131, 1230</w:t>
            </w:r>
          </w:p>
        </w:tc>
        <w:tc>
          <w:tcPr>
            <w:tcW w:w="431" w:type="pct"/>
            <w:tcBorders>
              <w:top w:val="single" w:sz="4" w:space="0" w:color="000000"/>
              <w:left w:val="single" w:sz="4" w:space="0" w:color="000000"/>
              <w:bottom w:val="single" w:sz="4" w:space="0" w:color="000000"/>
              <w:right w:val="single" w:sz="4" w:space="0" w:color="000000"/>
            </w:tcBorders>
          </w:tcPr>
          <w:p w14:paraId="3FC597A2" w14:textId="7B655066" w:rsidR="0004731C" w:rsidRPr="0004731C" w:rsidRDefault="0004731C" w:rsidP="0004731C">
            <w:pPr>
              <w:kinsoku w:val="0"/>
              <w:overflowPunct w:val="0"/>
              <w:autoSpaceDE w:val="0"/>
              <w:autoSpaceDN w:val="0"/>
              <w:adjustRightInd w:val="0"/>
              <w:spacing w:after="0" w:line="240" w:lineRule="auto"/>
              <w:ind w:left="158" w:right="158"/>
              <w:jc w:val="center"/>
            </w:pPr>
            <w:r w:rsidRPr="0004731C">
              <w:t>1290</w:t>
            </w:r>
          </w:p>
        </w:tc>
      </w:tr>
      <w:tr w:rsidR="00112FE6" w:rsidRPr="00F9642E" w14:paraId="1AB2BBB1" w14:textId="77777777" w:rsidTr="007B5F78">
        <w:trPr>
          <w:trHeight w:hRule="exact" w:val="559"/>
        </w:trPr>
        <w:tc>
          <w:tcPr>
            <w:tcW w:w="434" w:type="pct"/>
            <w:tcBorders>
              <w:top w:val="single" w:sz="4" w:space="0" w:color="000000"/>
              <w:left w:val="single" w:sz="4" w:space="0" w:color="000000"/>
              <w:bottom w:val="single" w:sz="4" w:space="0" w:color="000000"/>
              <w:right w:val="single" w:sz="4" w:space="0" w:color="000000"/>
            </w:tcBorders>
          </w:tcPr>
          <w:p w14:paraId="16C8EFBC" w14:textId="782DFED8" w:rsidR="00112FE6" w:rsidRDefault="00112FE6" w:rsidP="00112FE6">
            <w:pPr>
              <w:kinsoku w:val="0"/>
              <w:overflowPunct w:val="0"/>
              <w:autoSpaceDE w:val="0"/>
              <w:autoSpaceDN w:val="0"/>
              <w:adjustRightInd w:val="0"/>
              <w:jc w:val="center"/>
              <w:rPr>
                <w:b/>
                <w:bCs/>
              </w:rPr>
            </w:pPr>
            <w:r>
              <w:rPr>
                <w:b/>
                <w:bCs/>
              </w:rPr>
              <w:t>439320</w:t>
            </w:r>
          </w:p>
        </w:tc>
        <w:tc>
          <w:tcPr>
            <w:tcW w:w="458" w:type="pct"/>
            <w:tcBorders>
              <w:top w:val="single" w:sz="4" w:space="0" w:color="000000"/>
              <w:left w:val="single" w:sz="4" w:space="0" w:color="000000"/>
              <w:bottom w:val="single" w:sz="4" w:space="0" w:color="000000"/>
              <w:right w:val="single" w:sz="4" w:space="0" w:color="000000"/>
            </w:tcBorders>
          </w:tcPr>
          <w:p w14:paraId="18D7BCC4" w14:textId="77777777" w:rsidR="00112FE6" w:rsidRPr="00F9642E" w:rsidRDefault="00112FE6" w:rsidP="00112FE6">
            <w:pPr>
              <w:kinsoku w:val="0"/>
              <w:overflowPunct w:val="0"/>
              <w:autoSpaceDE w:val="0"/>
              <w:autoSpaceDN w:val="0"/>
              <w:adjustRightInd w:val="0"/>
              <w:spacing w:line="273" w:lineRule="exact"/>
              <w:ind w:left="102"/>
              <w:jc w:val="center"/>
            </w:pPr>
            <w:r>
              <w:t>N/A</w:t>
            </w:r>
          </w:p>
          <w:p w14:paraId="27717BFA" w14:textId="77777777" w:rsidR="00112FE6" w:rsidRPr="00F9642E" w:rsidRDefault="00112FE6" w:rsidP="00112FE6">
            <w:pPr>
              <w:kinsoku w:val="0"/>
              <w:overflowPunct w:val="0"/>
              <w:autoSpaceDE w:val="0"/>
              <w:autoSpaceDN w:val="0"/>
              <w:adjustRightInd w:val="0"/>
              <w:spacing w:line="273" w:lineRule="exact"/>
              <w:ind w:left="102"/>
              <w:jc w:val="center"/>
            </w:pPr>
          </w:p>
          <w:p w14:paraId="35A1C548" w14:textId="77777777" w:rsidR="00112FE6" w:rsidRPr="00F9642E" w:rsidRDefault="00112FE6" w:rsidP="00112FE6">
            <w:pPr>
              <w:kinsoku w:val="0"/>
              <w:overflowPunct w:val="0"/>
              <w:autoSpaceDE w:val="0"/>
              <w:autoSpaceDN w:val="0"/>
              <w:adjustRightInd w:val="0"/>
              <w:spacing w:line="273" w:lineRule="exact"/>
              <w:ind w:left="102"/>
            </w:pPr>
          </w:p>
        </w:tc>
        <w:tc>
          <w:tcPr>
            <w:tcW w:w="450" w:type="pct"/>
            <w:tcBorders>
              <w:top w:val="single" w:sz="4" w:space="0" w:color="000000"/>
              <w:left w:val="single" w:sz="4" w:space="0" w:color="000000"/>
              <w:bottom w:val="single" w:sz="4" w:space="0" w:color="000000"/>
              <w:right w:val="single" w:sz="4" w:space="0" w:color="000000"/>
            </w:tcBorders>
          </w:tcPr>
          <w:p w14:paraId="47ADF851" w14:textId="77777777" w:rsidR="00112FE6" w:rsidRPr="00F9642E" w:rsidRDefault="00112FE6" w:rsidP="00112FE6">
            <w:pPr>
              <w:kinsoku w:val="0"/>
              <w:overflowPunct w:val="0"/>
              <w:autoSpaceDE w:val="0"/>
              <w:autoSpaceDN w:val="0"/>
              <w:adjustRightInd w:val="0"/>
              <w:spacing w:line="273" w:lineRule="exact"/>
              <w:jc w:val="center"/>
            </w:pPr>
            <w:r>
              <w:t>N/A</w:t>
            </w:r>
          </w:p>
          <w:p w14:paraId="1A1A27A9" w14:textId="77777777" w:rsidR="00112FE6" w:rsidRPr="00F9642E" w:rsidRDefault="00112FE6" w:rsidP="00112FE6">
            <w:pPr>
              <w:kinsoku w:val="0"/>
              <w:overflowPunct w:val="0"/>
              <w:autoSpaceDE w:val="0"/>
              <w:autoSpaceDN w:val="0"/>
              <w:adjustRightInd w:val="0"/>
              <w:spacing w:line="273" w:lineRule="exact"/>
              <w:jc w:val="center"/>
            </w:pPr>
          </w:p>
        </w:tc>
        <w:tc>
          <w:tcPr>
            <w:tcW w:w="402" w:type="pct"/>
            <w:tcBorders>
              <w:top w:val="single" w:sz="4" w:space="0" w:color="000000"/>
              <w:left w:val="single" w:sz="4" w:space="0" w:color="000000"/>
              <w:bottom w:val="single" w:sz="4" w:space="0" w:color="000000"/>
              <w:right w:val="single" w:sz="4" w:space="0" w:color="000000"/>
            </w:tcBorders>
          </w:tcPr>
          <w:p w14:paraId="781C14BD" w14:textId="77777777" w:rsidR="00112FE6" w:rsidRPr="00F9642E" w:rsidRDefault="00112FE6" w:rsidP="00112FE6">
            <w:pPr>
              <w:kinsoku w:val="0"/>
              <w:overflowPunct w:val="0"/>
              <w:autoSpaceDE w:val="0"/>
              <w:autoSpaceDN w:val="0"/>
              <w:adjustRightInd w:val="0"/>
              <w:spacing w:line="273" w:lineRule="exact"/>
              <w:jc w:val="center"/>
            </w:pPr>
            <w:r>
              <w:t>N/A</w:t>
            </w:r>
          </w:p>
          <w:p w14:paraId="78704353" w14:textId="77777777" w:rsidR="00112FE6" w:rsidRPr="00F9642E" w:rsidRDefault="00112FE6" w:rsidP="00112FE6">
            <w:pPr>
              <w:kinsoku w:val="0"/>
              <w:overflowPunct w:val="0"/>
              <w:autoSpaceDE w:val="0"/>
              <w:autoSpaceDN w:val="0"/>
              <w:adjustRightInd w:val="0"/>
              <w:spacing w:line="273" w:lineRule="exact"/>
              <w:jc w:val="center"/>
            </w:pPr>
          </w:p>
        </w:tc>
        <w:tc>
          <w:tcPr>
            <w:tcW w:w="490" w:type="pct"/>
            <w:tcBorders>
              <w:top w:val="single" w:sz="4" w:space="0" w:color="000000"/>
              <w:left w:val="single" w:sz="4" w:space="0" w:color="000000"/>
              <w:bottom w:val="single" w:sz="4" w:space="0" w:color="000000"/>
              <w:right w:val="single" w:sz="4" w:space="0" w:color="000000"/>
            </w:tcBorders>
          </w:tcPr>
          <w:p w14:paraId="68548447" w14:textId="77777777" w:rsidR="00112FE6" w:rsidRPr="00F9642E" w:rsidRDefault="00112FE6" w:rsidP="00112FE6">
            <w:pPr>
              <w:kinsoku w:val="0"/>
              <w:overflowPunct w:val="0"/>
              <w:autoSpaceDE w:val="0"/>
              <w:autoSpaceDN w:val="0"/>
              <w:adjustRightInd w:val="0"/>
              <w:spacing w:line="273" w:lineRule="exact"/>
              <w:jc w:val="center"/>
            </w:pPr>
            <w:r>
              <w:t>N/A</w:t>
            </w:r>
          </w:p>
          <w:p w14:paraId="05D3CB8E" w14:textId="77777777" w:rsidR="00112FE6" w:rsidRPr="00F9642E" w:rsidRDefault="00112FE6" w:rsidP="00112FE6">
            <w:pPr>
              <w:kinsoku w:val="0"/>
              <w:overflowPunct w:val="0"/>
              <w:autoSpaceDE w:val="0"/>
              <w:autoSpaceDN w:val="0"/>
              <w:adjustRightInd w:val="0"/>
              <w:spacing w:line="273" w:lineRule="exact"/>
              <w:jc w:val="center"/>
            </w:pPr>
          </w:p>
        </w:tc>
        <w:tc>
          <w:tcPr>
            <w:tcW w:w="579" w:type="pct"/>
            <w:tcBorders>
              <w:top w:val="single" w:sz="4" w:space="0" w:color="000000"/>
              <w:left w:val="single" w:sz="4" w:space="0" w:color="000000"/>
              <w:bottom w:val="single" w:sz="4" w:space="0" w:color="000000"/>
              <w:right w:val="single" w:sz="4" w:space="0" w:color="000000"/>
            </w:tcBorders>
          </w:tcPr>
          <w:p w14:paraId="0D638E1C" w14:textId="77777777" w:rsidR="00112FE6" w:rsidRPr="00F9642E" w:rsidRDefault="00112FE6" w:rsidP="00112FE6">
            <w:pPr>
              <w:kinsoku w:val="0"/>
              <w:overflowPunct w:val="0"/>
              <w:autoSpaceDE w:val="0"/>
              <w:autoSpaceDN w:val="0"/>
              <w:adjustRightInd w:val="0"/>
              <w:spacing w:line="273" w:lineRule="exact"/>
              <w:jc w:val="center"/>
            </w:pPr>
            <w:r>
              <w:t>N/A</w:t>
            </w:r>
          </w:p>
          <w:p w14:paraId="3F4F7461" w14:textId="77777777" w:rsidR="00112FE6" w:rsidRPr="00F9642E" w:rsidRDefault="00112FE6" w:rsidP="00112FE6">
            <w:pPr>
              <w:kinsoku w:val="0"/>
              <w:overflowPunct w:val="0"/>
              <w:autoSpaceDE w:val="0"/>
              <w:autoSpaceDN w:val="0"/>
              <w:adjustRightInd w:val="0"/>
              <w:spacing w:line="273" w:lineRule="exact"/>
              <w:jc w:val="center"/>
            </w:pPr>
          </w:p>
          <w:p w14:paraId="2934B891" w14:textId="66308D85" w:rsidR="00112FE6" w:rsidRPr="00F9642E" w:rsidRDefault="00112FE6" w:rsidP="00112FE6">
            <w:pPr>
              <w:kinsoku w:val="0"/>
              <w:overflowPunct w:val="0"/>
              <w:autoSpaceDE w:val="0"/>
              <w:autoSpaceDN w:val="0"/>
              <w:adjustRightInd w:val="0"/>
              <w:spacing w:line="273" w:lineRule="exact"/>
              <w:jc w:val="cente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6FB210D0" w14:textId="77777777" w:rsidR="00112FE6" w:rsidRPr="00F9642E" w:rsidRDefault="00112FE6" w:rsidP="00112FE6">
            <w:pPr>
              <w:kinsoku w:val="0"/>
              <w:overflowPunct w:val="0"/>
              <w:autoSpaceDE w:val="0"/>
              <w:autoSpaceDN w:val="0"/>
              <w:adjustRightInd w:val="0"/>
              <w:spacing w:line="273" w:lineRule="exact"/>
              <w:jc w:val="center"/>
            </w:pPr>
            <w:r>
              <w:t>N/A</w:t>
            </w:r>
          </w:p>
          <w:p w14:paraId="1D3BF22D" w14:textId="77777777" w:rsidR="00112FE6" w:rsidRPr="00F9642E" w:rsidRDefault="00112FE6" w:rsidP="00112FE6">
            <w:pPr>
              <w:kinsoku w:val="0"/>
              <w:overflowPunct w:val="0"/>
              <w:autoSpaceDE w:val="0"/>
              <w:autoSpaceDN w:val="0"/>
              <w:adjustRightInd w:val="0"/>
              <w:spacing w:line="273" w:lineRule="exact"/>
              <w:jc w:val="center"/>
            </w:pPr>
          </w:p>
          <w:p w14:paraId="66994C12" w14:textId="1FC67082" w:rsidR="00112FE6" w:rsidRPr="00F9642E" w:rsidRDefault="00112FE6" w:rsidP="00112FE6">
            <w:pPr>
              <w:kinsoku w:val="0"/>
              <w:overflowPunct w:val="0"/>
              <w:autoSpaceDE w:val="0"/>
              <w:autoSpaceDN w:val="0"/>
              <w:adjustRightInd w:val="0"/>
              <w:spacing w:line="273" w:lineRule="exact"/>
              <w:jc w:val="cente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22082DA0" w14:textId="3D5EED2B" w:rsidR="00112FE6" w:rsidRPr="00F9642E" w:rsidRDefault="00112FE6" w:rsidP="00112FE6">
            <w:pPr>
              <w:kinsoku w:val="0"/>
              <w:overflowPunct w:val="0"/>
              <w:autoSpaceDE w:val="0"/>
              <w:autoSpaceDN w:val="0"/>
              <w:adjustRightInd w:val="0"/>
              <w:spacing w:after="0" w:line="240" w:lineRule="auto"/>
              <w:ind w:left="158" w:right="158"/>
              <w:jc w:val="center"/>
            </w:pPr>
            <w:r>
              <w:t>1131, 1230</w:t>
            </w:r>
          </w:p>
        </w:tc>
        <w:tc>
          <w:tcPr>
            <w:tcW w:w="625" w:type="pct"/>
            <w:tcBorders>
              <w:top w:val="single" w:sz="4" w:space="0" w:color="000000"/>
              <w:left w:val="single" w:sz="4" w:space="0" w:color="000000"/>
              <w:bottom w:val="single" w:sz="4" w:space="0" w:color="000000"/>
              <w:right w:val="single" w:sz="4" w:space="0" w:color="000000"/>
            </w:tcBorders>
          </w:tcPr>
          <w:p w14:paraId="2ECB19DC" w14:textId="438116B1" w:rsidR="00112FE6" w:rsidRPr="00F9642E" w:rsidRDefault="00112FE6" w:rsidP="00112FE6">
            <w:pPr>
              <w:kinsoku w:val="0"/>
              <w:overflowPunct w:val="0"/>
              <w:autoSpaceDE w:val="0"/>
              <w:autoSpaceDN w:val="0"/>
              <w:adjustRightInd w:val="0"/>
              <w:spacing w:after="0" w:line="240" w:lineRule="auto"/>
              <w:ind w:left="158" w:right="158"/>
              <w:jc w:val="center"/>
            </w:pPr>
            <w:r>
              <w:t>1131, 1230</w:t>
            </w:r>
          </w:p>
        </w:tc>
        <w:tc>
          <w:tcPr>
            <w:tcW w:w="431" w:type="pct"/>
            <w:tcBorders>
              <w:top w:val="single" w:sz="4" w:space="0" w:color="000000"/>
              <w:left w:val="single" w:sz="4" w:space="0" w:color="000000"/>
              <w:bottom w:val="single" w:sz="4" w:space="0" w:color="000000"/>
              <w:right w:val="single" w:sz="4" w:space="0" w:color="000000"/>
            </w:tcBorders>
          </w:tcPr>
          <w:p w14:paraId="39AD6529" w14:textId="77777777" w:rsidR="00112FE6" w:rsidRDefault="00112FE6" w:rsidP="00112FE6">
            <w:pPr>
              <w:kinsoku w:val="0"/>
              <w:overflowPunct w:val="0"/>
              <w:autoSpaceDE w:val="0"/>
              <w:autoSpaceDN w:val="0"/>
              <w:adjustRightInd w:val="0"/>
              <w:spacing w:after="0" w:line="240" w:lineRule="auto"/>
              <w:ind w:left="158" w:right="158"/>
              <w:jc w:val="center"/>
            </w:pPr>
            <w:r w:rsidRPr="00112FE6">
              <w:t>1290</w:t>
            </w:r>
          </w:p>
          <w:p w14:paraId="40ABD261" w14:textId="2FDE9E7F" w:rsidR="007B2AB4" w:rsidRPr="00112FE6" w:rsidRDefault="007B2AB4" w:rsidP="00112FE6">
            <w:pPr>
              <w:kinsoku w:val="0"/>
              <w:overflowPunct w:val="0"/>
              <w:autoSpaceDE w:val="0"/>
              <w:autoSpaceDN w:val="0"/>
              <w:adjustRightInd w:val="0"/>
              <w:spacing w:after="0" w:line="240" w:lineRule="auto"/>
              <w:ind w:left="158" w:right="158"/>
              <w:jc w:val="center"/>
            </w:pPr>
            <w:r>
              <w:t>1890</w:t>
            </w:r>
          </w:p>
        </w:tc>
      </w:tr>
      <w:tr w:rsidR="00112FE6" w:rsidRPr="00F9642E" w14:paraId="6CE2B6CB" w14:textId="77777777" w:rsidTr="00AB0FD2">
        <w:trPr>
          <w:trHeight w:hRule="exact" w:val="896"/>
        </w:trPr>
        <w:tc>
          <w:tcPr>
            <w:tcW w:w="434" w:type="pct"/>
            <w:tcBorders>
              <w:top w:val="single" w:sz="4" w:space="0" w:color="000000"/>
              <w:left w:val="single" w:sz="4" w:space="0" w:color="000000"/>
              <w:bottom w:val="single" w:sz="4" w:space="0" w:color="000000"/>
              <w:right w:val="single" w:sz="4" w:space="0" w:color="000000"/>
            </w:tcBorders>
          </w:tcPr>
          <w:p w14:paraId="5C185F63" w14:textId="01457F2E" w:rsidR="00112FE6" w:rsidRDefault="00112FE6" w:rsidP="00112FE6">
            <w:pPr>
              <w:kinsoku w:val="0"/>
              <w:overflowPunct w:val="0"/>
              <w:autoSpaceDE w:val="0"/>
              <w:autoSpaceDN w:val="0"/>
              <w:adjustRightInd w:val="0"/>
              <w:jc w:val="center"/>
              <w:rPr>
                <w:b/>
                <w:bCs/>
              </w:rPr>
            </w:pPr>
            <w:r>
              <w:rPr>
                <w:b/>
                <w:bCs/>
              </w:rPr>
              <w:t>439330</w:t>
            </w:r>
          </w:p>
        </w:tc>
        <w:tc>
          <w:tcPr>
            <w:tcW w:w="458" w:type="pct"/>
            <w:tcBorders>
              <w:top w:val="single" w:sz="4" w:space="0" w:color="000000"/>
              <w:left w:val="single" w:sz="4" w:space="0" w:color="000000"/>
              <w:bottom w:val="single" w:sz="4" w:space="0" w:color="000000"/>
              <w:right w:val="single" w:sz="4" w:space="0" w:color="000000"/>
            </w:tcBorders>
          </w:tcPr>
          <w:p w14:paraId="1096BCD6" w14:textId="77777777" w:rsidR="00112FE6" w:rsidRPr="00F9642E" w:rsidRDefault="00112FE6" w:rsidP="00112FE6">
            <w:pPr>
              <w:kinsoku w:val="0"/>
              <w:overflowPunct w:val="0"/>
              <w:autoSpaceDE w:val="0"/>
              <w:autoSpaceDN w:val="0"/>
              <w:adjustRightInd w:val="0"/>
              <w:spacing w:line="273" w:lineRule="exact"/>
              <w:ind w:left="102"/>
              <w:jc w:val="center"/>
            </w:pPr>
            <w:r>
              <w:t>N/A</w:t>
            </w:r>
          </w:p>
          <w:p w14:paraId="01D70ED3" w14:textId="77777777" w:rsidR="00112FE6" w:rsidRPr="00F9642E" w:rsidRDefault="00112FE6" w:rsidP="00112FE6">
            <w:pPr>
              <w:kinsoku w:val="0"/>
              <w:overflowPunct w:val="0"/>
              <w:autoSpaceDE w:val="0"/>
              <w:autoSpaceDN w:val="0"/>
              <w:adjustRightInd w:val="0"/>
              <w:spacing w:line="273" w:lineRule="exact"/>
              <w:ind w:left="102"/>
              <w:jc w:val="center"/>
            </w:pPr>
          </w:p>
          <w:p w14:paraId="2E102DF0" w14:textId="77777777" w:rsidR="00112FE6" w:rsidRPr="00F9642E" w:rsidRDefault="00112FE6" w:rsidP="00112FE6">
            <w:pPr>
              <w:kinsoku w:val="0"/>
              <w:overflowPunct w:val="0"/>
              <w:autoSpaceDE w:val="0"/>
              <w:autoSpaceDN w:val="0"/>
              <w:adjustRightInd w:val="0"/>
              <w:spacing w:line="273" w:lineRule="exact"/>
              <w:ind w:left="102"/>
            </w:pPr>
          </w:p>
        </w:tc>
        <w:tc>
          <w:tcPr>
            <w:tcW w:w="450" w:type="pct"/>
            <w:tcBorders>
              <w:top w:val="single" w:sz="4" w:space="0" w:color="000000"/>
              <w:left w:val="single" w:sz="4" w:space="0" w:color="000000"/>
              <w:bottom w:val="single" w:sz="4" w:space="0" w:color="000000"/>
              <w:right w:val="single" w:sz="4" w:space="0" w:color="000000"/>
            </w:tcBorders>
          </w:tcPr>
          <w:p w14:paraId="32606728" w14:textId="77777777" w:rsidR="00112FE6" w:rsidRPr="00F9642E" w:rsidRDefault="00112FE6" w:rsidP="00112FE6">
            <w:pPr>
              <w:kinsoku w:val="0"/>
              <w:overflowPunct w:val="0"/>
              <w:autoSpaceDE w:val="0"/>
              <w:autoSpaceDN w:val="0"/>
              <w:adjustRightInd w:val="0"/>
              <w:spacing w:line="273" w:lineRule="exact"/>
              <w:jc w:val="center"/>
            </w:pPr>
            <w:r>
              <w:t>N/A</w:t>
            </w:r>
          </w:p>
          <w:p w14:paraId="3DBF0E61" w14:textId="77777777" w:rsidR="00112FE6" w:rsidRPr="00F9642E" w:rsidRDefault="00112FE6" w:rsidP="00112FE6">
            <w:pPr>
              <w:kinsoku w:val="0"/>
              <w:overflowPunct w:val="0"/>
              <w:autoSpaceDE w:val="0"/>
              <w:autoSpaceDN w:val="0"/>
              <w:adjustRightInd w:val="0"/>
              <w:spacing w:line="273" w:lineRule="exact"/>
              <w:jc w:val="center"/>
            </w:pPr>
          </w:p>
        </w:tc>
        <w:tc>
          <w:tcPr>
            <w:tcW w:w="402" w:type="pct"/>
            <w:tcBorders>
              <w:top w:val="single" w:sz="4" w:space="0" w:color="000000"/>
              <w:left w:val="single" w:sz="4" w:space="0" w:color="000000"/>
              <w:bottom w:val="single" w:sz="4" w:space="0" w:color="000000"/>
              <w:right w:val="single" w:sz="4" w:space="0" w:color="000000"/>
            </w:tcBorders>
          </w:tcPr>
          <w:p w14:paraId="37622D58" w14:textId="77777777" w:rsidR="00112FE6" w:rsidRPr="00F9642E" w:rsidRDefault="00112FE6" w:rsidP="00112FE6">
            <w:pPr>
              <w:kinsoku w:val="0"/>
              <w:overflowPunct w:val="0"/>
              <w:autoSpaceDE w:val="0"/>
              <w:autoSpaceDN w:val="0"/>
              <w:adjustRightInd w:val="0"/>
              <w:spacing w:line="273" w:lineRule="exact"/>
              <w:jc w:val="center"/>
            </w:pPr>
            <w:r>
              <w:t>N/A</w:t>
            </w:r>
          </w:p>
          <w:p w14:paraId="65976FEF" w14:textId="77777777" w:rsidR="00112FE6" w:rsidRPr="00F9642E" w:rsidRDefault="00112FE6" w:rsidP="00112FE6">
            <w:pPr>
              <w:kinsoku w:val="0"/>
              <w:overflowPunct w:val="0"/>
              <w:autoSpaceDE w:val="0"/>
              <w:autoSpaceDN w:val="0"/>
              <w:adjustRightInd w:val="0"/>
              <w:spacing w:line="273" w:lineRule="exact"/>
              <w:jc w:val="center"/>
            </w:pPr>
          </w:p>
        </w:tc>
        <w:tc>
          <w:tcPr>
            <w:tcW w:w="490" w:type="pct"/>
            <w:tcBorders>
              <w:top w:val="single" w:sz="4" w:space="0" w:color="000000"/>
              <w:left w:val="single" w:sz="4" w:space="0" w:color="000000"/>
              <w:bottom w:val="single" w:sz="4" w:space="0" w:color="000000"/>
              <w:right w:val="single" w:sz="4" w:space="0" w:color="000000"/>
            </w:tcBorders>
          </w:tcPr>
          <w:p w14:paraId="4C726235" w14:textId="77777777" w:rsidR="00112FE6" w:rsidRPr="00F9642E" w:rsidRDefault="00112FE6" w:rsidP="00112FE6">
            <w:pPr>
              <w:kinsoku w:val="0"/>
              <w:overflowPunct w:val="0"/>
              <w:autoSpaceDE w:val="0"/>
              <w:autoSpaceDN w:val="0"/>
              <w:adjustRightInd w:val="0"/>
              <w:spacing w:line="273" w:lineRule="exact"/>
              <w:jc w:val="center"/>
            </w:pPr>
            <w:r>
              <w:t>N/A</w:t>
            </w:r>
          </w:p>
          <w:p w14:paraId="7DAE15B6" w14:textId="77777777" w:rsidR="00112FE6" w:rsidRPr="00F9642E" w:rsidRDefault="00112FE6" w:rsidP="00112FE6">
            <w:pPr>
              <w:kinsoku w:val="0"/>
              <w:overflowPunct w:val="0"/>
              <w:autoSpaceDE w:val="0"/>
              <w:autoSpaceDN w:val="0"/>
              <w:adjustRightInd w:val="0"/>
              <w:spacing w:line="273" w:lineRule="exact"/>
              <w:jc w:val="center"/>
            </w:pPr>
          </w:p>
        </w:tc>
        <w:tc>
          <w:tcPr>
            <w:tcW w:w="579" w:type="pct"/>
            <w:tcBorders>
              <w:top w:val="single" w:sz="4" w:space="0" w:color="000000"/>
              <w:left w:val="single" w:sz="4" w:space="0" w:color="000000"/>
              <w:bottom w:val="single" w:sz="4" w:space="0" w:color="000000"/>
              <w:right w:val="single" w:sz="4" w:space="0" w:color="000000"/>
            </w:tcBorders>
          </w:tcPr>
          <w:p w14:paraId="5B2E71E8" w14:textId="77777777" w:rsidR="00112FE6" w:rsidRPr="00F9642E" w:rsidRDefault="00112FE6" w:rsidP="00112FE6">
            <w:pPr>
              <w:kinsoku w:val="0"/>
              <w:overflowPunct w:val="0"/>
              <w:autoSpaceDE w:val="0"/>
              <w:autoSpaceDN w:val="0"/>
              <w:adjustRightInd w:val="0"/>
              <w:spacing w:line="273" w:lineRule="exact"/>
              <w:jc w:val="center"/>
            </w:pPr>
            <w:r>
              <w:t>N/A</w:t>
            </w:r>
          </w:p>
          <w:p w14:paraId="1FD4A547" w14:textId="77777777" w:rsidR="00112FE6" w:rsidRPr="00F9642E" w:rsidRDefault="00112FE6" w:rsidP="00112FE6">
            <w:pPr>
              <w:kinsoku w:val="0"/>
              <w:overflowPunct w:val="0"/>
              <w:autoSpaceDE w:val="0"/>
              <w:autoSpaceDN w:val="0"/>
              <w:adjustRightInd w:val="0"/>
              <w:spacing w:line="273" w:lineRule="exact"/>
              <w:jc w:val="center"/>
            </w:pPr>
          </w:p>
          <w:p w14:paraId="1A83EAEB" w14:textId="3BD56006" w:rsidR="00112FE6" w:rsidRPr="00F9642E" w:rsidRDefault="00112FE6" w:rsidP="00112FE6">
            <w:pPr>
              <w:kinsoku w:val="0"/>
              <w:overflowPunct w:val="0"/>
              <w:autoSpaceDE w:val="0"/>
              <w:autoSpaceDN w:val="0"/>
              <w:adjustRightInd w:val="0"/>
              <w:spacing w:line="273" w:lineRule="exact"/>
              <w:jc w:val="cente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03D187BF" w14:textId="77777777" w:rsidR="00112FE6" w:rsidRPr="00F9642E" w:rsidRDefault="00112FE6" w:rsidP="00112FE6">
            <w:pPr>
              <w:kinsoku w:val="0"/>
              <w:overflowPunct w:val="0"/>
              <w:autoSpaceDE w:val="0"/>
              <w:autoSpaceDN w:val="0"/>
              <w:adjustRightInd w:val="0"/>
              <w:spacing w:line="273" w:lineRule="exact"/>
              <w:jc w:val="center"/>
            </w:pPr>
            <w:r>
              <w:t>N/A</w:t>
            </w:r>
          </w:p>
          <w:p w14:paraId="18515B64" w14:textId="77777777" w:rsidR="00112FE6" w:rsidRPr="00F9642E" w:rsidRDefault="00112FE6" w:rsidP="00112FE6">
            <w:pPr>
              <w:kinsoku w:val="0"/>
              <w:overflowPunct w:val="0"/>
              <w:autoSpaceDE w:val="0"/>
              <w:autoSpaceDN w:val="0"/>
              <w:adjustRightInd w:val="0"/>
              <w:spacing w:line="273" w:lineRule="exact"/>
              <w:jc w:val="center"/>
            </w:pPr>
          </w:p>
          <w:p w14:paraId="51D80054" w14:textId="042BDD3B" w:rsidR="00112FE6" w:rsidRPr="00F9642E" w:rsidRDefault="00112FE6" w:rsidP="00112FE6">
            <w:pPr>
              <w:kinsoku w:val="0"/>
              <w:overflowPunct w:val="0"/>
              <w:autoSpaceDE w:val="0"/>
              <w:autoSpaceDN w:val="0"/>
              <w:adjustRightInd w:val="0"/>
              <w:spacing w:line="273" w:lineRule="exact"/>
              <w:jc w:val="cente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669170E1" w14:textId="49E35EC1" w:rsidR="00112FE6" w:rsidRPr="00F9642E" w:rsidRDefault="00112FE6" w:rsidP="00112FE6">
            <w:pPr>
              <w:kinsoku w:val="0"/>
              <w:overflowPunct w:val="0"/>
              <w:autoSpaceDE w:val="0"/>
              <w:autoSpaceDN w:val="0"/>
              <w:adjustRightInd w:val="0"/>
              <w:spacing w:after="0" w:line="240" w:lineRule="auto"/>
              <w:ind w:left="158" w:right="158"/>
              <w:jc w:val="center"/>
            </w:pPr>
            <w:r>
              <w:t>1131, 1230, 1520, 1620</w:t>
            </w:r>
          </w:p>
        </w:tc>
        <w:tc>
          <w:tcPr>
            <w:tcW w:w="625" w:type="pct"/>
            <w:tcBorders>
              <w:top w:val="single" w:sz="4" w:space="0" w:color="000000"/>
              <w:left w:val="single" w:sz="4" w:space="0" w:color="000000"/>
              <w:bottom w:val="single" w:sz="4" w:space="0" w:color="000000"/>
              <w:right w:val="single" w:sz="4" w:space="0" w:color="000000"/>
            </w:tcBorders>
          </w:tcPr>
          <w:p w14:paraId="74A443D2" w14:textId="0961E8F0" w:rsidR="00112FE6" w:rsidRPr="00F9642E" w:rsidRDefault="00112FE6" w:rsidP="00112FE6">
            <w:pPr>
              <w:kinsoku w:val="0"/>
              <w:overflowPunct w:val="0"/>
              <w:autoSpaceDE w:val="0"/>
              <w:autoSpaceDN w:val="0"/>
              <w:adjustRightInd w:val="0"/>
              <w:spacing w:after="0" w:line="240" w:lineRule="auto"/>
              <w:ind w:left="158" w:right="158"/>
              <w:jc w:val="center"/>
            </w:pPr>
            <w:r>
              <w:t>1131, 1230, 1520, 1620, 5052</w:t>
            </w:r>
          </w:p>
        </w:tc>
        <w:tc>
          <w:tcPr>
            <w:tcW w:w="431" w:type="pct"/>
            <w:tcBorders>
              <w:top w:val="single" w:sz="4" w:space="0" w:color="000000"/>
              <w:left w:val="single" w:sz="4" w:space="0" w:color="000000"/>
              <w:bottom w:val="single" w:sz="4" w:space="0" w:color="000000"/>
              <w:right w:val="single" w:sz="4" w:space="0" w:color="000000"/>
            </w:tcBorders>
          </w:tcPr>
          <w:p w14:paraId="2676C287" w14:textId="77777777" w:rsidR="00112FE6" w:rsidRDefault="00112FE6" w:rsidP="00112FE6">
            <w:pPr>
              <w:kinsoku w:val="0"/>
              <w:overflowPunct w:val="0"/>
              <w:autoSpaceDE w:val="0"/>
              <w:autoSpaceDN w:val="0"/>
              <w:adjustRightInd w:val="0"/>
              <w:spacing w:after="0" w:line="240" w:lineRule="auto"/>
              <w:ind w:left="158" w:right="158"/>
              <w:jc w:val="center"/>
            </w:pPr>
            <w:r w:rsidRPr="00112FE6">
              <w:t>1290</w:t>
            </w:r>
          </w:p>
          <w:p w14:paraId="5CCAD88E" w14:textId="064B78D2" w:rsidR="007B2AB4" w:rsidRPr="00112FE6" w:rsidRDefault="007B2AB4" w:rsidP="00112FE6">
            <w:pPr>
              <w:kinsoku w:val="0"/>
              <w:overflowPunct w:val="0"/>
              <w:autoSpaceDE w:val="0"/>
              <w:autoSpaceDN w:val="0"/>
              <w:adjustRightInd w:val="0"/>
              <w:spacing w:after="0" w:line="240" w:lineRule="auto"/>
              <w:ind w:left="158" w:right="158"/>
              <w:jc w:val="center"/>
            </w:pPr>
            <w:r>
              <w:t>1690</w:t>
            </w:r>
          </w:p>
        </w:tc>
      </w:tr>
      <w:tr w:rsidR="007622E6" w:rsidRPr="00F9642E" w14:paraId="004E6014" w14:textId="77777777" w:rsidTr="00AB0FD2">
        <w:trPr>
          <w:trHeight w:hRule="exact" w:val="896"/>
        </w:trPr>
        <w:tc>
          <w:tcPr>
            <w:tcW w:w="434" w:type="pct"/>
            <w:tcBorders>
              <w:top w:val="single" w:sz="4" w:space="0" w:color="000000"/>
              <w:left w:val="single" w:sz="4" w:space="0" w:color="000000"/>
              <w:bottom w:val="single" w:sz="4" w:space="0" w:color="000000"/>
              <w:right w:val="single" w:sz="4" w:space="0" w:color="000000"/>
            </w:tcBorders>
          </w:tcPr>
          <w:p w14:paraId="65BD463C" w14:textId="409F6BFF" w:rsidR="007622E6" w:rsidRDefault="007622E6" w:rsidP="007622E6">
            <w:pPr>
              <w:kinsoku w:val="0"/>
              <w:overflowPunct w:val="0"/>
              <w:autoSpaceDE w:val="0"/>
              <w:autoSpaceDN w:val="0"/>
              <w:adjustRightInd w:val="0"/>
              <w:jc w:val="center"/>
              <w:rPr>
                <w:b/>
                <w:bCs/>
              </w:rPr>
            </w:pPr>
            <w:r>
              <w:rPr>
                <w:b/>
                <w:bCs/>
              </w:rPr>
              <w:t>483120</w:t>
            </w:r>
          </w:p>
        </w:tc>
        <w:tc>
          <w:tcPr>
            <w:tcW w:w="458" w:type="pct"/>
            <w:tcBorders>
              <w:top w:val="single" w:sz="4" w:space="0" w:color="000000"/>
              <w:left w:val="single" w:sz="4" w:space="0" w:color="000000"/>
              <w:bottom w:val="single" w:sz="4" w:space="0" w:color="000000"/>
              <w:right w:val="single" w:sz="4" w:space="0" w:color="000000"/>
            </w:tcBorders>
          </w:tcPr>
          <w:p w14:paraId="01B489E4" w14:textId="77777777" w:rsidR="007622E6" w:rsidRPr="00F9642E" w:rsidRDefault="007622E6" w:rsidP="007622E6">
            <w:pPr>
              <w:kinsoku w:val="0"/>
              <w:overflowPunct w:val="0"/>
              <w:autoSpaceDE w:val="0"/>
              <w:autoSpaceDN w:val="0"/>
              <w:adjustRightInd w:val="0"/>
              <w:spacing w:line="273" w:lineRule="exact"/>
              <w:ind w:left="102"/>
              <w:jc w:val="center"/>
            </w:pPr>
            <w:r>
              <w:t>N/A</w:t>
            </w:r>
          </w:p>
          <w:p w14:paraId="061AAF99" w14:textId="77777777" w:rsidR="007622E6" w:rsidRPr="00F9642E" w:rsidRDefault="007622E6" w:rsidP="007622E6">
            <w:pPr>
              <w:kinsoku w:val="0"/>
              <w:overflowPunct w:val="0"/>
              <w:autoSpaceDE w:val="0"/>
              <w:autoSpaceDN w:val="0"/>
              <w:adjustRightInd w:val="0"/>
              <w:spacing w:line="273" w:lineRule="exact"/>
              <w:ind w:left="102"/>
              <w:jc w:val="center"/>
            </w:pPr>
          </w:p>
          <w:p w14:paraId="293C548C" w14:textId="77777777" w:rsidR="007622E6" w:rsidRPr="00F9642E" w:rsidRDefault="007622E6" w:rsidP="007622E6">
            <w:pPr>
              <w:kinsoku w:val="0"/>
              <w:overflowPunct w:val="0"/>
              <w:autoSpaceDE w:val="0"/>
              <w:autoSpaceDN w:val="0"/>
              <w:adjustRightInd w:val="0"/>
              <w:spacing w:line="273" w:lineRule="exact"/>
              <w:ind w:left="102"/>
            </w:pPr>
          </w:p>
        </w:tc>
        <w:tc>
          <w:tcPr>
            <w:tcW w:w="450" w:type="pct"/>
            <w:tcBorders>
              <w:top w:val="single" w:sz="4" w:space="0" w:color="000000"/>
              <w:left w:val="single" w:sz="4" w:space="0" w:color="000000"/>
              <w:bottom w:val="single" w:sz="4" w:space="0" w:color="000000"/>
              <w:right w:val="single" w:sz="4" w:space="0" w:color="000000"/>
            </w:tcBorders>
          </w:tcPr>
          <w:p w14:paraId="48CF23CD" w14:textId="77777777" w:rsidR="007622E6" w:rsidRPr="00F9642E" w:rsidRDefault="007622E6" w:rsidP="007622E6">
            <w:pPr>
              <w:kinsoku w:val="0"/>
              <w:overflowPunct w:val="0"/>
              <w:autoSpaceDE w:val="0"/>
              <w:autoSpaceDN w:val="0"/>
              <w:adjustRightInd w:val="0"/>
              <w:spacing w:line="273" w:lineRule="exact"/>
              <w:jc w:val="center"/>
            </w:pPr>
            <w:r>
              <w:t>N/A</w:t>
            </w:r>
          </w:p>
          <w:p w14:paraId="0A845628" w14:textId="77777777" w:rsidR="007622E6" w:rsidRPr="00F9642E" w:rsidRDefault="007622E6" w:rsidP="007622E6">
            <w:pPr>
              <w:kinsoku w:val="0"/>
              <w:overflowPunct w:val="0"/>
              <w:autoSpaceDE w:val="0"/>
              <w:autoSpaceDN w:val="0"/>
              <w:adjustRightInd w:val="0"/>
              <w:spacing w:line="273" w:lineRule="exact"/>
              <w:jc w:val="center"/>
            </w:pPr>
          </w:p>
        </w:tc>
        <w:tc>
          <w:tcPr>
            <w:tcW w:w="402" w:type="pct"/>
            <w:tcBorders>
              <w:top w:val="single" w:sz="4" w:space="0" w:color="000000"/>
              <w:left w:val="single" w:sz="4" w:space="0" w:color="000000"/>
              <w:bottom w:val="single" w:sz="4" w:space="0" w:color="000000"/>
              <w:right w:val="single" w:sz="4" w:space="0" w:color="000000"/>
            </w:tcBorders>
          </w:tcPr>
          <w:p w14:paraId="4D9D482E" w14:textId="77777777" w:rsidR="007622E6" w:rsidRPr="00F9642E" w:rsidRDefault="007622E6" w:rsidP="007622E6">
            <w:pPr>
              <w:kinsoku w:val="0"/>
              <w:overflowPunct w:val="0"/>
              <w:autoSpaceDE w:val="0"/>
              <w:autoSpaceDN w:val="0"/>
              <w:adjustRightInd w:val="0"/>
              <w:spacing w:line="273" w:lineRule="exact"/>
              <w:jc w:val="center"/>
            </w:pPr>
            <w:r>
              <w:t>N/A</w:t>
            </w:r>
          </w:p>
          <w:p w14:paraId="11E9E119" w14:textId="77777777" w:rsidR="007622E6" w:rsidRPr="00F9642E" w:rsidRDefault="007622E6" w:rsidP="007622E6">
            <w:pPr>
              <w:kinsoku w:val="0"/>
              <w:overflowPunct w:val="0"/>
              <w:autoSpaceDE w:val="0"/>
              <w:autoSpaceDN w:val="0"/>
              <w:adjustRightInd w:val="0"/>
              <w:spacing w:line="273" w:lineRule="exact"/>
              <w:jc w:val="center"/>
            </w:pPr>
          </w:p>
        </w:tc>
        <w:tc>
          <w:tcPr>
            <w:tcW w:w="490" w:type="pct"/>
            <w:tcBorders>
              <w:top w:val="single" w:sz="4" w:space="0" w:color="000000"/>
              <w:left w:val="single" w:sz="4" w:space="0" w:color="000000"/>
              <w:bottom w:val="single" w:sz="4" w:space="0" w:color="000000"/>
              <w:right w:val="single" w:sz="4" w:space="0" w:color="000000"/>
            </w:tcBorders>
          </w:tcPr>
          <w:p w14:paraId="25E6D9AA" w14:textId="77777777" w:rsidR="007622E6" w:rsidRPr="00F9642E" w:rsidRDefault="007622E6" w:rsidP="007622E6">
            <w:pPr>
              <w:kinsoku w:val="0"/>
              <w:overflowPunct w:val="0"/>
              <w:autoSpaceDE w:val="0"/>
              <w:autoSpaceDN w:val="0"/>
              <w:adjustRightInd w:val="0"/>
              <w:spacing w:line="273" w:lineRule="exact"/>
              <w:jc w:val="center"/>
            </w:pPr>
            <w:r>
              <w:t>N/A</w:t>
            </w:r>
          </w:p>
          <w:p w14:paraId="546D4822" w14:textId="77777777" w:rsidR="007622E6" w:rsidRPr="00F9642E" w:rsidRDefault="007622E6" w:rsidP="007622E6">
            <w:pPr>
              <w:kinsoku w:val="0"/>
              <w:overflowPunct w:val="0"/>
              <w:autoSpaceDE w:val="0"/>
              <w:autoSpaceDN w:val="0"/>
              <w:adjustRightInd w:val="0"/>
              <w:spacing w:line="273" w:lineRule="exact"/>
              <w:jc w:val="center"/>
            </w:pPr>
          </w:p>
        </w:tc>
        <w:tc>
          <w:tcPr>
            <w:tcW w:w="579" w:type="pct"/>
            <w:tcBorders>
              <w:top w:val="single" w:sz="4" w:space="0" w:color="000000"/>
              <w:left w:val="single" w:sz="4" w:space="0" w:color="000000"/>
              <w:bottom w:val="single" w:sz="4" w:space="0" w:color="000000"/>
              <w:right w:val="single" w:sz="4" w:space="0" w:color="000000"/>
            </w:tcBorders>
          </w:tcPr>
          <w:p w14:paraId="24391724" w14:textId="77777777" w:rsidR="007622E6" w:rsidRPr="00F9642E" w:rsidRDefault="007622E6" w:rsidP="007622E6">
            <w:pPr>
              <w:kinsoku w:val="0"/>
              <w:overflowPunct w:val="0"/>
              <w:autoSpaceDE w:val="0"/>
              <w:autoSpaceDN w:val="0"/>
              <w:adjustRightInd w:val="0"/>
              <w:spacing w:line="273" w:lineRule="exact"/>
              <w:jc w:val="center"/>
            </w:pPr>
            <w:r>
              <w:t>N/A</w:t>
            </w:r>
          </w:p>
          <w:p w14:paraId="3D398563" w14:textId="77777777" w:rsidR="007622E6" w:rsidRPr="00F9642E" w:rsidRDefault="007622E6" w:rsidP="007622E6">
            <w:pPr>
              <w:kinsoku w:val="0"/>
              <w:overflowPunct w:val="0"/>
              <w:autoSpaceDE w:val="0"/>
              <w:autoSpaceDN w:val="0"/>
              <w:adjustRightInd w:val="0"/>
              <w:spacing w:line="273" w:lineRule="exact"/>
              <w:jc w:val="center"/>
            </w:pPr>
          </w:p>
          <w:p w14:paraId="7F752833" w14:textId="62BF017A" w:rsidR="007622E6" w:rsidRPr="00F9642E" w:rsidRDefault="007622E6" w:rsidP="007622E6">
            <w:pPr>
              <w:kinsoku w:val="0"/>
              <w:overflowPunct w:val="0"/>
              <w:autoSpaceDE w:val="0"/>
              <w:autoSpaceDN w:val="0"/>
              <w:adjustRightInd w:val="0"/>
              <w:spacing w:line="273" w:lineRule="exact"/>
              <w:jc w:val="cente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54A88F58" w14:textId="77777777" w:rsidR="007622E6" w:rsidRPr="00F9642E" w:rsidRDefault="007622E6" w:rsidP="007622E6">
            <w:pPr>
              <w:kinsoku w:val="0"/>
              <w:overflowPunct w:val="0"/>
              <w:autoSpaceDE w:val="0"/>
              <w:autoSpaceDN w:val="0"/>
              <w:adjustRightInd w:val="0"/>
              <w:spacing w:line="273" w:lineRule="exact"/>
              <w:jc w:val="center"/>
            </w:pPr>
            <w:r>
              <w:t>N/A</w:t>
            </w:r>
          </w:p>
          <w:p w14:paraId="618FFDA1" w14:textId="77777777" w:rsidR="007622E6" w:rsidRPr="00F9642E" w:rsidRDefault="007622E6" w:rsidP="007622E6">
            <w:pPr>
              <w:kinsoku w:val="0"/>
              <w:overflowPunct w:val="0"/>
              <w:autoSpaceDE w:val="0"/>
              <w:autoSpaceDN w:val="0"/>
              <w:adjustRightInd w:val="0"/>
              <w:spacing w:line="273" w:lineRule="exact"/>
              <w:jc w:val="center"/>
            </w:pPr>
          </w:p>
          <w:p w14:paraId="4C94234A" w14:textId="6C020172" w:rsidR="007622E6" w:rsidRPr="00F9642E" w:rsidRDefault="007622E6" w:rsidP="007622E6">
            <w:pPr>
              <w:kinsoku w:val="0"/>
              <w:overflowPunct w:val="0"/>
              <w:autoSpaceDE w:val="0"/>
              <w:autoSpaceDN w:val="0"/>
              <w:adjustRightInd w:val="0"/>
              <w:spacing w:line="273" w:lineRule="exact"/>
              <w:jc w:val="cente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6A1AA3F9" w14:textId="53D991B1" w:rsidR="007622E6" w:rsidRPr="00F9642E" w:rsidRDefault="007622E6" w:rsidP="007622E6">
            <w:pPr>
              <w:kinsoku w:val="0"/>
              <w:overflowPunct w:val="0"/>
              <w:autoSpaceDE w:val="0"/>
              <w:autoSpaceDN w:val="0"/>
              <w:adjustRightInd w:val="0"/>
              <w:spacing w:after="0" w:line="240" w:lineRule="auto"/>
              <w:ind w:left="158" w:right="158"/>
              <w:jc w:val="center"/>
            </w:pPr>
            <w:r>
              <w:t>3030, 3031, 3050, 5342, 5344</w:t>
            </w:r>
          </w:p>
        </w:tc>
        <w:tc>
          <w:tcPr>
            <w:tcW w:w="625" w:type="pct"/>
            <w:tcBorders>
              <w:top w:val="single" w:sz="4" w:space="0" w:color="000000"/>
              <w:left w:val="single" w:sz="4" w:space="0" w:color="000000"/>
              <w:bottom w:val="single" w:sz="4" w:space="0" w:color="000000"/>
              <w:right w:val="single" w:sz="4" w:space="0" w:color="000000"/>
            </w:tcBorders>
          </w:tcPr>
          <w:p w14:paraId="1B117C59" w14:textId="3E9E832F" w:rsidR="007622E6" w:rsidRPr="00F9642E" w:rsidRDefault="007622E6" w:rsidP="007622E6">
            <w:pPr>
              <w:kinsoku w:val="0"/>
              <w:overflowPunct w:val="0"/>
              <w:autoSpaceDE w:val="0"/>
              <w:autoSpaceDN w:val="0"/>
              <w:adjustRightInd w:val="0"/>
              <w:spacing w:after="0" w:line="240" w:lineRule="auto"/>
              <w:ind w:left="158" w:right="158"/>
            </w:pPr>
            <w:r>
              <w:t>3030, 3031, 3050, 5342</w:t>
            </w:r>
          </w:p>
        </w:tc>
        <w:tc>
          <w:tcPr>
            <w:tcW w:w="431" w:type="pct"/>
            <w:tcBorders>
              <w:top w:val="single" w:sz="4" w:space="0" w:color="000000"/>
              <w:left w:val="single" w:sz="4" w:space="0" w:color="000000"/>
              <w:bottom w:val="single" w:sz="4" w:space="0" w:color="000000"/>
              <w:right w:val="single" w:sz="4" w:space="0" w:color="000000"/>
            </w:tcBorders>
          </w:tcPr>
          <w:p w14:paraId="08DC2399" w14:textId="48D5C123" w:rsidR="007622E6" w:rsidRPr="007622E6" w:rsidRDefault="007622E6" w:rsidP="007622E6">
            <w:pPr>
              <w:kinsoku w:val="0"/>
              <w:overflowPunct w:val="0"/>
              <w:autoSpaceDE w:val="0"/>
              <w:autoSpaceDN w:val="0"/>
              <w:adjustRightInd w:val="0"/>
              <w:spacing w:after="0" w:line="240" w:lineRule="auto"/>
              <w:ind w:left="158" w:right="158"/>
              <w:jc w:val="center"/>
            </w:pPr>
            <w:r w:rsidRPr="007622E6">
              <w:t>N/A</w:t>
            </w:r>
          </w:p>
        </w:tc>
      </w:tr>
      <w:tr w:rsidR="004502B9" w:rsidRPr="00F9642E" w14:paraId="5F05DE43" w14:textId="77777777" w:rsidTr="00AB0FD2">
        <w:trPr>
          <w:trHeight w:hRule="exact" w:val="896"/>
        </w:trPr>
        <w:tc>
          <w:tcPr>
            <w:tcW w:w="434" w:type="pct"/>
            <w:tcBorders>
              <w:top w:val="single" w:sz="4" w:space="0" w:color="000000"/>
              <w:left w:val="single" w:sz="4" w:space="0" w:color="000000"/>
              <w:bottom w:val="single" w:sz="4" w:space="0" w:color="000000"/>
              <w:right w:val="single" w:sz="4" w:space="0" w:color="000000"/>
            </w:tcBorders>
          </w:tcPr>
          <w:p w14:paraId="0B9B7D93" w14:textId="7EA02714" w:rsidR="004502B9" w:rsidRDefault="004502B9" w:rsidP="004502B9">
            <w:pPr>
              <w:kinsoku w:val="0"/>
              <w:overflowPunct w:val="0"/>
              <w:autoSpaceDE w:val="0"/>
              <w:autoSpaceDN w:val="0"/>
              <w:adjustRightInd w:val="0"/>
              <w:jc w:val="center"/>
              <w:rPr>
                <w:b/>
                <w:bCs/>
              </w:rPr>
            </w:pPr>
            <w:r>
              <w:rPr>
                <w:b/>
                <w:bCs/>
              </w:rPr>
              <w:t>493120</w:t>
            </w:r>
          </w:p>
        </w:tc>
        <w:tc>
          <w:tcPr>
            <w:tcW w:w="458" w:type="pct"/>
            <w:tcBorders>
              <w:top w:val="single" w:sz="4" w:space="0" w:color="000000"/>
              <w:left w:val="single" w:sz="4" w:space="0" w:color="000000"/>
              <w:bottom w:val="single" w:sz="4" w:space="0" w:color="000000"/>
              <w:right w:val="single" w:sz="4" w:space="0" w:color="000000"/>
            </w:tcBorders>
          </w:tcPr>
          <w:p w14:paraId="10F7A927" w14:textId="77777777" w:rsidR="004502B9" w:rsidRPr="00F9642E" w:rsidRDefault="004502B9" w:rsidP="004502B9">
            <w:pPr>
              <w:kinsoku w:val="0"/>
              <w:overflowPunct w:val="0"/>
              <w:autoSpaceDE w:val="0"/>
              <w:autoSpaceDN w:val="0"/>
              <w:adjustRightInd w:val="0"/>
              <w:spacing w:line="273" w:lineRule="exact"/>
              <w:ind w:left="102"/>
              <w:jc w:val="center"/>
            </w:pPr>
            <w:r>
              <w:t>N/A</w:t>
            </w:r>
          </w:p>
          <w:p w14:paraId="0820FE49" w14:textId="77777777" w:rsidR="004502B9" w:rsidRPr="00F9642E" w:rsidRDefault="004502B9" w:rsidP="004502B9">
            <w:pPr>
              <w:kinsoku w:val="0"/>
              <w:overflowPunct w:val="0"/>
              <w:autoSpaceDE w:val="0"/>
              <w:autoSpaceDN w:val="0"/>
              <w:adjustRightInd w:val="0"/>
              <w:spacing w:line="273" w:lineRule="exact"/>
              <w:ind w:left="102"/>
              <w:jc w:val="center"/>
            </w:pPr>
          </w:p>
          <w:p w14:paraId="672D3A0E" w14:textId="77777777" w:rsidR="004502B9" w:rsidRPr="00F9642E" w:rsidRDefault="004502B9" w:rsidP="004502B9">
            <w:pPr>
              <w:kinsoku w:val="0"/>
              <w:overflowPunct w:val="0"/>
              <w:autoSpaceDE w:val="0"/>
              <w:autoSpaceDN w:val="0"/>
              <w:adjustRightInd w:val="0"/>
              <w:spacing w:line="273" w:lineRule="exact"/>
              <w:ind w:left="102"/>
            </w:pPr>
          </w:p>
        </w:tc>
        <w:tc>
          <w:tcPr>
            <w:tcW w:w="450" w:type="pct"/>
            <w:tcBorders>
              <w:top w:val="single" w:sz="4" w:space="0" w:color="000000"/>
              <w:left w:val="single" w:sz="4" w:space="0" w:color="000000"/>
              <w:bottom w:val="single" w:sz="4" w:space="0" w:color="000000"/>
              <w:right w:val="single" w:sz="4" w:space="0" w:color="000000"/>
            </w:tcBorders>
          </w:tcPr>
          <w:p w14:paraId="74C7E413" w14:textId="77777777" w:rsidR="004502B9" w:rsidRPr="00F9642E" w:rsidRDefault="004502B9" w:rsidP="004502B9">
            <w:pPr>
              <w:kinsoku w:val="0"/>
              <w:overflowPunct w:val="0"/>
              <w:autoSpaceDE w:val="0"/>
              <w:autoSpaceDN w:val="0"/>
              <w:adjustRightInd w:val="0"/>
              <w:spacing w:line="273" w:lineRule="exact"/>
              <w:jc w:val="center"/>
            </w:pPr>
            <w:r>
              <w:t>N/A</w:t>
            </w:r>
          </w:p>
          <w:p w14:paraId="4D191A21" w14:textId="77777777" w:rsidR="004502B9" w:rsidRPr="00F9642E" w:rsidRDefault="004502B9" w:rsidP="004502B9">
            <w:pPr>
              <w:kinsoku w:val="0"/>
              <w:overflowPunct w:val="0"/>
              <w:autoSpaceDE w:val="0"/>
              <w:autoSpaceDN w:val="0"/>
              <w:adjustRightInd w:val="0"/>
              <w:spacing w:line="273" w:lineRule="exact"/>
              <w:jc w:val="center"/>
            </w:pPr>
          </w:p>
        </w:tc>
        <w:tc>
          <w:tcPr>
            <w:tcW w:w="402" w:type="pct"/>
            <w:tcBorders>
              <w:top w:val="single" w:sz="4" w:space="0" w:color="000000"/>
              <w:left w:val="single" w:sz="4" w:space="0" w:color="000000"/>
              <w:bottom w:val="single" w:sz="4" w:space="0" w:color="000000"/>
              <w:right w:val="single" w:sz="4" w:space="0" w:color="000000"/>
            </w:tcBorders>
          </w:tcPr>
          <w:p w14:paraId="33859787" w14:textId="77777777" w:rsidR="004502B9" w:rsidRPr="00F9642E" w:rsidRDefault="004502B9" w:rsidP="004502B9">
            <w:pPr>
              <w:kinsoku w:val="0"/>
              <w:overflowPunct w:val="0"/>
              <w:autoSpaceDE w:val="0"/>
              <w:autoSpaceDN w:val="0"/>
              <w:adjustRightInd w:val="0"/>
              <w:spacing w:line="273" w:lineRule="exact"/>
              <w:jc w:val="center"/>
            </w:pPr>
            <w:r>
              <w:t>N/A</w:t>
            </w:r>
          </w:p>
          <w:p w14:paraId="570C452B" w14:textId="77777777" w:rsidR="004502B9" w:rsidRPr="00F9642E" w:rsidRDefault="004502B9" w:rsidP="004502B9">
            <w:pPr>
              <w:kinsoku w:val="0"/>
              <w:overflowPunct w:val="0"/>
              <w:autoSpaceDE w:val="0"/>
              <w:autoSpaceDN w:val="0"/>
              <w:adjustRightInd w:val="0"/>
              <w:spacing w:line="273" w:lineRule="exact"/>
              <w:jc w:val="center"/>
            </w:pPr>
          </w:p>
        </w:tc>
        <w:tc>
          <w:tcPr>
            <w:tcW w:w="490" w:type="pct"/>
            <w:tcBorders>
              <w:top w:val="single" w:sz="4" w:space="0" w:color="000000"/>
              <w:left w:val="single" w:sz="4" w:space="0" w:color="000000"/>
              <w:bottom w:val="single" w:sz="4" w:space="0" w:color="000000"/>
              <w:right w:val="single" w:sz="4" w:space="0" w:color="000000"/>
            </w:tcBorders>
          </w:tcPr>
          <w:p w14:paraId="2712DBCE" w14:textId="77777777" w:rsidR="004502B9" w:rsidRPr="00F9642E" w:rsidRDefault="004502B9" w:rsidP="004502B9">
            <w:pPr>
              <w:kinsoku w:val="0"/>
              <w:overflowPunct w:val="0"/>
              <w:autoSpaceDE w:val="0"/>
              <w:autoSpaceDN w:val="0"/>
              <w:adjustRightInd w:val="0"/>
              <w:spacing w:line="273" w:lineRule="exact"/>
              <w:jc w:val="center"/>
            </w:pPr>
            <w:r>
              <w:t>N/A</w:t>
            </w:r>
          </w:p>
          <w:p w14:paraId="0CC67304" w14:textId="77777777" w:rsidR="004502B9" w:rsidRPr="00F9642E" w:rsidRDefault="004502B9" w:rsidP="004502B9">
            <w:pPr>
              <w:kinsoku w:val="0"/>
              <w:overflowPunct w:val="0"/>
              <w:autoSpaceDE w:val="0"/>
              <w:autoSpaceDN w:val="0"/>
              <w:adjustRightInd w:val="0"/>
              <w:spacing w:line="273" w:lineRule="exact"/>
              <w:jc w:val="center"/>
            </w:pPr>
          </w:p>
        </w:tc>
        <w:tc>
          <w:tcPr>
            <w:tcW w:w="579" w:type="pct"/>
            <w:tcBorders>
              <w:top w:val="single" w:sz="4" w:space="0" w:color="000000"/>
              <w:left w:val="single" w:sz="4" w:space="0" w:color="000000"/>
              <w:bottom w:val="single" w:sz="4" w:space="0" w:color="000000"/>
              <w:right w:val="single" w:sz="4" w:space="0" w:color="000000"/>
            </w:tcBorders>
          </w:tcPr>
          <w:p w14:paraId="1987256F" w14:textId="77777777" w:rsidR="004502B9" w:rsidRPr="00F9642E" w:rsidRDefault="004502B9" w:rsidP="004502B9">
            <w:pPr>
              <w:kinsoku w:val="0"/>
              <w:overflowPunct w:val="0"/>
              <w:autoSpaceDE w:val="0"/>
              <w:autoSpaceDN w:val="0"/>
              <w:adjustRightInd w:val="0"/>
              <w:spacing w:line="273" w:lineRule="exact"/>
              <w:jc w:val="center"/>
            </w:pPr>
            <w:r>
              <w:t>N/A</w:t>
            </w:r>
          </w:p>
          <w:p w14:paraId="70B3E49E" w14:textId="77777777" w:rsidR="004502B9" w:rsidRPr="00F9642E" w:rsidRDefault="004502B9" w:rsidP="004502B9">
            <w:pPr>
              <w:kinsoku w:val="0"/>
              <w:overflowPunct w:val="0"/>
              <w:autoSpaceDE w:val="0"/>
              <w:autoSpaceDN w:val="0"/>
              <w:adjustRightInd w:val="0"/>
              <w:spacing w:line="273" w:lineRule="exact"/>
              <w:jc w:val="center"/>
            </w:pPr>
          </w:p>
          <w:p w14:paraId="3437259D" w14:textId="405684AC" w:rsidR="004502B9" w:rsidRPr="00F9642E" w:rsidRDefault="004502B9" w:rsidP="004502B9">
            <w:pPr>
              <w:kinsoku w:val="0"/>
              <w:overflowPunct w:val="0"/>
              <w:autoSpaceDE w:val="0"/>
              <w:autoSpaceDN w:val="0"/>
              <w:adjustRightInd w:val="0"/>
              <w:spacing w:line="273" w:lineRule="exact"/>
              <w:jc w:val="center"/>
            </w:pPr>
            <w:r w:rsidRPr="00F9642E">
              <w:t>N/A</w:t>
            </w:r>
          </w:p>
        </w:tc>
        <w:tc>
          <w:tcPr>
            <w:tcW w:w="531" w:type="pct"/>
            <w:tcBorders>
              <w:top w:val="single" w:sz="4" w:space="0" w:color="000000"/>
              <w:left w:val="single" w:sz="4" w:space="0" w:color="000000"/>
              <w:bottom w:val="single" w:sz="4" w:space="0" w:color="000000"/>
              <w:right w:val="single" w:sz="4" w:space="0" w:color="000000"/>
            </w:tcBorders>
          </w:tcPr>
          <w:p w14:paraId="522C9D50" w14:textId="77777777" w:rsidR="004502B9" w:rsidRPr="00F9642E" w:rsidRDefault="004502B9" w:rsidP="004502B9">
            <w:pPr>
              <w:kinsoku w:val="0"/>
              <w:overflowPunct w:val="0"/>
              <w:autoSpaceDE w:val="0"/>
              <w:autoSpaceDN w:val="0"/>
              <w:adjustRightInd w:val="0"/>
              <w:spacing w:line="273" w:lineRule="exact"/>
              <w:jc w:val="center"/>
            </w:pPr>
            <w:r>
              <w:t>N/A</w:t>
            </w:r>
          </w:p>
          <w:p w14:paraId="149BF64F" w14:textId="77777777" w:rsidR="004502B9" w:rsidRPr="00F9642E" w:rsidRDefault="004502B9" w:rsidP="004502B9">
            <w:pPr>
              <w:kinsoku w:val="0"/>
              <w:overflowPunct w:val="0"/>
              <w:autoSpaceDE w:val="0"/>
              <w:autoSpaceDN w:val="0"/>
              <w:adjustRightInd w:val="0"/>
              <w:spacing w:line="273" w:lineRule="exact"/>
              <w:jc w:val="center"/>
            </w:pPr>
          </w:p>
          <w:p w14:paraId="42AAC49D" w14:textId="3E44EBEC" w:rsidR="004502B9" w:rsidRPr="00F9642E" w:rsidRDefault="004502B9" w:rsidP="004502B9">
            <w:pPr>
              <w:kinsoku w:val="0"/>
              <w:overflowPunct w:val="0"/>
              <w:autoSpaceDE w:val="0"/>
              <w:autoSpaceDN w:val="0"/>
              <w:adjustRightInd w:val="0"/>
              <w:spacing w:line="273" w:lineRule="exact"/>
              <w:jc w:val="center"/>
            </w:pPr>
            <w:r w:rsidRPr="00F9642E">
              <w:t>N/A</w:t>
            </w:r>
          </w:p>
        </w:tc>
        <w:tc>
          <w:tcPr>
            <w:tcW w:w="600" w:type="pct"/>
            <w:tcBorders>
              <w:top w:val="single" w:sz="4" w:space="0" w:color="000000"/>
              <w:left w:val="single" w:sz="4" w:space="0" w:color="000000"/>
              <w:bottom w:val="single" w:sz="4" w:space="0" w:color="000000"/>
              <w:right w:val="single" w:sz="4" w:space="0" w:color="000000"/>
            </w:tcBorders>
          </w:tcPr>
          <w:p w14:paraId="2C4586F0" w14:textId="751B918D" w:rsidR="004502B9" w:rsidRPr="00F9642E" w:rsidRDefault="004502B9" w:rsidP="004502B9">
            <w:pPr>
              <w:kinsoku w:val="0"/>
              <w:overflowPunct w:val="0"/>
              <w:autoSpaceDE w:val="0"/>
              <w:autoSpaceDN w:val="0"/>
              <w:adjustRightInd w:val="0"/>
              <w:spacing w:after="0" w:line="240" w:lineRule="auto"/>
              <w:ind w:left="158" w:right="158"/>
              <w:jc w:val="center"/>
            </w:pPr>
            <w:r>
              <w:t>3030, 3031, 3050, 5342, 5344</w:t>
            </w:r>
          </w:p>
        </w:tc>
        <w:tc>
          <w:tcPr>
            <w:tcW w:w="625" w:type="pct"/>
            <w:tcBorders>
              <w:top w:val="single" w:sz="4" w:space="0" w:color="000000"/>
              <w:left w:val="single" w:sz="4" w:space="0" w:color="000000"/>
              <w:bottom w:val="single" w:sz="4" w:space="0" w:color="000000"/>
              <w:right w:val="single" w:sz="4" w:space="0" w:color="000000"/>
            </w:tcBorders>
          </w:tcPr>
          <w:p w14:paraId="02567F1B" w14:textId="3DABBFBD" w:rsidR="004502B9" w:rsidRPr="00F9642E" w:rsidRDefault="004502B9" w:rsidP="004502B9">
            <w:pPr>
              <w:kinsoku w:val="0"/>
              <w:overflowPunct w:val="0"/>
              <w:autoSpaceDE w:val="0"/>
              <w:autoSpaceDN w:val="0"/>
              <w:adjustRightInd w:val="0"/>
              <w:spacing w:after="0" w:line="240" w:lineRule="auto"/>
              <w:ind w:left="158" w:right="158"/>
            </w:pPr>
            <w:r>
              <w:t>3030, 3031, 3050, 5342</w:t>
            </w:r>
          </w:p>
        </w:tc>
        <w:tc>
          <w:tcPr>
            <w:tcW w:w="431" w:type="pct"/>
            <w:tcBorders>
              <w:top w:val="single" w:sz="4" w:space="0" w:color="000000"/>
              <w:left w:val="single" w:sz="4" w:space="0" w:color="000000"/>
              <w:bottom w:val="single" w:sz="4" w:space="0" w:color="000000"/>
              <w:right w:val="single" w:sz="4" w:space="0" w:color="000000"/>
            </w:tcBorders>
          </w:tcPr>
          <w:p w14:paraId="4B56E116" w14:textId="00E796B2" w:rsidR="004502B9" w:rsidRPr="00F9642E" w:rsidRDefault="004502B9" w:rsidP="004502B9">
            <w:pPr>
              <w:kinsoku w:val="0"/>
              <w:overflowPunct w:val="0"/>
              <w:autoSpaceDE w:val="0"/>
              <w:autoSpaceDN w:val="0"/>
              <w:adjustRightInd w:val="0"/>
              <w:spacing w:after="0" w:line="240" w:lineRule="auto"/>
              <w:ind w:left="158" w:right="158"/>
              <w:jc w:val="center"/>
              <w:rPr>
                <w:b/>
                <w:bCs/>
              </w:rPr>
            </w:pPr>
            <w:r w:rsidRPr="007622E6">
              <w:t>N/A</w:t>
            </w:r>
          </w:p>
        </w:tc>
      </w:tr>
    </w:tbl>
    <w:p w14:paraId="5300AA4B" w14:textId="6441A3BC" w:rsidR="007E4BA7" w:rsidRPr="00791C9B" w:rsidRDefault="007E4BA7" w:rsidP="007E4BA7">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F</w:t>
      </w:r>
      <w:r w:rsidRPr="00791C9B">
        <w:rPr>
          <w:rFonts w:ascii="Times New Roman" w:hAnsi="Times New Roman" w:cs="Times New Roman"/>
          <w:b/>
          <w:bCs/>
          <w:sz w:val="28"/>
          <w:szCs w:val="28"/>
        </w:rPr>
        <w:t>Y</w:t>
      </w:r>
      <w:r>
        <w:rPr>
          <w:rFonts w:ascii="Times New Roman" w:hAnsi="Times New Roman" w:cs="Times New Roman"/>
          <w:b/>
          <w:bCs/>
          <w:sz w:val="28"/>
          <w:szCs w:val="28"/>
        </w:rPr>
        <w:t xml:space="preserve"> </w:t>
      </w:r>
      <w:r w:rsidRPr="00791C9B">
        <w:rPr>
          <w:rFonts w:ascii="Times New Roman" w:hAnsi="Times New Roman" w:cs="Times New Roman"/>
          <w:b/>
          <w:bCs/>
          <w:sz w:val="28"/>
          <w:szCs w:val="28"/>
        </w:rPr>
        <w:t>2</w:t>
      </w:r>
      <w:r>
        <w:rPr>
          <w:rFonts w:ascii="Times New Roman" w:hAnsi="Times New Roman" w:cs="Times New Roman"/>
          <w:b/>
          <w:bCs/>
          <w:sz w:val="28"/>
          <w:szCs w:val="28"/>
        </w:rPr>
        <w:t>7</w:t>
      </w:r>
      <w:r w:rsidRPr="00791C9B">
        <w:rPr>
          <w:rFonts w:ascii="Times New Roman" w:hAnsi="Times New Roman" w:cs="Times New Roman"/>
          <w:b/>
          <w:bCs/>
          <w:sz w:val="28"/>
          <w:szCs w:val="28"/>
        </w:rPr>
        <w:t xml:space="preserve"> Proposed Revisions:</w:t>
      </w:r>
    </w:p>
    <w:p w14:paraId="3D231CAA" w14:textId="77777777" w:rsidR="007E4BA7" w:rsidRPr="00EC4543" w:rsidRDefault="007E4BA7" w:rsidP="007E4BA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Appropriated Receipts Derived From Unavailable Trust or Special Fund Receipts</w:t>
      </w:r>
      <w:r>
        <w:rPr>
          <w:rFonts w:ascii="TimesNewRoman" w:hAnsi="TimesNewRoman" w:cs="Courier New"/>
          <w:sz w:val="24"/>
        </w:rPr>
        <w:t xml:space="preserve"> – </w:t>
      </w:r>
      <w:r w:rsidRPr="00526D27">
        <w:rPr>
          <w:rFonts w:ascii="TimesNewRoman" w:hAnsi="TimesNewRoman" w:cs="Courier New"/>
          <w:color w:val="0070C0"/>
          <w:sz w:val="24"/>
          <w:highlight w:val="yellow"/>
        </w:rPr>
        <w:t>Current Year</w:t>
      </w:r>
    </w:p>
    <w:p w14:paraId="070F73C3" w14:textId="77777777" w:rsidR="007E4BA7" w:rsidRPr="00EC4543" w:rsidRDefault="007E4BA7" w:rsidP="007E4BA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411300</w:t>
      </w:r>
    </w:p>
    <w:p w14:paraId="76D8B6AF" w14:textId="77777777" w:rsidR="007E4BA7" w:rsidRPr="00EC4543" w:rsidRDefault="007E4BA7" w:rsidP="007E4BA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Debit</w:t>
      </w:r>
    </w:p>
    <w:p w14:paraId="40D250E8" w14:textId="77777777" w:rsidR="00516E4D"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of receipts appropriated from an "unavailable" trust or special fund receipt </w:t>
      </w:r>
    </w:p>
    <w:p w14:paraId="6684329F" w14:textId="77777777" w:rsidR="00516E4D"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account to a corresponding trust or special fund expenditure account</w:t>
      </w:r>
      <w:r>
        <w:rPr>
          <w:rFonts w:ascii="TimesNewRoman" w:hAnsi="TimesNewRoman" w:cs="Courier New"/>
          <w:sz w:val="24"/>
        </w:rPr>
        <w:t xml:space="preserve"> </w:t>
      </w:r>
      <w:r w:rsidRPr="00526D27">
        <w:rPr>
          <w:rFonts w:ascii="TimesNewRoman" w:hAnsi="TimesNewRoman" w:cs="Courier New"/>
          <w:color w:val="0070C0"/>
          <w:sz w:val="24"/>
          <w:highlight w:val="yellow"/>
        </w:rPr>
        <w:t>for a current year appropriation</w:t>
      </w:r>
      <w:r w:rsidRPr="00526D27">
        <w:rPr>
          <w:rFonts w:ascii="TimesNewRoman" w:hAnsi="TimesNewRoman" w:cs="Courier New"/>
          <w:color w:val="0070C0"/>
          <w:sz w:val="24"/>
        </w:rPr>
        <w:t>.</w:t>
      </w:r>
      <w:r w:rsidRPr="00EC4543">
        <w:rPr>
          <w:rFonts w:ascii="TimesNewRoman" w:hAnsi="TimesNewRoman" w:cs="Courier New"/>
          <w:sz w:val="24"/>
        </w:rPr>
        <w:t xml:space="preserve"> (Amounts deposited into trust or </w:t>
      </w:r>
    </w:p>
    <w:p w14:paraId="51F61148" w14:textId="77777777" w:rsidR="00516E4D"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special fund receipt accounts designated by the Department of the Treasury as "unavailable" are </w:t>
      </w:r>
      <w:proofErr w:type="gramStart"/>
      <w:r w:rsidRPr="00EC4543">
        <w:rPr>
          <w:rFonts w:ascii="TimesNewRoman" w:hAnsi="TimesNewRoman" w:cs="Courier New"/>
          <w:sz w:val="24"/>
        </w:rPr>
        <w:t>appropriated</w:t>
      </w:r>
      <w:proofErr w:type="gramEnd"/>
      <w:r w:rsidRPr="00EC4543">
        <w:rPr>
          <w:rFonts w:ascii="TimesNewRoman" w:hAnsi="TimesNewRoman" w:cs="Courier New"/>
          <w:sz w:val="24"/>
        </w:rPr>
        <w:t xml:space="preserve"> via Treasury warrant, </w:t>
      </w:r>
    </w:p>
    <w:p w14:paraId="2C986BD2" w14:textId="77777777" w:rsidR="00516E4D"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upon legislative action, to the corresponding expenditure account). This budgetary resource account does not correspond with </w:t>
      </w:r>
    </w:p>
    <w:p w14:paraId="72E55646" w14:textId="6801EAC5" w:rsidR="007E4BA7" w:rsidRPr="00EC4543" w:rsidRDefault="007E4BA7" w:rsidP="007E4BA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proprietary USSGL account 310100, "Unexpended Appropriations - Appropriations Received."</w:t>
      </w:r>
    </w:p>
    <w:p w14:paraId="0663A65B" w14:textId="77777777" w:rsidR="00F2607B" w:rsidRDefault="00F2607B" w:rsidP="007E4BA7">
      <w:pPr>
        <w:rPr>
          <w:rFonts w:ascii="Times New Roman" w:hAnsi="Times New Roman" w:cs="Times New Roman"/>
          <w:b/>
          <w:bCs/>
        </w:rPr>
      </w:pPr>
    </w:p>
    <w:p w14:paraId="35984A54" w14:textId="4303DDE0" w:rsidR="007E4BA7" w:rsidRPr="00E62B1E" w:rsidRDefault="007E4BA7" w:rsidP="007E4BA7">
      <w:pPr>
        <w:rPr>
          <w:rFonts w:ascii="Times New Roman" w:hAnsi="Times New Roman" w:cs="Times New Roman"/>
          <w:i/>
          <w:iCs/>
        </w:rPr>
      </w:pPr>
      <w:r>
        <w:rPr>
          <w:rFonts w:ascii="Times New Roman" w:hAnsi="Times New Roman" w:cs="Times New Roman"/>
          <w:b/>
          <w:bCs/>
        </w:rPr>
        <w:t xml:space="preserve">Justification: </w:t>
      </w:r>
      <w:r w:rsidRPr="00E62B1E">
        <w:rPr>
          <w:rFonts w:ascii="Times New Roman" w:hAnsi="Times New Roman" w:cs="Times New Roman"/>
          <w:i/>
          <w:iCs/>
        </w:rPr>
        <w:t>Updating to make USSGL account 411300 specifically for current year appropriations. This update relates to proposed new USSGL account 411310.</w:t>
      </w:r>
    </w:p>
    <w:p w14:paraId="160B2DFE" w14:textId="77777777" w:rsidR="007E4BA7" w:rsidRDefault="007E4BA7" w:rsidP="007E4BA7">
      <w:pPr>
        <w:rPr>
          <w:rFonts w:ascii="Times New Roman" w:hAnsi="Times New Roman" w:cs="Times New Roman"/>
        </w:rPr>
      </w:pPr>
    </w:p>
    <w:p w14:paraId="734C7DDC" w14:textId="77777777" w:rsidR="007E4BA7" w:rsidRDefault="007E4BA7" w:rsidP="007E4BA7">
      <w:pPr>
        <w:rPr>
          <w:rFonts w:ascii="Times New Roman" w:hAnsi="Times New Roman" w:cs="Times New Roman"/>
        </w:rPr>
      </w:pPr>
    </w:p>
    <w:p w14:paraId="4AE66492" w14:textId="77777777" w:rsidR="007E4BA7" w:rsidRPr="00FF5C0D" w:rsidRDefault="007E4BA7" w:rsidP="007E4BA7">
      <w:pPr>
        <w:pStyle w:val="PlainText"/>
        <w:keepNext/>
        <w:keepLines/>
        <w:tabs>
          <w:tab w:val="left" w:pos="1220"/>
          <w:tab w:val="left" w:pos="1920"/>
        </w:tabs>
        <w:ind w:left="1920" w:hanging="1920"/>
        <w:rPr>
          <w:rFonts w:ascii="TimesNewRoman" w:hAnsi="TimesNewRoman" w:cs="Courier New"/>
          <w:sz w:val="24"/>
        </w:rPr>
      </w:pPr>
      <w:r w:rsidRPr="00FF5C0D">
        <w:rPr>
          <w:rFonts w:ascii="TimesNewRoman" w:hAnsi="TimesNewRoman" w:cs="Courier New"/>
          <w:b/>
          <w:sz w:val="24"/>
        </w:rPr>
        <w:t>Account Title</w:t>
      </w:r>
      <w:r w:rsidRPr="00FF5C0D">
        <w:rPr>
          <w:rFonts w:ascii="TimesNewRoman" w:hAnsi="TimesNewRoman" w:cs="Courier New"/>
          <w:sz w:val="24"/>
        </w:rPr>
        <w:t>:</w:t>
      </w:r>
      <w:r w:rsidRPr="00FF5C0D">
        <w:rPr>
          <w:rFonts w:ascii="TimesNewRoman" w:hAnsi="TimesNewRoman" w:cs="Courier New"/>
          <w:sz w:val="24"/>
        </w:rPr>
        <w:tab/>
        <w:t xml:space="preserve">Definite Appropriation - Adjustments for </w:t>
      </w:r>
      <w:r w:rsidRPr="00767AE9">
        <w:rPr>
          <w:rFonts w:ascii="TimesNewRoman" w:hAnsi="TimesNewRoman" w:cs="Courier New"/>
          <w:color w:val="0070C0"/>
          <w:sz w:val="24"/>
          <w:highlight w:val="yellow"/>
        </w:rPr>
        <w:t>Special or</w:t>
      </w:r>
      <w:r>
        <w:rPr>
          <w:rFonts w:ascii="TimesNewRoman" w:hAnsi="TimesNewRoman" w:cs="Courier New"/>
          <w:color w:val="0070C0"/>
          <w:sz w:val="24"/>
        </w:rPr>
        <w:t xml:space="preserve"> </w:t>
      </w:r>
      <w:r w:rsidRPr="00FF5C0D">
        <w:rPr>
          <w:rFonts w:ascii="TimesNewRoman" w:hAnsi="TimesNewRoman" w:cs="Courier New"/>
          <w:sz w:val="24"/>
        </w:rPr>
        <w:t>Trust Fund Share - Prior Year</w:t>
      </w:r>
    </w:p>
    <w:p w14:paraId="03AD0CEF" w14:textId="77777777" w:rsidR="007E4BA7" w:rsidRPr="00FF5C0D" w:rsidRDefault="007E4BA7" w:rsidP="007E4BA7">
      <w:pPr>
        <w:pStyle w:val="PlainText"/>
        <w:keepNext/>
        <w:keepLines/>
        <w:tabs>
          <w:tab w:val="left" w:pos="1220"/>
          <w:tab w:val="left" w:pos="1920"/>
        </w:tabs>
        <w:ind w:left="1920" w:hanging="1920"/>
        <w:rPr>
          <w:rFonts w:ascii="TimesNewRoman" w:hAnsi="TimesNewRoman" w:cs="Courier New"/>
          <w:sz w:val="24"/>
        </w:rPr>
      </w:pPr>
      <w:r w:rsidRPr="00FF5C0D">
        <w:rPr>
          <w:rFonts w:ascii="TimesNewRoman" w:hAnsi="TimesNewRoman" w:cs="Courier New"/>
          <w:b/>
          <w:sz w:val="24"/>
        </w:rPr>
        <w:t>Account Number</w:t>
      </w:r>
      <w:r w:rsidRPr="00FF5C0D">
        <w:rPr>
          <w:rFonts w:ascii="TimesNewRoman" w:hAnsi="TimesNewRoman" w:cs="Courier New"/>
          <w:sz w:val="24"/>
        </w:rPr>
        <w:t>:</w:t>
      </w:r>
      <w:r w:rsidRPr="00FF5C0D">
        <w:rPr>
          <w:rFonts w:ascii="TimesNewRoman" w:hAnsi="TimesNewRoman" w:cs="Courier New"/>
          <w:sz w:val="24"/>
        </w:rPr>
        <w:tab/>
        <w:t>411912</w:t>
      </w:r>
    </w:p>
    <w:p w14:paraId="20D5E2C6" w14:textId="77777777" w:rsidR="007E4BA7" w:rsidRPr="00FF5C0D" w:rsidRDefault="007E4BA7" w:rsidP="007E4BA7">
      <w:pPr>
        <w:pStyle w:val="PlainText"/>
        <w:keepNext/>
        <w:keepLines/>
        <w:tabs>
          <w:tab w:val="left" w:pos="1220"/>
          <w:tab w:val="left" w:pos="1920"/>
        </w:tabs>
        <w:ind w:left="1920" w:hanging="1920"/>
        <w:rPr>
          <w:rFonts w:ascii="TimesNewRoman" w:hAnsi="TimesNewRoman" w:cs="Courier New"/>
          <w:sz w:val="24"/>
        </w:rPr>
      </w:pPr>
      <w:r w:rsidRPr="00FF5C0D">
        <w:rPr>
          <w:rFonts w:ascii="TimesNewRoman" w:hAnsi="TimesNewRoman" w:cs="Courier New"/>
          <w:b/>
          <w:sz w:val="24"/>
        </w:rPr>
        <w:t>Normal Balance</w:t>
      </w:r>
      <w:r w:rsidRPr="00FF5C0D">
        <w:rPr>
          <w:rFonts w:ascii="TimesNewRoman" w:hAnsi="TimesNewRoman" w:cs="Courier New"/>
          <w:sz w:val="24"/>
        </w:rPr>
        <w:t>:</w:t>
      </w:r>
      <w:r w:rsidRPr="00FF5C0D">
        <w:rPr>
          <w:rFonts w:ascii="TimesNewRoman" w:hAnsi="TimesNewRoman" w:cs="Courier New"/>
          <w:sz w:val="24"/>
        </w:rPr>
        <w:tab/>
        <w:t>Credit</w:t>
      </w:r>
    </w:p>
    <w:p w14:paraId="6E364E54" w14:textId="77777777" w:rsidR="00516E4D" w:rsidRDefault="007E4BA7" w:rsidP="007E4BA7">
      <w:pPr>
        <w:pStyle w:val="PlainText"/>
        <w:keepNext/>
        <w:keepLines/>
        <w:tabs>
          <w:tab w:val="left" w:pos="1220"/>
          <w:tab w:val="left" w:pos="1920"/>
        </w:tabs>
        <w:ind w:left="1220" w:hanging="1220"/>
        <w:rPr>
          <w:rFonts w:ascii="TimesNewRoman" w:hAnsi="TimesNewRoman" w:cs="Courier New"/>
          <w:sz w:val="24"/>
        </w:rPr>
      </w:pPr>
      <w:r w:rsidRPr="00FF5C0D">
        <w:rPr>
          <w:rFonts w:ascii="TimesNewRoman" w:hAnsi="TimesNewRoman" w:cs="Courier New"/>
          <w:b/>
          <w:sz w:val="24"/>
        </w:rPr>
        <w:t>Definition</w:t>
      </w:r>
      <w:r w:rsidRPr="00FF5C0D">
        <w:rPr>
          <w:rFonts w:ascii="TimesNewRoman" w:hAnsi="TimesNewRoman" w:cs="Courier New"/>
          <w:sz w:val="24"/>
        </w:rPr>
        <w:t>:</w:t>
      </w:r>
      <w:r w:rsidRPr="00FF5C0D">
        <w:rPr>
          <w:rFonts w:ascii="TimesNewRoman" w:hAnsi="TimesNewRoman" w:cs="Courier New"/>
          <w:sz w:val="24"/>
        </w:rPr>
        <w:tab/>
        <w:t>The amount of budget authority derived from the General Fund of the U.S. Government adjusted downward for the trust</w:t>
      </w:r>
    </w:p>
    <w:p w14:paraId="12419CF9" w14:textId="77777777" w:rsidR="00516E4D" w:rsidRDefault="007E4BA7" w:rsidP="007E4BA7">
      <w:pPr>
        <w:pStyle w:val="PlainText"/>
        <w:keepNext/>
        <w:keepLines/>
        <w:tabs>
          <w:tab w:val="left" w:pos="1220"/>
          <w:tab w:val="left" w:pos="1920"/>
        </w:tabs>
        <w:ind w:left="1220" w:hanging="1220"/>
        <w:rPr>
          <w:rFonts w:ascii="TimesNewRoman" w:hAnsi="TimesNewRoman" w:cs="Courier New"/>
          <w:color w:val="0070C0"/>
          <w:sz w:val="24"/>
          <w:highlight w:val="yellow"/>
        </w:rPr>
      </w:pPr>
      <w:r w:rsidRPr="00FF5C0D">
        <w:rPr>
          <w:rFonts w:ascii="TimesNewRoman" w:hAnsi="TimesNewRoman" w:cs="Courier New"/>
          <w:sz w:val="24"/>
        </w:rPr>
        <w:t xml:space="preserve"> fund share derived from either the Harbor Maintenance or Inland Waterways trust fund</w:t>
      </w:r>
      <w:r w:rsidRPr="00024592">
        <w:rPr>
          <w:rFonts w:ascii="TimesNewRoman" w:hAnsi="TimesNewRoman" w:cs="Courier New"/>
          <w:color w:val="0070C0"/>
          <w:sz w:val="24"/>
          <w:highlight w:val="yellow"/>
        </w:rPr>
        <w:t>; or for the special fund share derived from the</w:t>
      </w:r>
    </w:p>
    <w:p w14:paraId="136BCAC4" w14:textId="77777777" w:rsidR="00516E4D" w:rsidRDefault="007E4BA7" w:rsidP="007E4BA7">
      <w:pPr>
        <w:pStyle w:val="PlainText"/>
        <w:keepNext/>
        <w:keepLines/>
        <w:tabs>
          <w:tab w:val="left" w:pos="1220"/>
          <w:tab w:val="left" w:pos="1920"/>
        </w:tabs>
        <w:ind w:left="1220" w:hanging="1220"/>
        <w:rPr>
          <w:rFonts w:ascii="TimesNewRoman" w:hAnsi="TimesNewRoman" w:cs="Courier New"/>
          <w:sz w:val="24"/>
        </w:rPr>
      </w:pPr>
      <w:r w:rsidRPr="00024592">
        <w:rPr>
          <w:rFonts w:ascii="TimesNewRoman" w:hAnsi="TimesNewRoman" w:cs="Courier New"/>
          <w:color w:val="0070C0"/>
          <w:sz w:val="24"/>
          <w:highlight w:val="yellow"/>
        </w:rPr>
        <w:t xml:space="preserve"> Reclamation Fund</w:t>
      </w:r>
      <w:r>
        <w:rPr>
          <w:rFonts w:ascii="TimesNewRoman" w:hAnsi="TimesNewRoman" w:cs="Courier New"/>
          <w:sz w:val="24"/>
        </w:rPr>
        <w:t xml:space="preserve"> </w:t>
      </w:r>
      <w:r w:rsidRPr="00FF5C0D">
        <w:rPr>
          <w:rFonts w:ascii="TimesNewRoman" w:hAnsi="TimesNewRoman" w:cs="Courier New"/>
          <w:sz w:val="24"/>
        </w:rPr>
        <w:t>where a prior year appropriation act is cited. Corps of Engineers - Civil Works</w:t>
      </w:r>
      <w:r>
        <w:rPr>
          <w:rFonts w:ascii="TimesNewRoman" w:hAnsi="TimesNewRoman" w:cs="Courier New"/>
          <w:sz w:val="24"/>
        </w:rPr>
        <w:t xml:space="preserve"> </w:t>
      </w:r>
      <w:r w:rsidRPr="00767AE9">
        <w:rPr>
          <w:rFonts w:ascii="TimesNewRoman" w:hAnsi="TimesNewRoman" w:cs="Courier New"/>
          <w:color w:val="0070C0"/>
          <w:sz w:val="24"/>
          <w:highlight w:val="yellow"/>
        </w:rPr>
        <w:t>and</w:t>
      </w:r>
      <w:r w:rsidRPr="00767AE9">
        <w:rPr>
          <w:rFonts w:ascii="TimesNewRoman" w:hAnsi="TimesNewRoman" w:cs="Courier New"/>
          <w:color w:val="0070C0"/>
          <w:sz w:val="24"/>
        </w:rPr>
        <w:t xml:space="preserve"> </w:t>
      </w:r>
      <w:r w:rsidRPr="00024592">
        <w:rPr>
          <w:rFonts w:ascii="TimesNewRoman" w:hAnsi="TimesNewRoman" w:cs="Courier New"/>
          <w:color w:val="0070C0"/>
          <w:sz w:val="24"/>
          <w:highlight w:val="yellow"/>
        </w:rPr>
        <w:t>Department of Interior</w:t>
      </w:r>
      <w:r w:rsidRPr="00FF5C0D">
        <w:rPr>
          <w:rFonts w:ascii="TimesNewRoman" w:hAnsi="TimesNewRoman" w:cs="Courier New"/>
          <w:sz w:val="24"/>
        </w:rPr>
        <w:t xml:space="preserve"> use</w:t>
      </w:r>
    </w:p>
    <w:p w14:paraId="48699760" w14:textId="7A2FB626" w:rsidR="007E4BA7" w:rsidRDefault="007E4BA7" w:rsidP="007E4BA7">
      <w:pPr>
        <w:pStyle w:val="PlainText"/>
        <w:keepNext/>
        <w:keepLines/>
        <w:tabs>
          <w:tab w:val="left" w:pos="1220"/>
          <w:tab w:val="left" w:pos="1920"/>
        </w:tabs>
        <w:ind w:left="1220" w:hanging="1220"/>
        <w:rPr>
          <w:rFonts w:ascii="TimesNewRoman" w:hAnsi="TimesNewRoman" w:cs="Courier New"/>
          <w:sz w:val="24"/>
        </w:rPr>
      </w:pPr>
      <w:r w:rsidRPr="00FF5C0D">
        <w:rPr>
          <w:rFonts w:ascii="TimesNewRoman" w:hAnsi="TimesNewRoman" w:cs="Courier New"/>
          <w:sz w:val="24"/>
        </w:rPr>
        <w:t xml:space="preserve"> only.</w:t>
      </w:r>
    </w:p>
    <w:p w14:paraId="15E128BA" w14:textId="77777777" w:rsidR="007E4BA7" w:rsidRDefault="007E4BA7" w:rsidP="007E4BA7">
      <w:pPr>
        <w:pStyle w:val="PlainText"/>
        <w:keepNext/>
        <w:keepLines/>
        <w:tabs>
          <w:tab w:val="left" w:pos="1220"/>
          <w:tab w:val="left" w:pos="1920"/>
        </w:tabs>
        <w:ind w:left="1220" w:hanging="1220"/>
        <w:rPr>
          <w:rFonts w:ascii="TimesNewRoman" w:hAnsi="TimesNewRoman" w:cs="Courier New"/>
          <w:sz w:val="24"/>
        </w:rPr>
      </w:pPr>
    </w:p>
    <w:p w14:paraId="0DE95173" w14:textId="415A343E" w:rsidR="007E4BA7" w:rsidRDefault="007E4BA7" w:rsidP="007E4BA7">
      <w:pPr>
        <w:rPr>
          <w:rFonts w:ascii="Times New Roman" w:hAnsi="Times New Roman" w:cs="Times New Roman"/>
        </w:rPr>
      </w:pPr>
      <w:r>
        <w:rPr>
          <w:rFonts w:ascii="Times New Roman" w:hAnsi="Times New Roman" w:cs="Times New Roman"/>
          <w:b/>
          <w:bCs/>
        </w:rPr>
        <w:t xml:space="preserve">Justification: </w:t>
      </w:r>
      <w:r w:rsidR="00F2607B" w:rsidRPr="00E62B1E">
        <w:rPr>
          <w:rFonts w:ascii="Times New Roman" w:hAnsi="Times New Roman" w:cs="Times New Roman"/>
          <w:i/>
          <w:iCs/>
        </w:rPr>
        <w:t xml:space="preserve">Updating </w:t>
      </w:r>
      <w:r w:rsidR="00F24A1B" w:rsidRPr="00E62B1E">
        <w:rPr>
          <w:rFonts w:ascii="Times New Roman" w:hAnsi="Times New Roman" w:cs="Times New Roman"/>
          <w:i/>
          <w:iCs/>
        </w:rPr>
        <w:t>so that</w:t>
      </w:r>
      <w:r w:rsidR="00F2607B" w:rsidRPr="00E62B1E">
        <w:rPr>
          <w:rFonts w:ascii="Times New Roman" w:hAnsi="Times New Roman" w:cs="Times New Roman"/>
          <w:i/>
          <w:iCs/>
        </w:rPr>
        <w:t xml:space="preserve"> USSGL account 411912</w:t>
      </w:r>
      <w:r w:rsidR="00F24A1B" w:rsidRPr="00E62B1E">
        <w:rPr>
          <w:rFonts w:ascii="Times New Roman" w:hAnsi="Times New Roman" w:cs="Times New Roman"/>
          <w:i/>
          <w:iCs/>
        </w:rPr>
        <w:t xml:space="preserve"> will be</w:t>
      </w:r>
      <w:r w:rsidR="00F2607B" w:rsidRPr="00E62B1E">
        <w:rPr>
          <w:rFonts w:ascii="Times New Roman" w:hAnsi="Times New Roman" w:cs="Times New Roman"/>
          <w:i/>
          <w:iCs/>
        </w:rPr>
        <w:t xml:space="preserve"> applicable to Department of Interior.</w:t>
      </w:r>
      <w:r w:rsidR="00FA3257" w:rsidRPr="00E62B1E">
        <w:rPr>
          <w:rFonts w:ascii="Times New Roman" w:hAnsi="Times New Roman" w:cs="Times New Roman"/>
          <w:i/>
          <w:iCs/>
        </w:rPr>
        <w:t xml:space="preserve"> This is agency specific.</w:t>
      </w:r>
    </w:p>
    <w:p w14:paraId="310B6D7C" w14:textId="77777777" w:rsidR="00F2607B" w:rsidRDefault="00F2607B" w:rsidP="007E4BA7">
      <w:pPr>
        <w:rPr>
          <w:rFonts w:ascii="Times New Roman" w:hAnsi="Times New Roman" w:cs="Times New Roman"/>
        </w:rPr>
      </w:pPr>
    </w:p>
    <w:p w14:paraId="60770E24" w14:textId="77777777" w:rsidR="00F2607B" w:rsidRDefault="00F2607B" w:rsidP="007E4BA7">
      <w:pPr>
        <w:rPr>
          <w:rFonts w:ascii="Times New Roman" w:hAnsi="Times New Roman" w:cs="Times New Roman"/>
        </w:rPr>
      </w:pPr>
    </w:p>
    <w:p w14:paraId="3CF6B479" w14:textId="77777777" w:rsidR="00F2607B" w:rsidRDefault="00F2607B" w:rsidP="007E4BA7">
      <w:pPr>
        <w:rPr>
          <w:rFonts w:ascii="Times New Roman" w:hAnsi="Times New Roman" w:cs="Times New Roman"/>
        </w:rPr>
      </w:pPr>
    </w:p>
    <w:p w14:paraId="184A07AA" w14:textId="77777777" w:rsidR="00F2607B" w:rsidRPr="00FF5C0D" w:rsidRDefault="00F2607B" w:rsidP="00F2607B">
      <w:pPr>
        <w:pStyle w:val="PlainText"/>
        <w:keepNext/>
        <w:keepLines/>
        <w:tabs>
          <w:tab w:val="left" w:pos="1220"/>
          <w:tab w:val="left" w:pos="1920"/>
        </w:tabs>
        <w:ind w:left="1920" w:hanging="1920"/>
        <w:rPr>
          <w:rFonts w:ascii="TimesNewRoman" w:hAnsi="TimesNewRoman" w:cs="Courier New"/>
          <w:sz w:val="24"/>
        </w:rPr>
      </w:pPr>
      <w:r w:rsidRPr="00FF5C0D">
        <w:rPr>
          <w:rFonts w:ascii="TimesNewRoman" w:hAnsi="TimesNewRoman" w:cs="Courier New"/>
          <w:b/>
          <w:sz w:val="24"/>
        </w:rPr>
        <w:lastRenderedPageBreak/>
        <w:t>Account Title</w:t>
      </w:r>
      <w:r w:rsidRPr="00FF5C0D">
        <w:rPr>
          <w:rFonts w:ascii="TimesNewRoman" w:hAnsi="TimesNewRoman" w:cs="Courier New"/>
          <w:sz w:val="24"/>
        </w:rPr>
        <w:t>:</w:t>
      </w:r>
      <w:r w:rsidRPr="00FF5C0D">
        <w:rPr>
          <w:rFonts w:ascii="TimesNewRoman" w:hAnsi="TimesNewRoman" w:cs="Courier New"/>
          <w:sz w:val="24"/>
        </w:rPr>
        <w:tab/>
        <w:t>Anticipated Definite Appropriation - Adjustments for</w:t>
      </w:r>
      <w:r>
        <w:rPr>
          <w:rFonts w:ascii="TimesNewRoman" w:hAnsi="TimesNewRoman" w:cs="Courier New"/>
          <w:color w:val="0070C0"/>
          <w:sz w:val="24"/>
        </w:rPr>
        <w:t xml:space="preserve"> </w:t>
      </w:r>
      <w:r w:rsidRPr="00024592">
        <w:rPr>
          <w:rFonts w:ascii="TimesNewRoman" w:hAnsi="TimesNewRoman" w:cs="Courier New"/>
          <w:color w:val="0070C0"/>
          <w:sz w:val="24"/>
          <w:highlight w:val="yellow"/>
        </w:rPr>
        <w:t>Special or</w:t>
      </w:r>
      <w:r w:rsidRPr="00FF5C0D">
        <w:rPr>
          <w:rFonts w:ascii="TimesNewRoman" w:hAnsi="TimesNewRoman" w:cs="Courier New"/>
          <w:sz w:val="24"/>
        </w:rPr>
        <w:t xml:space="preserve"> Trust Fund Share - Prior Year</w:t>
      </w:r>
    </w:p>
    <w:p w14:paraId="6B14CEC9" w14:textId="77777777" w:rsidR="00F2607B" w:rsidRPr="00FF5C0D" w:rsidRDefault="00F2607B" w:rsidP="00F2607B">
      <w:pPr>
        <w:pStyle w:val="PlainText"/>
        <w:keepNext/>
        <w:keepLines/>
        <w:tabs>
          <w:tab w:val="left" w:pos="1220"/>
          <w:tab w:val="left" w:pos="1920"/>
        </w:tabs>
        <w:ind w:left="1920" w:hanging="1920"/>
        <w:rPr>
          <w:rFonts w:ascii="TimesNewRoman" w:hAnsi="TimesNewRoman" w:cs="Courier New"/>
          <w:sz w:val="24"/>
        </w:rPr>
      </w:pPr>
      <w:r w:rsidRPr="00FF5C0D">
        <w:rPr>
          <w:rFonts w:ascii="TimesNewRoman" w:hAnsi="TimesNewRoman" w:cs="Courier New"/>
          <w:b/>
          <w:sz w:val="24"/>
        </w:rPr>
        <w:t>Account Number</w:t>
      </w:r>
      <w:r w:rsidRPr="00FF5C0D">
        <w:rPr>
          <w:rFonts w:ascii="TimesNewRoman" w:hAnsi="TimesNewRoman" w:cs="Courier New"/>
          <w:sz w:val="24"/>
        </w:rPr>
        <w:t>:</w:t>
      </w:r>
      <w:r w:rsidRPr="00FF5C0D">
        <w:rPr>
          <w:rFonts w:ascii="TimesNewRoman" w:hAnsi="TimesNewRoman" w:cs="Courier New"/>
          <w:sz w:val="24"/>
        </w:rPr>
        <w:tab/>
        <w:t>412050</w:t>
      </w:r>
    </w:p>
    <w:p w14:paraId="184DE08B" w14:textId="77777777" w:rsidR="00F2607B" w:rsidRPr="00FF5C0D" w:rsidRDefault="00F2607B" w:rsidP="00F2607B">
      <w:pPr>
        <w:pStyle w:val="PlainText"/>
        <w:keepNext/>
        <w:keepLines/>
        <w:tabs>
          <w:tab w:val="left" w:pos="1220"/>
          <w:tab w:val="left" w:pos="1920"/>
        </w:tabs>
        <w:ind w:left="1920" w:hanging="1920"/>
        <w:rPr>
          <w:rFonts w:ascii="TimesNewRoman" w:hAnsi="TimesNewRoman" w:cs="Courier New"/>
          <w:sz w:val="24"/>
        </w:rPr>
      </w:pPr>
      <w:r w:rsidRPr="00FF5C0D">
        <w:rPr>
          <w:rFonts w:ascii="TimesNewRoman" w:hAnsi="TimesNewRoman" w:cs="Courier New"/>
          <w:b/>
          <w:sz w:val="24"/>
        </w:rPr>
        <w:t>Normal Balance</w:t>
      </w:r>
      <w:r w:rsidRPr="00FF5C0D">
        <w:rPr>
          <w:rFonts w:ascii="TimesNewRoman" w:hAnsi="TimesNewRoman" w:cs="Courier New"/>
          <w:sz w:val="24"/>
        </w:rPr>
        <w:t>:</w:t>
      </w:r>
      <w:r w:rsidRPr="00FF5C0D">
        <w:rPr>
          <w:rFonts w:ascii="TimesNewRoman" w:hAnsi="TimesNewRoman" w:cs="Courier New"/>
          <w:sz w:val="24"/>
        </w:rPr>
        <w:tab/>
        <w:t>Credit</w:t>
      </w:r>
    </w:p>
    <w:p w14:paraId="424C43F8" w14:textId="77777777" w:rsidR="00516E4D" w:rsidRDefault="00F2607B" w:rsidP="00F2607B">
      <w:pPr>
        <w:pStyle w:val="PlainText"/>
        <w:keepNext/>
        <w:keepLines/>
        <w:tabs>
          <w:tab w:val="left" w:pos="1220"/>
          <w:tab w:val="left" w:pos="1920"/>
        </w:tabs>
        <w:ind w:left="1220" w:hanging="1220"/>
        <w:rPr>
          <w:rFonts w:ascii="TimesNewRoman" w:hAnsi="TimesNewRoman" w:cs="Courier New"/>
          <w:sz w:val="24"/>
        </w:rPr>
      </w:pPr>
      <w:r w:rsidRPr="00FF5C0D">
        <w:rPr>
          <w:rFonts w:ascii="TimesNewRoman" w:hAnsi="TimesNewRoman" w:cs="Courier New"/>
          <w:b/>
          <w:sz w:val="24"/>
        </w:rPr>
        <w:t>Definition</w:t>
      </w:r>
      <w:r w:rsidRPr="00FF5C0D">
        <w:rPr>
          <w:rFonts w:ascii="TimesNewRoman" w:hAnsi="TimesNewRoman" w:cs="Courier New"/>
          <w:sz w:val="24"/>
        </w:rPr>
        <w:t>:</w:t>
      </w:r>
      <w:r w:rsidRPr="00FF5C0D">
        <w:rPr>
          <w:rFonts w:ascii="TimesNewRoman" w:hAnsi="TimesNewRoman" w:cs="Courier New"/>
          <w:sz w:val="24"/>
        </w:rPr>
        <w:tab/>
        <w:t xml:space="preserve">The amount of anticipated budget authority derived from the General Fund of the U.S. Government adjusted downward </w:t>
      </w:r>
    </w:p>
    <w:p w14:paraId="409B5AB4" w14:textId="77777777" w:rsidR="00516E4D" w:rsidRDefault="00F2607B" w:rsidP="00F2607B">
      <w:pPr>
        <w:pStyle w:val="PlainText"/>
        <w:keepNext/>
        <w:keepLines/>
        <w:tabs>
          <w:tab w:val="left" w:pos="1220"/>
          <w:tab w:val="left" w:pos="1920"/>
        </w:tabs>
        <w:ind w:left="1220" w:hanging="1220"/>
        <w:rPr>
          <w:rFonts w:ascii="TimesNewRoman" w:hAnsi="TimesNewRoman" w:cs="Courier New"/>
          <w:color w:val="0070C0"/>
          <w:sz w:val="24"/>
          <w:highlight w:val="yellow"/>
        </w:rPr>
      </w:pPr>
      <w:r w:rsidRPr="00FF5C0D">
        <w:rPr>
          <w:rFonts w:ascii="TimesNewRoman" w:hAnsi="TimesNewRoman" w:cs="Courier New"/>
          <w:sz w:val="24"/>
        </w:rPr>
        <w:t>for the trust fund share derived from either the Harbor Maintenance</w:t>
      </w:r>
      <w:r>
        <w:rPr>
          <w:rFonts w:ascii="TimesNewRoman" w:hAnsi="TimesNewRoman" w:cs="Courier New"/>
          <w:sz w:val="24"/>
        </w:rPr>
        <w:t xml:space="preserve"> </w:t>
      </w:r>
      <w:r w:rsidRPr="00024592">
        <w:rPr>
          <w:rFonts w:ascii="TimesNewRoman" w:hAnsi="TimesNewRoman" w:cs="Courier New"/>
          <w:sz w:val="24"/>
        </w:rPr>
        <w:t>or</w:t>
      </w:r>
      <w:r w:rsidRPr="00FF5C0D">
        <w:rPr>
          <w:rFonts w:ascii="TimesNewRoman" w:hAnsi="TimesNewRoman" w:cs="Courier New"/>
          <w:sz w:val="24"/>
        </w:rPr>
        <w:t xml:space="preserve"> Inland Waterways trust fund</w:t>
      </w:r>
      <w:r w:rsidRPr="00024592">
        <w:rPr>
          <w:rFonts w:ascii="TimesNewRoman" w:hAnsi="TimesNewRoman" w:cs="Courier New"/>
          <w:color w:val="0070C0"/>
          <w:sz w:val="24"/>
          <w:highlight w:val="yellow"/>
        </w:rPr>
        <w:t>; or for the special fund share</w:t>
      </w:r>
    </w:p>
    <w:p w14:paraId="0236CB68" w14:textId="77777777" w:rsidR="00516E4D" w:rsidRDefault="00F2607B" w:rsidP="00F2607B">
      <w:pPr>
        <w:pStyle w:val="PlainText"/>
        <w:keepNext/>
        <w:keepLines/>
        <w:tabs>
          <w:tab w:val="left" w:pos="1220"/>
          <w:tab w:val="left" w:pos="1920"/>
        </w:tabs>
        <w:ind w:left="1220" w:hanging="1220"/>
        <w:rPr>
          <w:rFonts w:ascii="TimesNewRoman" w:hAnsi="TimesNewRoman" w:cs="Courier New"/>
          <w:color w:val="0070C0"/>
          <w:sz w:val="24"/>
          <w:highlight w:val="yellow"/>
        </w:rPr>
      </w:pPr>
      <w:r w:rsidRPr="00024592">
        <w:rPr>
          <w:rFonts w:ascii="TimesNewRoman" w:hAnsi="TimesNewRoman" w:cs="Courier New"/>
          <w:color w:val="0070C0"/>
          <w:sz w:val="24"/>
          <w:highlight w:val="yellow"/>
        </w:rPr>
        <w:t>derived from the Reclamation Fund</w:t>
      </w:r>
      <w:r w:rsidRPr="00FF5C0D">
        <w:rPr>
          <w:rFonts w:ascii="TimesNewRoman" w:hAnsi="TimesNewRoman" w:cs="Courier New"/>
          <w:sz w:val="24"/>
        </w:rPr>
        <w:t xml:space="preserve"> where a prior year appropriation act is cited. Corps of Engineers - Civil Works </w:t>
      </w:r>
      <w:r w:rsidRPr="00767AE9">
        <w:rPr>
          <w:rFonts w:ascii="TimesNewRoman" w:hAnsi="TimesNewRoman" w:cs="Courier New"/>
          <w:color w:val="0070C0"/>
          <w:sz w:val="24"/>
          <w:highlight w:val="yellow"/>
        </w:rPr>
        <w:t>and</w:t>
      </w:r>
      <w:r w:rsidRPr="00767AE9">
        <w:rPr>
          <w:rFonts w:ascii="TimesNewRoman" w:hAnsi="TimesNewRoman" w:cs="Courier New"/>
          <w:color w:val="0070C0"/>
          <w:sz w:val="24"/>
        </w:rPr>
        <w:t xml:space="preserve"> </w:t>
      </w:r>
      <w:r w:rsidRPr="00024592">
        <w:rPr>
          <w:rFonts w:ascii="TimesNewRoman" w:hAnsi="TimesNewRoman" w:cs="Courier New"/>
          <w:color w:val="0070C0"/>
          <w:sz w:val="24"/>
          <w:highlight w:val="yellow"/>
        </w:rPr>
        <w:t>Department of</w:t>
      </w:r>
    </w:p>
    <w:p w14:paraId="7EAC0125" w14:textId="741FC789" w:rsidR="00F2607B" w:rsidRDefault="00F2607B" w:rsidP="00F2607B">
      <w:pPr>
        <w:pStyle w:val="PlainText"/>
        <w:keepNext/>
        <w:keepLines/>
        <w:tabs>
          <w:tab w:val="left" w:pos="1220"/>
          <w:tab w:val="left" w:pos="1920"/>
        </w:tabs>
        <w:ind w:left="1220" w:hanging="1220"/>
        <w:rPr>
          <w:rFonts w:ascii="TimesNewRoman" w:hAnsi="TimesNewRoman" w:cs="Courier New"/>
          <w:sz w:val="24"/>
        </w:rPr>
      </w:pPr>
      <w:r w:rsidRPr="00024592">
        <w:rPr>
          <w:rFonts w:ascii="TimesNewRoman" w:hAnsi="TimesNewRoman" w:cs="Courier New"/>
          <w:color w:val="0070C0"/>
          <w:sz w:val="24"/>
          <w:highlight w:val="yellow"/>
        </w:rPr>
        <w:t xml:space="preserve"> Interior</w:t>
      </w:r>
      <w:r>
        <w:rPr>
          <w:rFonts w:ascii="TimesNewRoman" w:hAnsi="TimesNewRoman" w:cs="Courier New"/>
          <w:sz w:val="24"/>
        </w:rPr>
        <w:t xml:space="preserve"> </w:t>
      </w:r>
      <w:r w:rsidRPr="00FF5C0D">
        <w:rPr>
          <w:rFonts w:ascii="TimesNewRoman" w:hAnsi="TimesNewRoman" w:cs="Courier New"/>
          <w:sz w:val="24"/>
        </w:rPr>
        <w:t>use only.</w:t>
      </w:r>
    </w:p>
    <w:p w14:paraId="35E7470F" w14:textId="77777777" w:rsidR="00F2607B" w:rsidRDefault="00F2607B" w:rsidP="00F2607B">
      <w:pPr>
        <w:pStyle w:val="PlainText"/>
        <w:keepNext/>
        <w:keepLines/>
        <w:tabs>
          <w:tab w:val="left" w:pos="1220"/>
          <w:tab w:val="left" w:pos="1920"/>
        </w:tabs>
        <w:ind w:left="1220" w:hanging="1220"/>
        <w:rPr>
          <w:rFonts w:ascii="TimesNewRoman" w:hAnsi="TimesNewRoman" w:cs="Courier New"/>
          <w:sz w:val="24"/>
        </w:rPr>
      </w:pPr>
    </w:p>
    <w:p w14:paraId="1003549C" w14:textId="7065EDB9" w:rsidR="00F2607B" w:rsidRPr="00E62B1E" w:rsidRDefault="00F2607B" w:rsidP="00F2607B">
      <w:pPr>
        <w:rPr>
          <w:rFonts w:ascii="Times New Roman" w:hAnsi="Times New Roman" w:cs="Times New Roman"/>
          <w:i/>
          <w:iCs/>
        </w:rPr>
      </w:pPr>
      <w:r>
        <w:rPr>
          <w:rFonts w:ascii="Times New Roman" w:hAnsi="Times New Roman" w:cs="Times New Roman"/>
          <w:b/>
          <w:bCs/>
        </w:rPr>
        <w:t xml:space="preserve">Justification: </w:t>
      </w:r>
      <w:r w:rsidRPr="00E62B1E">
        <w:rPr>
          <w:rFonts w:ascii="Times New Roman" w:hAnsi="Times New Roman" w:cs="Times New Roman"/>
          <w:i/>
          <w:iCs/>
        </w:rPr>
        <w:t xml:space="preserve">Updating </w:t>
      </w:r>
      <w:r w:rsidR="00F24A1B" w:rsidRPr="00E62B1E">
        <w:rPr>
          <w:rFonts w:ascii="Times New Roman" w:hAnsi="Times New Roman" w:cs="Times New Roman"/>
          <w:i/>
          <w:iCs/>
        </w:rPr>
        <w:t>so that</w:t>
      </w:r>
      <w:r w:rsidRPr="00E62B1E">
        <w:rPr>
          <w:rFonts w:ascii="Times New Roman" w:hAnsi="Times New Roman" w:cs="Times New Roman"/>
          <w:i/>
          <w:iCs/>
        </w:rPr>
        <w:t xml:space="preserve"> USSGL account 412050</w:t>
      </w:r>
      <w:r w:rsidR="00F24A1B" w:rsidRPr="00E62B1E">
        <w:rPr>
          <w:rFonts w:ascii="Times New Roman" w:hAnsi="Times New Roman" w:cs="Times New Roman"/>
          <w:i/>
          <w:iCs/>
        </w:rPr>
        <w:t xml:space="preserve"> will be</w:t>
      </w:r>
      <w:r w:rsidRPr="00E62B1E">
        <w:rPr>
          <w:rFonts w:ascii="Times New Roman" w:hAnsi="Times New Roman" w:cs="Times New Roman"/>
          <w:i/>
          <w:iCs/>
        </w:rPr>
        <w:t xml:space="preserve"> applicable to Department of Interior.</w:t>
      </w:r>
      <w:r w:rsidR="00FA3257" w:rsidRPr="00E62B1E">
        <w:rPr>
          <w:rFonts w:ascii="Times New Roman" w:hAnsi="Times New Roman" w:cs="Times New Roman"/>
          <w:i/>
          <w:iCs/>
        </w:rPr>
        <w:t xml:space="preserve"> This is agency specific.</w:t>
      </w:r>
    </w:p>
    <w:p w14:paraId="37917EC6" w14:textId="77777777" w:rsidR="006C56CD" w:rsidRDefault="006C56CD" w:rsidP="00F2607B">
      <w:pPr>
        <w:rPr>
          <w:rFonts w:ascii="Times New Roman" w:hAnsi="Times New Roman" w:cs="Times New Roman"/>
        </w:rPr>
      </w:pPr>
    </w:p>
    <w:p w14:paraId="540B2D1E" w14:textId="77777777" w:rsidR="006C56CD" w:rsidRDefault="006C56CD" w:rsidP="00F2607B">
      <w:pPr>
        <w:rPr>
          <w:rFonts w:ascii="Times New Roman" w:hAnsi="Times New Roman" w:cs="Times New Roman"/>
        </w:rPr>
      </w:pPr>
    </w:p>
    <w:p w14:paraId="052B03AB" w14:textId="77777777"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Actual Repayments of Debt, Current-Year Authority</w:t>
      </w:r>
    </w:p>
    <w:p w14:paraId="5E386833" w14:textId="77777777"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414600</w:t>
      </w:r>
    </w:p>
    <w:p w14:paraId="35024565" w14:textId="77777777" w:rsidR="006C56CD" w:rsidRPr="00EC4543" w:rsidRDefault="006C56CD" w:rsidP="006C56CD">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332CF781" w14:textId="77777777" w:rsidR="006C56CD" w:rsidRDefault="006C56CD" w:rsidP="006C56CD">
      <w:r w:rsidRPr="00EC4543">
        <w:rPr>
          <w:rFonts w:ascii="TimesNewRoman" w:hAnsi="TimesNewRoman" w:cs="Courier New"/>
          <w:b/>
        </w:rPr>
        <w:t>Definition</w:t>
      </w:r>
      <w:r w:rsidRPr="00EC4543">
        <w:rPr>
          <w:rFonts w:ascii="TimesNewRoman" w:hAnsi="TimesNewRoman" w:cs="Courier New"/>
        </w:rPr>
        <w:t>:</w:t>
      </w:r>
      <w:r w:rsidRPr="00EC4543">
        <w:rPr>
          <w:rFonts w:ascii="TimesNewRoman" w:hAnsi="TimesNewRoman" w:cs="Courier New"/>
        </w:rPr>
        <w:tab/>
        <w:t xml:space="preserve">This account is used to record amounts actually transferred </w:t>
      </w:r>
      <w:r w:rsidRPr="00A2680A">
        <w:rPr>
          <w:rFonts w:ascii="TimesNewRoman" w:hAnsi="TimesNewRoman" w:cs="Courier New"/>
          <w:strike/>
          <w:color w:val="FF0000"/>
        </w:rPr>
        <w:t xml:space="preserve">by non-expenditure transfer </w:t>
      </w:r>
      <w:r w:rsidRPr="00EC4543">
        <w:rPr>
          <w:rFonts w:ascii="TimesNewRoman" w:hAnsi="TimesNewRoman" w:cs="Courier New"/>
        </w:rPr>
        <w:t xml:space="preserve">during the fiscal year from current-year resources to repay debt. This also includes amounts actually transferred </w:t>
      </w:r>
      <w:r w:rsidRPr="00A2680A">
        <w:rPr>
          <w:rFonts w:ascii="TimesNewRoman" w:hAnsi="TimesNewRoman" w:cs="Courier New"/>
          <w:strike/>
          <w:color w:val="FF0000"/>
        </w:rPr>
        <w:t xml:space="preserve">by non-expenditure transfer </w:t>
      </w:r>
      <w:r w:rsidRPr="00EC4543">
        <w:rPr>
          <w:rFonts w:ascii="TimesNewRoman" w:hAnsi="TimesNewRoman" w:cs="Courier New"/>
        </w:rPr>
        <w:t>during the fiscal year to repay debt forgiven. This excludes amounts related to actual repayments of borrowing authority converted to cash</w:t>
      </w:r>
      <w:r w:rsidRPr="00B045F6">
        <w:rPr>
          <w:rFonts w:ascii="TimesNewRoman" w:hAnsi="TimesNewRoman" w:cs="Courier New"/>
          <w:highlight w:val="yellow"/>
        </w:rPr>
        <w:t xml:space="preserve">, </w:t>
      </w:r>
      <w:r w:rsidRPr="00526D27">
        <w:rPr>
          <w:rFonts w:ascii="TimesNewRoman" w:hAnsi="TimesNewRoman" w:cs="Courier New"/>
          <w:color w:val="0070C0"/>
          <w:highlight w:val="yellow"/>
        </w:rPr>
        <w:t>repayable advances, and appropriated debt.</w:t>
      </w:r>
    </w:p>
    <w:p w14:paraId="52631E65" w14:textId="1516280D" w:rsidR="006C56CD" w:rsidRPr="00E62B1E" w:rsidRDefault="006C56CD" w:rsidP="006C56CD">
      <w:pPr>
        <w:rPr>
          <w:rFonts w:ascii="Times New Roman" w:hAnsi="Times New Roman" w:cs="Times New Roman"/>
          <w:i/>
          <w:iCs/>
        </w:rPr>
      </w:pPr>
      <w:r>
        <w:rPr>
          <w:rFonts w:ascii="Times New Roman" w:hAnsi="Times New Roman" w:cs="Times New Roman"/>
          <w:b/>
          <w:bCs/>
        </w:rPr>
        <w:t xml:space="preserve">Justification: </w:t>
      </w:r>
      <w:r w:rsidRPr="00E62B1E">
        <w:rPr>
          <w:rFonts w:ascii="Times New Roman" w:hAnsi="Times New Roman" w:cs="Times New Roman"/>
          <w:i/>
          <w:iCs/>
        </w:rPr>
        <w:t>Updating to clarify that USSGL account 414600 is not for repayable advances or appropriated debt.</w:t>
      </w:r>
      <w:r w:rsidR="00526D27" w:rsidRPr="00E62B1E">
        <w:rPr>
          <w:rFonts w:ascii="Times New Roman" w:hAnsi="Times New Roman" w:cs="Times New Roman"/>
          <w:i/>
          <w:iCs/>
        </w:rPr>
        <w:t xml:space="preserve"> </w:t>
      </w:r>
    </w:p>
    <w:p w14:paraId="5809A5D0" w14:textId="77777777" w:rsidR="006C56CD" w:rsidRDefault="006C56CD" w:rsidP="00F2607B">
      <w:pPr>
        <w:rPr>
          <w:rFonts w:ascii="Times New Roman" w:hAnsi="Times New Roman" w:cs="Times New Roman"/>
        </w:rPr>
      </w:pPr>
    </w:p>
    <w:p w14:paraId="1BE85354" w14:textId="77777777" w:rsidR="00F24A1B" w:rsidRDefault="00F24A1B" w:rsidP="00F24A1B">
      <w:pPr>
        <w:rPr>
          <w:rFonts w:ascii="Times New Roman" w:hAnsi="Times New Roman" w:cs="Times New Roman"/>
        </w:rPr>
      </w:pPr>
    </w:p>
    <w:p w14:paraId="0F16BB64" w14:textId="77777777" w:rsidR="00F24A1B" w:rsidRDefault="00F24A1B" w:rsidP="00F24A1B">
      <w:pPr>
        <w:rPr>
          <w:rFonts w:ascii="Times New Roman" w:hAnsi="Times New Roman" w:cs="Times New Roman"/>
        </w:rPr>
      </w:pPr>
    </w:p>
    <w:p w14:paraId="20CB98CC" w14:textId="77777777" w:rsidR="005D6674" w:rsidRDefault="005D6674" w:rsidP="00F24A1B">
      <w:pPr>
        <w:pStyle w:val="PlainText"/>
        <w:keepNext/>
        <w:keepLines/>
        <w:tabs>
          <w:tab w:val="left" w:pos="1220"/>
          <w:tab w:val="left" w:pos="1920"/>
        </w:tabs>
        <w:ind w:left="1920" w:hanging="1920"/>
        <w:rPr>
          <w:rFonts w:ascii="TimesNewRoman" w:hAnsi="TimesNewRoman" w:cs="Courier New"/>
          <w:b/>
          <w:sz w:val="24"/>
        </w:rPr>
      </w:pPr>
    </w:p>
    <w:p w14:paraId="06560416" w14:textId="7A36A3BE" w:rsidR="00FB3492" w:rsidRPr="00EC4543" w:rsidRDefault="00FB3492" w:rsidP="00FB3492">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Permanent Reduction - New Budget Authority</w:t>
      </w:r>
      <w:r>
        <w:rPr>
          <w:rFonts w:ascii="TimesNewRoman" w:hAnsi="TimesNewRoman" w:cs="Courier New"/>
          <w:sz w:val="24"/>
        </w:rPr>
        <w:t xml:space="preserve"> </w:t>
      </w:r>
      <w:r w:rsidRPr="00526D27">
        <w:rPr>
          <w:rFonts w:ascii="TimesNewRoman" w:hAnsi="TimesNewRoman" w:cs="Courier New"/>
          <w:color w:val="0070C0"/>
          <w:sz w:val="24"/>
          <w:highlight w:val="yellow"/>
        </w:rPr>
        <w:t>– Recission Warrant</w:t>
      </w:r>
    </w:p>
    <w:p w14:paraId="2CE761C9" w14:textId="77777777" w:rsidR="00FB3492" w:rsidRPr="00EC4543" w:rsidRDefault="00FB3492" w:rsidP="00FB3492">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439200</w:t>
      </w:r>
    </w:p>
    <w:p w14:paraId="439F32C9" w14:textId="77777777" w:rsidR="00FB3492" w:rsidRPr="00EC4543" w:rsidRDefault="00FB3492" w:rsidP="00FB3492">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4FA7002A" w14:textId="77777777" w:rsidR="00516E4D" w:rsidRDefault="00FB3492" w:rsidP="00FB3492">
      <w:pPr>
        <w:pStyle w:val="PlainText"/>
        <w:keepNext/>
        <w:keepLines/>
        <w:tabs>
          <w:tab w:val="left" w:pos="1220"/>
          <w:tab w:val="left" w:pos="1920"/>
        </w:tabs>
        <w:ind w:left="1220" w:hanging="1220"/>
        <w:rPr>
          <w:rFonts w:ascii="TimesNewRoman" w:hAnsi="TimesNewRoman" w:cs="Courier New"/>
          <w:color w:val="0070C0"/>
          <w:sz w:val="24"/>
          <w:highlight w:val="yellow"/>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This account is used to record the amount of new budget authority permanently reduced by enacted legislation</w:t>
      </w:r>
      <w:r>
        <w:rPr>
          <w:rFonts w:ascii="TimesNewRoman" w:hAnsi="TimesNewRoman" w:cs="Courier New"/>
          <w:sz w:val="24"/>
        </w:rPr>
        <w:t xml:space="preserve"> </w:t>
      </w:r>
      <w:r w:rsidRPr="00526D27">
        <w:rPr>
          <w:rFonts w:ascii="TimesNewRoman" w:hAnsi="TimesNewRoman" w:cs="Courier New"/>
          <w:color w:val="0070C0"/>
          <w:sz w:val="24"/>
          <w:highlight w:val="yellow"/>
        </w:rPr>
        <w:t>via a</w:t>
      </w:r>
    </w:p>
    <w:p w14:paraId="1E2E7F68" w14:textId="77777777" w:rsidR="00516E4D" w:rsidRDefault="00FB3492" w:rsidP="00FB3492">
      <w:pPr>
        <w:pStyle w:val="PlainText"/>
        <w:keepNext/>
        <w:keepLines/>
        <w:tabs>
          <w:tab w:val="left" w:pos="1220"/>
          <w:tab w:val="left" w:pos="1920"/>
        </w:tabs>
        <w:ind w:left="1220" w:hanging="1220"/>
        <w:rPr>
          <w:rFonts w:ascii="TimesNewRoman" w:hAnsi="TimesNewRoman" w:cs="Courier New"/>
          <w:color w:val="0070C0"/>
          <w:sz w:val="24"/>
          <w:shd w:val="clear" w:color="auto" w:fill="FFFF00"/>
        </w:rPr>
      </w:pPr>
      <w:r w:rsidRPr="00526D27">
        <w:rPr>
          <w:rFonts w:ascii="TimesNewRoman" w:hAnsi="TimesNewRoman" w:cs="Courier New"/>
          <w:color w:val="0070C0"/>
          <w:sz w:val="24"/>
          <w:highlight w:val="yellow"/>
        </w:rPr>
        <w:t xml:space="preserve"> recission warrant.</w:t>
      </w:r>
      <w:r w:rsidRPr="00EC4543">
        <w:rPr>
          <w:rFonts w:ascii="TimesNewRoman" w:hAnsi="TimesNewRoman" w:cs="Courier New"/>
          <w:sz w:val="24"/>
        </w:rPr>
        <w:t xml:space="preserve"> For amounts appropriated from the General Fund of the U.S. Government</w:t>
      </w:r>
      <w:r w:rsidR="00E97DE2">
        <w:rPr>
          <w:rFonts w:ascii="TimesNewRoman" w:hAnsi="TimesNewRoman" w:cs="Courier New"/>
          <w:sz w:val="24"/>
        </w:rPr>
        <w:t xml:space="preserve"> </w:t>
      </w:r>
      <w:r w:rsidR="00E97DE2" w:rsidRPr="00526D27">
        <w:rPr>
          <w:rFonts w:ascii="TimesNewRoman" w:hAnsi="TimesNewRoman" w:cs="Courier New"/>
          <w:color w:val="0070C0"/>
          <w:sz w:val="24"/>
          <w:shd w:val="clear" w:color="auto" w:fill="FFFF00"/>
        </w:rPr>
        <w:t>where an appropriation warrant was</w:t>
      </w:r>
    </w:p>
    <w:p w14:paraId="7251E549" w14:textId="77777777" w:rsidR="00516E4D" w:rsidRDefault="00E97DE2" w:rsidP="00FB3492">
      <w:pPr>
        <w:pStyle w:val="PlainText"/>
        <w:keepNext/>
        <w:keepLines/>
        <w:tabs>
          <w:tab w:val="left" w:pos="1220"/>
          <w:tab w:val="left" w:pos="1920"/>
        </w:tabs>
        <w:ind w:left="1220" w:hanging="1220"/>
        <w:rPr>
          <w:rFonts w:ascii="TimesNewRoman" w:hAnsi="TimesNewRoman" w:cs="Courier New"/>
          <w:strike/>
          <w:color w:val="FF0000"/>
          <w:sz w:val="24"/>
        </w:rPr>
      </w:pPr>
      <w:r w:rsidRPr="00526D27">
        <w:rPr>
          <w:rFonts w:ascii="TimesNewRoman" w:hAnsi="TimesNewRoman" w:cs="Courier New"/>
          <w:color w:val="0070C0"/>
          <w:sz w:val="24"/>
          <w:shd w:val="clear" w:color="auto" w:fill="FFFF00"/>
        </w:rPr>
        <w:t xml:space="preserve"> originally recorded</w:t>
      </w:r>
      <w:r w:rsidR="00FB3492" w:rsidRPr="00526D27">
        <w:rPr>
          <w:rFonts w:ascii="TimesNewRoman" w:hAnsi="TimesNewRoman" w:cs="Courier New"/>
          <w:color w:val="0070C0"/>
          <w:sz w:val="24"/>
          <w:shd w:val="clear" w:color="auto" w:fill="FFFF00"/>
        </w:rPr>
        <w:t>,</w:t>
      </w:r>
      <w:r w:rsidR="00FB3492" w:rsidRPr="00EC4543">
        <w:rPr>
          <w:rFonts w:ascii="TimesNewRoman" w:hAnsi="TimesNewRoman" w:cs="Courier New"/>
          <w:sz w:val="24"/>
        </w:rPr>
        <w:t xml:space="preserve"> </w:t>
      </w:r>
      <w:r w:rsidR="00FB3492" w:rsidRPr="00FB3492">
        <w:rPr>
          <w:rFonts w:ascii="TimesNewRoman" w:hAnsi="TimesNewRoman" w:cs="Courier New"/>
          <w:strike/>
          <w:color w:val="FF0000"/>
          <w:sz w:val="24"/>
        </w:rPr>
        <w:t>or from unavailable receipts,</w:t>
      </w:r>
      <w:r w:rsidR="00FB3492" w:rsidRPr="00EC4543">
        <w:rPr>
          <w:rFonts w:ascii="TimesNewRoman" w:hAnsi="TimesNewRoman" w:cs="Courier New"/>
          <w:sz w:val="24"/>
        </w:rPr>
        <w:t xml:space="preserve"> there is an impact on fund balance. </w:t>
      </w:r>
      <w:r w:rsidR="00FB3492" w:rsidRPr="00DF6859">
        <w:rPr>
          <w:rFonts w:ascii="TimesNewRoman" w:hAnsi="TimesNewRoman" w:cs="Courier New"/>
          <w:strike/>
          <w:color w:val="FF0000"/>
          <w:sz w:val="24"/>
        </w:rPr>
        <w:t>However, for reductions to contract authority</w:t>
      </w:r>
    </w:p>
    <w:p w14:paraId="14AD3E63" w14:textId="77777777" w:rsidR="00516E4D" w:rsidRDefault="00FB3492" w:rsidP="00FB3492">
      <w:pPr>
        <w:pStyle w:val="PlainText"/>
        <w:keepNext/>
        <w:keepLines/>
        <w:tabs>
          <w:tab w:val="left" w:pos="1220"/>
          <w:tab w:val="left" w:pos="1920"/>
        </w:tabs>
        <w:ind w:left="1220" w:hanging="1220"/>
        <w:rPr>
          <w:rFonts w:ascii="TimesNewRoman" w:hAnsi="TimesNewRoman" w:cs="Courier New"/>
          <w:strike/>
          <w:color w:val="FF0000"/>
          <w:sz w:val="24"/>
        </w:rPr>
      </w:pPr>
      <w:r w:rsidRPr="00DF6859">
        <w:rPr>
          <w:rFonts w:ascii="TimesNewRoman" w:hAnsi="TimesNewRoman" w:cs="Courier New"/>
          <w:strike/>
          <w:color w:val="FF0000"/>
          <w:sz w:val="24"/>
        </w:rPr>
        <w:t xml:space="preserve"> and borrowing authority, there is no impact on fund balance.</w:t>
      </w:r>
      <w:r w:rsidRPr="00EC4543">
        <w:rPr>
          <w:rFonts w:ascii="TimesNewRoman" w:hAnsi="TimesNewRoman" w:cs="Courier New"/>
          <w:sz w:val="24"/>
        </w:rPr>
        <w:t xml:space="preserve"> </w:t>
      </w:r>
      <w:r w:rsidRPr="00E97DE2">
        <w:rPr>
          <w:rFonts w:ascii="TimesNewRoman" w:hAnsi="TimesNewRoman" w:cs="Courier New"/>
          <w:strike/>
          <w:color w:val="FF0000"/>
          <w:sz w:val="24"/>
        </w:rPr>
        <w:t>Also use this account to record reductions in special or nonrevolving</w:t>
      </w:r>
    </w:p>
    <w:p w14:paraId="7085051B" w14:textId="77777777" w:rsidR="00516E4D" w:rsidRDefault="00FB3492" w:rsidP="00FB3492">
      <w:pPr>
        <w:pStyle w:val="PlainText"/>
        <w:keepNext/>
        <w:keepLines/>
        <w:tabs>
          <w:tab w:val="left" w:pos="1220"/>
          <w:tab w:val="left" w:pos="1920"/>
        </w:tabs>
        <w:ind w:left="1220" w:hanging="1220"/>
        <w:rPr>
          <w:rFonts w:ascii="TimesNewRoman" w:hAnsi="TimesNewRoman" w:cs="Courier New"/>
          <w:strike/>
          <w:color w:val="FF0000"/>
          <w:sz w:val="24"/>
        </w:rPr>
      </w:pPr>
      <w:r w:rsidRPr="00E97DE2">
        <w:rPr>
          <w:rFonts w:ascii="TimesNewRoman" w:hAnsi="TimesNewRoman" w:cs="Courier New"/>
          <w:strike/>
          <w:color w:val="FF0000"/>
          <w:sz w:val="24"/>
        </w:rPr>
        <w:t xml:space="preserve"> trust fund expenditure Treasury Appropriation Fund Symbols funded by special or nonrevolving trust fund unavailable receipt</w:t>
      </w:r>
    </w:p>
    <w:p w14:paraId="199298D4" w14:textId="77777777" w:rsidR="00516E4D" w:rsidRDefault="00FB3492" w:rsidP="00FB3492">
      <w:pPr>
        <w:pStyle w:val="PlainText"/>
        <w:keepNext/>
        <w:keepLines/>
        <w:tabs>
          <w:tab w:val="left" w:pos="1220"/>
          <w:tab w:val="left" w:pos="1920"/>
        </w:tabs>
        <w:ind w:left="1220" w:hanging="1220"/>
        <w:rPr>
          <w:rFonts w:ascii="TimesNewRoman" w:hAnsi="TimesNewRoman" w:cs="Courier New"/>
          <w:sz w:val="24"/>
        </w:rPr>
      </w:pPr>
      <w:r w:rsidRPr="00E97DE2">
        <w:rPr>
          <w:rFonts w:ascii="TimesNewRoman" w:hAnsi="TimesNewRoman" w:cs="Courier New"/>
          <w:strike/>
          <w:color w:val="FF0000"/>
          <w:sz w:val="24"/>
        </w:rPr>
        <w:t xml:space="preserve"> accounts.</w:t>
      </w:r>
      <w:r w:rsidRPr="00EC4543">
        <w:rPr>
          <w:rFonts w:ascii="TimesNewRoman" w:hAnsi="TimesNewRoman" w:cs="Courier New"/>
          <w:sz w:val="24"/>
        </w:rPr>
        <w:t xml:space="preserve"> Amounts classified as temporary reductions of new budget authority are posted to USSGL account 438200, "Temporary</w:t>
      </w:r>
    </w:p>
    <w:p w14:paraId="4D6C2FE5" w14:textId="43AB3164" w:rsidR="00FB3492" w:rsidRDefault="00FB3492" w:rsidP="00FB3492">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 Reduction - New Budget Authority."</w:t>
      </w:r>
    </w:p>
    <w:p w14:paraId="78153659" w14:textId="77777777" w:rsidR="00FB3492" w:rsidRDefault="00FB3492" w:rsidP="00FB3492">
      <w:pPr>
        <w:pStyle w:val="PlainText"/>
        <w:keepNext/>
        <w:keepLines/>
        <w:tabs>
          <w:tab w:val="left" w:pos="1220"/>
          <w:tab w:val="left" w:pos="1920"/>
        </w:tabs>
        <w:ind w:left="1220" w:hanging="1220"/>
        <w:rPr>
          <w:rFonts w:ascii="TimesNewRoman" w:hAnsi="TimesNewRoman" w:cs="Courier New"/>
          <w:sz w:val="24"/>
        </w:rPr>
      </w:pPr>
    </w:p>
    <w:p w14:paraId="355E9D8C" w14:textId="77777777" w:rsidR="00516E4D" w:rsidRPr="00E62B1E" w:rsidRDefault="00FB3492" w:rsidP="00FB3492">
      <w:pPr>
        <w:pStyle w:val="PlainText"/>
        <w:keepNext/>
        <w:keepLines/>
        <w:tabs>
          <w:tab w:val="left" w:pos="1220"/>
          <w:tab w:val="left" w:pos="1920"/>
        </w:tabs>
        <w:ind w:left="1220" w:hanging="1220"/>
        <w:rPr>
          <w:rFonts w:ascii="Times New Roman" w:hAnsi="Times New Roman"/>
          <w:i/>
          <w:iCs/>
          <w:sz w:val="24"/>
          <w:szCs w:val="24"/>
        </w:rPr>
      </w:pPr>
      <w:r w:rsidRPr="00516E4D">
        <w:rPr>
          <w:rFonts w:ascii="Times New Roman" w:hAnsi="Times New Roman"/>
          <w:b/>
          <w:bCs/>
          <w:sz w:val="24"/>
          <w:szCs w:val="24"/>
        </w:rPr>
        <w:t xml:space="preserve">Justification: </w:t>
      </w:r>
      <w:r w:rsidRPr="00E62B1E">
        <w:rPr>
          <w:rFonts w:ascii="Times New Roman" w:hAnsi="Times New Roman"/>
          <w:i/>
          <w:iCs/>
          <w:sz w:val="24"/>
          <w:szCs w:val="24"/>
        </w:rPr>
        <w:t>With the creation of new BETCs for reductions (i.e. recissions) that are permanent but derived from different budgetary</w:t>
      </w:r>
    </w:p>
    <w:p w14:paraId="18FEB1E1" w14:textId="09CECA85" w:rsidR="00FB3492" w:rsidRPr="00E62B1E" w:rsidRDefault="00FB3492" w:rsidP="00FB3492">
      <w:pPr>
        <w:pStyle w:val="PlainText"/>
        <w:keepNext/>
        <w:keepLines/>
        <w:tabs>
          <w:tab w:val="left" w:pos="1220"/>
          <w:tab w:val="left" w:pos="1920"/>
        </w:tabs>
        <w:ind w:left="1220" w:hanging="1220"/>
        <w:rPr>
          <w:rFonts w:ascii="TimesNewRoman" w:hAnsi="TimesNewRoman" w:cs="Courier New"/>
          <w:i/>
          <w:iCs/>
          <w:sz w:val="24"/>
        </w:rPr>
      </w:pPr>
      <w:r w:rsidRPr="00E62B1E">
        <w:rPr>
          <w:rFonts w:ascii="Times New Roman" w:hAnsi="Times New Roman"/>
          <w:i/>
          <w:iCs/>
          <w:sz w:val="24"/>
          <w:szCs w:val="24"/>
        </w:rPr>
        <w:t>resources (General Fund versus Non-General Fund), this new USSGL account aligns.</w:t>
      </w:r>
    </w:p>
    <w:p w14:paraId="0023527D" w14:textId="77777777" w:rsidR="00FB3492" w:rsidRDefault="00FB3492" w:rsidP="00FA3257">
      <w:pPr>
        <w:rPr>
          <w:rFonts w:ascii="Times New Roman" w:hAnsi="Times New Roman" w:cs="Times New Roman"/>
        </w:rPr>
      </w:pPr>
    </w:p>
    <w:p w14:paraId="71CCD471" w14:textId="77777777" w:rsidR="00427045" w:rsidRDefault="00427045" w:rsidP="00FB3492">
      <w:pPr>
        <w:pStyle w:val="PlainText"/>
        <w:keepNext/>
        <w:keepLines/>
        <w:tabs>
          <w:tab w:val="left" w:pos="1220"/>
          <w:tab w:val="left" w:pos="1920"/>
        </w:tabs>
        <w:ind w:left="1920" w:hanging="1920"/>
        <w:rPr>
          <w:rFonts w:ascii="TimesNewRoman" w:hAnsi="TimesNewRoman" w:cs="Courier New"/>
          <w:b/>
          <w:sz w:val="24"/>
        </w:rPr>
      </w:pPr>
    </w:p>
    <w:p w14:paraId="1A864C87" w14:textId="26ED1F0C" w:rsidR="00FB3492" w:rsidRPr="00EC4543" w:rsidRDefault="00FB3492" w:rsidP="00FB3492">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Permanent Reduction - Prior-Year Balances</w:t>
      </w:r>
      <w:r>
        <w:rPr>
          <w:rFonts w:ascii="TimesNewRoman" w:hAnsi="TimesNewRoman" w:cs="Courier New"/>
          <w:sz w:val="24"/>
        </w:rPr>
        <w:t xml:space="preserve"> </w:t>
      </w:r>
      <w:r w:rsidRPr="00526D27">
        <w:rPr>
          <w:rFonts w:ascii="TimesNewRoman" w:hAnsi="TimesNewRoman" w:cs="Courier New"/>
          <w:color w:val="0070C0"/>
          <w:sz w:val="24"/>
          <w:highlight w:val="yellow"/>
        </w:rPr>
        <w:t>– Recission Warrant</w:t>
      </w:r>
    </w:p>
    <w:p w14:paraId="2D329EFA" w14:textId="77777777" w:rsidR="00FB3492" w:rsidRPr="00EC4543" w:rsidRDefault="00FB3492" w:rsidP="00FB3492">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439300</w:t>
      </w:r>
    </w:p>
    <w:p w14:paraId="0A099EB0" w14:textId="77777777" w:rsidR="00FB3492" w:rsidRPr="00EC4543" w:rsidRDefault="00FB3492" w:rsidP="00FB3492">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6410E168" w14:textId="77777777" w:rsidR="00516E4D" w:rsidRDefault="00FB3492" w:rsidP="00FB3492">
      <w:pPr>
        <w:pStyle w:val="PlainText"/>
        <w:keepNext/>
        <w:keepLines/>
        <w:tabs>
          <w:tab w:val="left" w:pos="1220"/>
          <w:tab w:val="left" w:pos="1920"/>
        </w:tabs>
        <w:ind w:left="1220" w:hanging="1220"/>
        <w:rPr>
          <w:rFonts w:ascii="TimesNewRoman" w:hAnsi="TimesNewRoman" w:cs="Courier New"/>
          <w:color w:val="0070C0"/>
          <w:sz w:val="24"/>
          <w:highlight w:val="yellow"/>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This account is used to record the amount of prior-year balances permanently reduced by enacted legislation</w:t>
      </w:r>
      <w:r>
        <w:rPr>
          <w:rFonts w:ascii="TimesNewRoman" w:hAnsi="TimesNewRoman" w:cs="Courier New"/>
          <w:sz w:val="24"/>
        </w:rPr>
        <w:t xml:space="preserve"> </w:t>
      </w:r>
      <w:r w:rsidRPr="00526D27">
        <w:rPr>
          <w:rFonts w:ascii="TimesNewRoman" w:hAnsi="TimesNewRoman" w:cs="Courier New"/>
          <w:color w:val="0070C0"/>
          <w:sz w:val="24"/>
          <w:highlight w:val="yellow"/>
        </w:rPr>
        <w:t>via a</w:t>
      </w:r>
    </w:p>
    <w:p w14:paraId="1472F460" w14:textId="77777777" w:rsidR="00516E4D" w:rsidRDefault="00FB3492" w:rsidP="00FB3492">
      <w:pPr>
        <w:pStyle w:val="PlainText"/>
        <w:keepNext/>
        <w:keepLines/>
        <w:tabs>
          <w:tab w:val="left" w:pos="1220"/>
          <w:tab w:val="left" w:pos="1920"/>
        </w:tabs>
        <w:ind w:left="1220" w:hanging="1220"/>
        <w:rPr>
          <w:rFonts w:ascii="TimesNewRoman" w:hAnsi="TimesNewRoman" w:cs="Courier New"/>
          <w:color w:val="0070C0"/>
          <w:sz w:val="24"/>
          <w:shd w:val="clear" w:color="auto" w:fill="FFFF00"/>
        </w:rPr>
      </w:pPr>
      <w:r w:rsidRPr="00526D27">
        <w:rPr>
          <w:rFonts w:ascii="TimesNewRoman" w:hAnsi="TimesNewRoman" w:cs="Courier New"/>
          <w:color w:val="0070C0"/>
          <w:sz w:val="24"/>
          <w:highlight w:val="yellow"/>
        </w:rPr>
        <w:t xml:space="preserve"> recission warrant</w:t>
      </w:r>
      <w:r w:rsidRPr="00EC4543">
        <w:rPr>
          <w:rFonts w:ascii="TimesNewRoman" w:hAnsi="TimesNewRoman" w:cs="Courier New"/>
          <w:sz w:val="24"/>
        </w:rPr>
        <w:t>. For amounts appropriated from the General Fund of the U.S. Government</w:t>
      </w:r>
      <w:r w:rsidR="00E97DE2">
        <w:rPr>
          <w:rFonts w:ascii="TimesNewRoman" w:hAnsi="TimesNewRoman" w:cs="Courier New"/>
          <w:sz w:val="24"/>
        </w:rPr>
        <w:t xml:space="preserve"> </w:t>
      </w:r>
      <w:r w:rsidR="00E97DE2" w:rsidRPr="00526D27">
        <w:rPr>
          <w:rFonts w:ascii="TimesNewRoman" w:hAnsi="TimesNewRoman" w:cs="Courier New"/>
          <w:color w:val="0070C0"/>
          <w:sz w:val="24"/>
          <w:shd w:val="clear" w:color="auto" w:fill="FFFF00"/>
        </w:rPr>
        <w:t>where an appropriation warrant was</w:t>
      </w:r>
    </w:p>
    <w:p w14:paraId="7269D70E" w14:textId="77777777" w:rsidR="00516E4D" w:rsidRDefault="00E97DE2" w:rsidP="00FB3492">
      <w:pPr>
        <w:pStyle w:val="PlainText"/>
        <w:keepNext/>
        <w:keepLines/>
        <w:tabs>
          <w:tab w:val="left" w:pos="1220"/>
          <w:tab w:val="left" w:pos="1920"/>
        </w:tabs>
        <w:ind w:left="1220" w:hanging="1220"/>
        <w:rPr>
          <w:rFonts w:ascii="TimesNewRoman" w:hAnsi="TimesNewRoman" w:cs="Courier New"/>
          <w:strike/>
          <w:color w:val="FF0000"/>
          <w:sz w:val="24"/>
        </w:rPr>
      </w:pPr>
      <w:r w:rsidRPr="00526D27">
        <w:rPr>
          <w:rFonts w:ascii="TimesNewRoman" w:hAnsi="TimesNewRoman" w:cs="Courier New"/>
          <w:color w:val="0070C0"/>
          <w:sz w:val="24"/>
          <w:shd w:val="clear" w:color="auto" w:fill="FFFF00"/>
        </w:rPr>
        <w:t xml:space="preserve"> originally recorded,</w:t>
      </w:r>
      <w:r w:rsidR="00FB3492" w:rsidRPr="00EC4543">
        <w:rPr>
          <w:rFonts w:ascii="TimesNewRoman" w:hAnsi="TimesNewRoman" w:cs="Courier New"/>
          <w:sz w:val="24"/>
        </w:rPr>
        <w:t xml:space="preserve"> </w:t>
      </w:r>
      <w:r w:rsidR="00FB3492" w:rsidRPr="00E97DE2">
        <w:rPr>
          <w:rFonts w:ascii="TimesNewRoman" w:hAnsi="TimesNewRoman" w:cs="Courier New"/>
          <w:strike/>
          <w:color w:val="FF0000"/>
          <w:sz w:val="24"/>
        </w:rPr>
        <w:t>or from unavailable receipts,</w:t>
      </w:r>
      <w:r w:rsidR="00FB3492" w:rsidRPr="00EC4543">
        <w:rPr>
          <w:rFonts w:ascii="TimesNewRoman" w:hAnsi="TimesNewRoman" w:cs="Courier New"/>
          <w:sz w:val="24"/>
        </w:rPr>
        <w:t xml:space="preserve"> there is an impact on fund balance. </w:t>
      </w:r>
      <w:r w:rsidR="00FB3492" w:rsidRPr="00DF6859">
        <w:rPr>
          <w:rFonts w:ascii="TimesNewRoman" w:hAnsi="TimesNewRoman" w:cs="Courier New"/>
          <w:strike/>
          <w:color w:val="FF0000"/>
          <w:sz w:val="24"/>
        </w:rPr>
        <w:t>However, for reductions to contract authority</w:t>
      </w:r>
    </w:p>
    <w:p w14:paraId="0AD4BE09" w14:textId="77777777" w:rsidR="00516E4D" w:rsidRDefault="00FB3492" w:rsidP="00FB3492">
      <w:pPr>
        <w:pStyle w:val="PlainText"/>
        <w:keepNext/>
        <w:keepLines/>
        <w:tabs>
          <w:tab w:val="left" w:pos="1220"/>
          <w:tab w:val="left" w:pos="1920"/>
        </w:tabs>
        <w:ind w:left="1220" w:hanging="1220"/>
        <w:rPr>
          <w:rFonts w:ascii="TimesNewRoman" w:hAnsi="TimesNewRoman" w:cs="Courier New"/>
          <w:strike/>
          <w:color w:val="FF0000"/>
          <w:sz w:val="24"/>
        </w:rPr>
      </w:pPr>
      <w:r w:rsidRPr="00DF6859">
        <w:rPr>
          <w:rFonts w:ascii="TimesNewRoman" w:hAnsi="TimesNewRoman" w:cs="Courier New"/>
          <w:strike/>
          <w:color w:val="FF0000"/>
          <w:sz w:val="24"/>
        </w:rPr>
        <w:t xml:space="preserve"> and borrowing authority, there is no impact on fund balance. </w:t>
      </w:r>
      <w:r w:rsidRPr="00E97DE2">
        <w:rPr>
          <w:rFonts w:ascii="TimesNewRoman" w:hAnsi="TimesNewRoman" w:cs="Courier New"/>
          <w:strike/>
          <w:color w:val="FF0000"/>
          <w:sz w:val="24"/>
        </w:rPr>
        <w:t>Also use this account to record permanent reductions in special or</w:t>
      </w:r>
    </w:p>
    <w:p w14:paraId="5988CD7A" w14:textId="77777777" w:rsidR="00516E4D" w:rsidRDefault="00FB3492" w:rsidP="00FB3492">
      <w:pPr>
        <w:pStyle w:val="PlainText"/>
        <w:keepNext/>
        <w:keepLines/>
        <w:tabs>
          <w:tab w:val="left" w:pos="1220"/>
          <w:tab w:val="left" w:pos="1920"/>
        </w:tabs>
        <w:ind w:left="1220" w:hanging="1220"/>
        <w:rPr>
          <w:rFonts w:ascii="TimesNewRoman" w:hAnsi="TimesNewRoman" w:cs="Courier New"/>
          <w:strike/>
          <w:color w:val="FF0000"/>
          <w:sz w:val="24"/>
        </w:rPr>
      </w:pPr>
      <w:r w:rsidRPr="00E97DE2">
        <w:rPr>
          <w:rFonts w:ascii="TimesNewRoman" w:hAnsi="TimesNewRoman" w:cs="Courier New"/>
          <w:strike/>
          <w:color w:val="FF0000"/>
          <w:sz w:val="24"/>
        </w:rPr>
        <w:t xml:space="preserve"> nonrevolving trust fund expenditure Treasury Appropriation Fund Symbols funded by special or nonrevolving trust fund unavailable</w:t>
      </w:r>
    </w:p>
    <w:p w14:paraId="5743B69F" w14:textId="77777777" w:rsidR="00516E4D" w:rsidRDefault="00FB3492" w:rsidP="00FB3492">
      <w:pPr>
        <w:pStyle w:val="PlainText"/>
        <w:keepNext/>
        <w:keepLines/>
        <w:tabs>
          <w:tab w:val="left" w:pos="1220"/>
          <w:tab w:val="left" w:pos="1920"/>
        </w:tabs>
        <w:ind w:left="1220" w:hanging="1220"/>
        <w:rPr>
          <w:rFonts w:ascii="TimesNewRoman" w:hAnsi="TimesNewRoman" w:cs="Courier New"/>
          <w:sz w:val="24"/>
        </w:rPr>
      </w:pPr>
      <w:r w:rsidRPr="00E97DE2">
        <w:rPr>
          <w:rFonts w:ascii="TimesNewRoman" w:hAnsi="TimesNewRoman" w:cs="Courier New"/>
          <w:strike/>
          <w:color w:val="FF0000"/>
          <w:sz w:val="24"/>
        </w:rPr>
        <w:t xml:space="preserve"> receipt accounts.</w:t>
      </w:r>
      <w:r w:rsidRPr="00EC4543">
        <w:rPr>
          <w:rFonts w:ascii="TimesNewRoman" w:hAnsi="TimesNewRoman" w:cs="Courier New"/>
          <w:sz w:val="24"/>
        </w:rPr>
        <w:t xml:space="preserve"> Amounts classified as temporary reductions of prior-year budgetary resources are posted to USSGL account</w:t>
      </w:r>
    </w:p>
    <w:p w14:paraId="2E196C74" w14:textId="703FB65B" w:rsidR="00FB3492" w:rsidRPr="00EC4543" w:rsidRDefault="00FB3492" w:rsidP="00FB3492">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 438300,</w:t>
      </w:r>
      <w:r w:rsidR="00E97DE2">
        <w:rPr>
          <w:rFonts w:ascii="TimesNewRoman" w:hAnsi="TimesNewRoman" w:cs="Courier New"/>
          <w:sz w:val="24"/>
        </w:rPr>
        <w:t xml:space="preserve"> </w:t>
      </w:r>
      <w:r w:rsidRPr="00EC4543">
        <w:rPr>
          <w:rFonts w:ascii="TimesNewRoman" w:hAnsi="TimesNewRoman" w:cs="Courier New"/>
          <w:sz w:val="24"/>
        </w:rPr>
        <w:t xml:space="preserve">''Temporary Reduction - Prior-Year Balances." </w:t>
      </w:r>
    </w:p>
    <w:p w14:paraId="20625F8E" w14:textId="77777777" w:rsidR="00FB3492" w:rsidRPr="00EC4543" w:rsidRDefault="00FB3492" w:rsidP="00FB3492">
      <w:pPr>
        <w:pStyle w:val="PlainText"/>
        <w:keepLines/>
        <w:tabs>
          <w:tab w:val="left" w:pos="1220"/>
          <w:tab w:val="left" w:pos="1920"/>
        </w:tabs>
        <w:rPr>
          <w:rFonts w:ascii="TimesNewRoman" w:hAnsi="TimesNewRoman" w:cs="Courier New"/>
          <w:sz w:val="24"/>
        </w:rPr>
      </w:pPr>
    </w:p>
    <w:p w14:paraId="34A6E4E0" w14:textId="77777777" w:rsidR="00516E4D" w:rsidRPr="00E62B1E" w:rsidRDefault="00FB3492" w:rsidP="00FB3492">
      <w:pPr>
        <w:pStyle w:val="PlainText"/>
        <w:keepNext/>
        <w:keepLines/>
        <w:tabs>
          <w:tab w:val="left" w:pos="1220"/>
          <w:tab w:val="left" w:pos="1920"/>
        </w:tabs>
        <w:ind w:left="1220" w:hanging="1220"/>
        <w:rPr>
          <w:rFonts w:ascii="Times New Roman" w:hAnsi="Times New Roman"/>
          <w:i/>
          <w:iCs/>
          <w:sz w:val="24"/>
          <w:szCs w:val="24"/>
        </w:rPr>
      </w:pPr>
      <w:r w:rsidRPr="00516E4D">
        <w:rPr>
          <w:rFonts w:ascii="Times New Roman" w:hAnsi="Times New Roman"/>
          <w:b/>
          <w:bCs/>
          <w:sz w:val="24"/>
          <w:szCs w:val="24"/>
        </w:rPr>
        <w:t xml:space="preserve">Justification: </w:t>
      </w:r>
      <w:r w:rsidRPr="00E62B1E">
        <w:rPr>
          <w:rFonts w:ascii="Times New Roman" w:hAnsi="Times New Roman"/>
          <w:i/>
          <w:iCs/>
          <w:sz w:val="24"/>
          <w:szCs w:val="24"/>
        </w:rPr>
        <w:t xml:space="preserve">With the creation of new BETCs for reductions (i.e. recissions) that are permanent but derived from different budgetary </w:t>
      </w:r>
    </w:p>
    <w:p w14:paraId="21B2D6DD" w14:textId="5BC1CB73" w:rsidR="00FB3492" w:rsidRPr="00E62B1E" w:rsidRDefault="00FB3492" w:rsidP="00FB3492">
      <w:pPr>
        <w:pStyle w:val="PlainText"/>
        <w:keepNext/>
        <w:keepLines/>
        <w:tabs>
          <w:tab w:val="left" w:pos="1220"/>
          <w:tab w:val="left" w:pos="1920"/>
        </w:tabs>
        <w:ind w:left="1220" w:hanging="1220"/>
        <w:rPr>
          <w:rFonts w:ascii="TimesNewRoman" w:hAnsi="TimesNewRoman" w:cs="Courier New"/>
          <w:i/>
          <w:iCs/>
          <w:sz w:val="24"/>
        </w:rPr>
      </w:pPr>
      <w:r w:rsidRPr="00E62B1E">
        <w:rPr>
          <w:rFonts w:ascii="Times New Roman" w:hAnsi="Times New Roman"/>
          <w:i/>
          <w:iCs/>
          <w:sz w:val="24"/>
          <w:szCs w:val="24"/>
        </w:rPr>
        <w:t>resources (General Fund versus Non-General Fund), this new USSGL account aligns</w:t>
      </w:r>
      <w:r w:rsidRPr="00E62B1E">
        <w:rPr>
          <w:rFonts w:ascii="Times New Roman" w:hAnsi="Times New Roman"/>
          <w:i/>
          <w:iCs/>
        </w:rPr>
        <w:t>.</w:t>
      </w:r>
    </w:p>
    <w:p w14:paraId="060F5E39" w14:textId="77777777" w:rsidR="00EA2BBE" w:rsidRDefault="00EA2BBE"/>
    <w:sectPr w:rsidR="00EA2BBE" w:rsidSect="007E4BA7">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123D" w14:textId="77777777" w:rsidR="007E4BA7" w:rsidRDefault="007E4BA7" w:rsidP="007E4BA7">
      <w:pPr>
        <w:spacing w:after="0" w:line="240" w:lineRule="auto"/>
      </w:pPr>
      <w:r>
        <w:separator/>
      </w:r>
    </w:p>
  </w:endnote>
  <w:endnote w:type="continuationSeparator" w:id="0">
    <w:p w14:paraId="1E14E0E9" w14:textId="77777777" w:rsidR="007E4BA7" w:rsidRDefault="007E4BA7" w:rsidP="007E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264273"/>
      <w:docPartObj>
        <w:docPartGallery w:val="Page Numbers (Bottom of Page)"/>
        <w:docPartUnique/>
      </w:docPartObj>
    </w:sdtPr>
    <w:sdtEndPr/>
    <w:sdtContent>
      <w:sdt>
        <w:sdtPr>
          <w:id w:val="1728636285"/>
          <w:docPartObj>
            <w:docPartGallery w:val="Page Numbers (Top of Page)"/>
            <w:docPartUnique/>
          </w:docPartObj>
        </w:sdtPr>
        <w:sdtEndPr/>
        <w:sdtContent>
          <w:p w14:paraId="45038734" w14:textId="13CFD858" w:rsidR="007E4BA7" w:rsidRPr="007E4BA7" w:rsidRDefault="007E4BA7" w:rsidP="007E4BA7">
            <w:pPr>
              <w:pStyle w:val="Footer"/>
              <w:jc w:val="right"/>
              <w:rPr>
                <w:b/>
                <w:bCs/>
              </w:rPr>
            </w:pPr>
            <w:r w:rsidRPr="007E4BA7">
              <w:rPr>
                <w:b/>
                <w:bCs/>
              </w:rPr>
              <w:t xml:space="preserve">Page </w:t>
            </w:r>
            <w:r w:rsidRPr="007E4BA7">
              <w:rPr>
                <w:b/>
                <w:bCs/>
              </w:rPr>
              <w:fldChar w:fldCharType="begin"/>
            </w:r>
            <w:r w:rsidRPr="007E4BA7">
              <w:rPr>
                <w:b/>
                <w:bCs/>
              </w:rPr>
              <w:instrText xml:space="preserve"> PAGE </w:instrText>
            </w:r>
            <w:r w:rsidRPr="007E4BA7">
              <w:rPr>
                <w:b/>
                <w:bCs/>
              </w:rPr>
              <w:fldChar w:fldCharType="separate"/>
            </w:r>
            <w:r w:rsidRPr="007E4BA7">
              <w:rPr>
                <w:b/>
                <w:bCs/>
                <w:noProof/>
              </w:rPr>
              <w:t>2</w:t>
            </w:r>
            <w:r w:rsidRPr="007E4BA7">
              <w:rPr>
                <w:b/>
                <w:bCs/>
              </w:rPr>
              <w:fldChar w:fldCharType="end"/>
            </w:r>
            <w:r w:rsidRPr="007E4BA7">
              <w:rPr>
                <w:b/>
                <w:bCs/>
              </w:rPr>
              <w:t xml:space="preserve"> of </w:t>
            </w:r>
            <w:r w:rsidRPr="007E4BA7">
              <w:rPr>
                <w:b/>
                <w:bCs/>
              </w:rPr>
              <w:fldChar w:fldCharType="begin"/>
            </w:r>
            <w:r w:rsidRPr="007E4BA7">
              <w:rPr>
                <w:b/>
                <w:bCs/>
              </w:rPr>
              <w:instrText xml:space="preserve"> NUMPAGES  </w:instrText>
            </w:r>
            <w:r w:rsidRPr="007E4BA7">
              <w:rPr>
                <w:b/>
                <w:bCs/>
              </w:rPr>
              <w:fldChar w:fldCharType="separate"/>
            </w:r>
            <w:r w:rsidRPr="007E4BA7">
              <w:rPr>
                <w:b/>
                <w:bCs/>
                <w:noProof/>
              </w:rPr>
              <w:t>2</w:t>
            </w:r>
            <w:r w:rsidRPr="007E4BA7">
              <w:rPr>
                <w:b/>
                <w:bCs/>
              </w:rPr>
              <w:fldChar w:fldCharType="end"/>
            </w:r>
            <w:r w:rsidRPr="007E4BA7">
              <w:rPr>
                <w:b/>
                <w:bCs/>
              </w:rPr>
              <w:t xml:space="preserve">       </w:t>
            </w:r>
            <w:r>
              <w:rPr>
                <w:b/>
                <w:bCs/>
              </w:rPr>
              <w:t xml:space="preserve">                                                   </w:t>
            </w:r>
            <w:r w:rsidRPr="007E4BA7">
              <w:rPr>
                <w:b/>
                <w:bCs/>
              </w:rPr>
              <w:t xml:space="preserve">   IRC Handout April 22, 2026</w:t>
            </w:r>
          </w:p>
          <w:p w14:paraId="3979776B" w14:textId="3366AAC9" w:rsidR="007E4BA7" w:rsidRDefault="007B2AB4">
            <w:pPr>
              <w:pStyle w:val="Footer"/>
              <w:jc w:val="center"/>
            </w:pPr>
          </w:p>
        </w:sdtContent>
      </w:sdt>
    </w:sdtContent>
  </w:sdt>
  <w:p w14:paraId="338E447F" w14:textId="6E04A160" w:rsidR="007E4BA7" w:rsidRDefault="007E4BA7" w:rsidP="007E4B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BEAD" w14:textId="77777777" w:rsidR="007E4BA7" w:rsidRDefault="007E4BA7" w:rsidP="007E4BA7">
      <w:pPr>
        <w:spacing w:after="0" w:line="240" w:lineRule="auto"/>
      </w:pPr>
      <w:r>
        <w:separator/>
      </w:r>
    </w:p>
  </w:footnote>
  <w:footnote w:type="continuationSeparator" w:id="0">
    <w:p w14:paraId="33D7981B" w14:textId="77777777" w:rsidR="007E4BA7" w:rsidRDefault="007E4BA7" w:rsidP="007E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984181"/>
      <w:docPartObj>
        <w:docPartGallery w:val="Watermarks"/>
        <w:docPartUnique/>
      </w:docPartObj>
    </w:sdtPr>
    <w:sdtEndPr/>
    <w:sdtContent>
      <w:p w14:paraId="3BA6C024" w14:textId="4CA2D0E6" w:rsidR="007E4BA7" w:rsidRDefault="007B2AB4">
        <w:pPr>
          <w:pStyle w:val="Header"/>
        </w:pPr>
        <w:r>
          <w:rPr>
            <w:noProof/>
          </w:rPr>
          <w:pict w14:anchorId="08A6F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A7"/>
    <w:rsid w:val="00005581"/>
    <w:rsid w:val="0004731C"/>
    <w:rsid w:val="00052D8F"/>
    <w:rsid w:val="000641AF"/>
    <w:rsid w:val="00070FEC"/>
    <w:rsid w:val="000D21F9"/>
    <w:rsid w:val="00112FE6"/>
    <w:rsid w:val="00143974"/>
    <w:rsid w:val="001523CE"/>
    <w:rsid w:val="00157324"/>
    <w:rsid w:val="00172BA8"/>
    <w:rsid w:val="001906DF"/>
    <w:rsid w:val="002012E3"/>
    <w:rsid w:val="00231417"/>
    <w:rsid w:val="00261230"/>
    <w:rsid w:val="00283B4A"/>
    <w:rsid w:val="002C6D6F"/>
    <w:rsid w:val="002F1519"/>
    <w:rsid w:val="00331330"/>
    <w:rsid w:val="00427045"/>
    <w:rsid w:val="004502B9"/>
    <w:rsid w:val="004B67CD"/>
    <w:rsid w:val="004E4C6C"/>
    <w:rsid w:val="00516E4D"/>
    <w:rsid w:val="00522C84"/>
    <w:rsid w:val="00526D27"/>
    <w:rsid w:val="005625CC"/>
    <w:rsid w:val="00564134"/>
    <w:rsid w:val="00583F62"/>
    <w:rsid w:val="005A7340"/>
    <w:rsid w:val="005B4D1A"/>
    <w:rsid w:val="005D6674"/>
    <w:rsid w:val="00644B16"/>
    <w:rsid w:val="00680FE8"/>
    <w:rsid w:val="006831B1"/>
    <w:rsid w:val="006B1E15"/>
    <w:rsid w:val="006C56CD"/>
    <w:rsid w:val="007622E6"/>
    <w:rsid w:val="0076564E"/>
    <w:rsid w:val="007A267B"/>
    <w:rsid w:val="007B2AB4"/>
    <w:rsid w:val="007B5F78"/>
    <w:rsid w:val="007D141E"/>
    <w:rsid w:val="007E4BA7"/>
    <w:rsid w:val="007E7F63"/>
    <w:rsid w:val="007F409B"/>
    <w:rsid w:val="0087747B"/>
    <w:rsid w:val="00880127"/>
    <w:rsid w:val="008A713C"/>
    <w:rsid w:val="008C1C49"/>
    <w:rsid w:val="008E4153"/>
    <w:rsid w:val="00922D5E"/>
    <w:rsid w:val="009241A7"/>
    <w:rsid w:val="00942D2C"/>
    <w:rsid w:val="00996B67"/>
    <w:rsid w:val="009A7AA8"/>
    <w:rsid w:val="00A124EE"/>
    <w:rsid w:val="00A2680A"/>
    <w:rsid w:val="00A3090B"/>
    <w:rsid w:val="00A85399"/>
    <w:rsid w:val="00AD19A9"/>
    <w:rsid w:val="00B01F63"/>
    <w:rsid w:val="00B3274E"/>
    <w:rsid w:val="00B34BA5"/>
    <w:rsid w:val="00B77C54"/>
    <w:rsid w:val="00BB39BF"/>
    <w:rsid w:val="00BC4B4B"/>
    <w:rsid w:val="00BD1CA3"/>
    <w:rsid w:val="00C46706"/>
    <w:rsid w:val="00C621A2"/>
    <w:rsid w:val="00CD1C77"/>
    <w:rsid w:val="00CD4AD5"/>
    <w:rsid w:val="00D32546"/>
    <w:rsid w:val="00D37945"/>
    <w:rsid w:val="00D51579"/>
    <w:rsid w:val="00D530D7"/>
    <w:rsid w:val="00D93AF3"/>
    <w:rsid w:val="00DC5022"/>
    <w:rsid w:val="00DD19A1"/>
    <w:rsid w:val="00DF6859"/>
    <w:rsid w:val="00E62B1E"/>
    <w:rsid w:val="00E93610"/>
    <w:rsid w:val="00E97DE2"/>
    <w:rsid w:val="00EA2BBE"/>
    <w:rsid w:val="00F117C8"/>
    <w:rsid w:val="00F24A1B"/>
    <w:rsid w:val="00F2607B"/>
    <w:rsid w:val="00F81590"/>
    <w:rsid w:val="00FA3257"/>
    <w:rsid w:val="00FB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0F3A61"/>
  <w15:chartTrackingRefBased/>
  <w15:docId w15:val="{879E91D3-269A-45F4-8D90-2934EF9D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A7"/>
  </w:style>
  <w:style w:type="paragraph" w:styleId="Heading1">
    <w:name w:val="heading 1"/>
    <w:basedOn w:val="Normal"/>
    <w:next w:val="Normal"/>
    <w:link w:val="Heading1Char"/>
    <w:uiPriority w:val="9"/>
    <w:qFormat/>
    <w:rsid w:val="007E4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BA7"/>
    <w:rPr>
      <w:rFonts w:eastAsiaTheme="majorEastAsia" w:cstheme="majorBidi"/>
      <w:color w:val="272727" w:themeColor="text1" w:themeTint="D8"/>
    </w:rPr>
  </w:style>
  <w:style w:type="paragraph" w:styleId="Title">
    <w:name w:val="Title"/>
    <w:basedOn w:val="Normal"/>
    <w:next w:val="Normal"/>
    <w:link w:val="TitleChar"/>
    <w:uiPriority w:val="10"/>
    <w:qFormat/>
    <w:rsid w:val="007E4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BA7"/>
    <w:pPr>
      <w:spacing w:before="160"/>
      <w:jc w:val="center"/>
    </w:pPr>
    <w:rPr>
      <w:i/>
      <w:iCs/>
      <w:color w:val="404040" w:themeColor="text1" w:themeTint="BF"/>
    </w:rPr>
  </w:style>
  <w:style w:type="character" w:customStyle="1" w:styleId="QuoteChar">
    <w:name w:val="Quote Char"/>
    <w:basedOn w:val="DefaultParagraphFont"/>
    <w:link w:val="Quote"/>
    <w:uiPriority w:val="29"/>
    <w:rsid w:val="007E4BA7"/>
    <w:rPr>
      <w:i/>
      <w:iCs/>
      <w:color w:val="404040" w:themeColor="text1" w:themeTint="BF"/>
    </w:rPr>
  </w:style>
  <w:style w:type="paragraph" w:styleId="ListParagraph">
    <w:name w:val="List Paragraph"/>
    <w:basedOn w:val="Normal"/>
    <w:uiPriority w:val="34"/>
    <w:qFormat/>
    <w:rsid w:val="007E4BA7"/>
    <w:pPr>
      <w:ind w:left="720"/>
      <w:contextualSpacing/>
    </w:pPr>
  </w:style>
  <w:style w:type="character" w:styleId="IntenseEmphasis">
    <w:name w:val="Intense Emphasis"/>
    <w:basedOn w:val="DefaultParagraphFont"/>
    <w:uiPriority w:val="21"/>
    <w:qFormat/>
    <w:rsid w:val="007E4BA7"/>
    <w:rPr>
      <w:i/>
      <w:iCs/>
      <w:color w:val="0F4761" w:themeColor="accent1" w:themeShade="BF"/>
    </w:rPr>
  </w:style>
  <w:style w:type="paragraph" w:styleId="IntenseQuote">
    <w:name w:val="Intense Quote"/>
    <w:basedOn w:val="Normal"/>
    <w:next w:val="Normal"/>
    <w:link w:val="IntenseQuoteChar"/>
    <w:uiPriority w:val="30"/>
    <w:qFormat/>
    <w:rsid w:val="007E4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BA7"/>
    <w:rPr>
      <w:i/>
      <w:iCs/>
      <w:color w:val="0F4761" w:themeColor="accent1" w:themeShade="BF"/>
    </w:rPr>
  </w:style>
  <w:style w:type="character" w:styleId="IntenseReference">
    <w:name w:val="Intense Reference"/>
    <w:basedOn w:val="DefaultParagraphFont"/>
    <w:uiPriority w:val="32"/>
    <w:qFormat/>
    <w:rsid w:val="007E4BA7"/>
    <w:rPr>
      <w:b/>
      <w:bCs/>
      <w:smallCaps/>
      <w:color w:val="0F4761" w:themeColor="accent1" w:themeShade="BF"/>
      <w:spacing w:val="5"/>
    </w:rPr>
  </w:style>
  <w:style w:type="paragraph" w:styleId="PlainText">
    <w:name w:val="Plain Text"/>
    <w:basedOn w:val="Normal"/>
    <w:link w:val="PlainTextChar"/>
    <w:uiPriority w:val="99"/>
    <w:unhideWhenUsed/>
    <w:rsid w:val="007E4BA7"/>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7E4BA7"/>
    <w:rPr>
      <w:rFonts w:ascii="Consolas" w:eastAsia="Calibri" w:hAnsi="Consolas" w:cs="Times New Roman"/>
      <w:kern w:val="0"/>
      <w:sz w:val="21"/>
      <w:szCs w:val="21"/>
      <w14:ligatures w14:val="none"/>
    </w:rPr>
  </w:style>
  <w:style w:type="paragraph" w:styleId="Header">
    <w:name w:val="header"/>
    <w:basedOn w:val="Normal"/>
    <w:link w:val="HeaderChar"/>
    <w:uiPriority w:val="99"/>
    <w:unhideWhenUsed/>
    <w:rsid w:val="007E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BA7"/>
  </w:style>
  <w:style w:type="paragraph" w:styleId="Footer">
    <w:name w:val="footer"/>
    <w:basedOn w:val="Normal"/>
    <w:link w:val="FooterChar"/>
    <w:uiPriority w:val="99"/>
    <w:unhideWhenUsed/>
    <w:rsid w:val="007E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BA7"/>
  </w:style>
  <w:style w:type="character" w:styleId="CommentReference">
    <w:name w:val="annotation reference"/>
    <w:basedOn w:val="DefaultParagraphFont"/>
    <w:uiPriority w:val="99"/>
    <w:semiHidden/>
    <w:unhideWhenUsed/>
    <w:rsid w:val="006831B1"/>
    <w:rPr>
      <w:sz w:val="16"/>
      <w:szCs w:val="16"/>
    </w:rPr>
  </w:style>
  <w:style w:type="paragraph" w:styleId="CommentText">
    <w:name w:val="annotation text"/>
    <w:basedOn w:val="Normal"/>
    <w:link w:val="CommentTextChar"/>
    <w:uiPriority w:val="99"/>
    <w:unhideWhenUsed/>
    <w:rsid w:val="006831B1"/>
    <w:pPr>
      <w:spacing w:line="240" w:lineRule="auto"/>
    </w:pPr>
    <w:rPr>
      <w:sz w:val="20"/>
      <w:szCs w:val="20"/>
    </w:rPr>
  </w:style>
  <w:style w:type="character" w:customStyle="1" w:styleId="CommentTextChar">
    <w:name w:val="Comment Text Char"/>
    <w:basedOn w:val="DefaultParagraphFont"/>
    <w:link w:val="CommentText"/>
    <w:uiPriority w:val="99"/>
    <w:rsid w:val="006831B1"/>
    <w:rPr>
      <w:sz w:val="20"/>
      <w:szCs w:val="20"/>
    </w:rPr>
  </w:style>
  <w:style w:type="paragraph" w:styleId="CommentSubject">
    <w:name w:val="annotation subject"/>
    <w:basedOn w:val="CommentText"/>
    <w:next w:val="CommentText"/>
    <w:link w:val="CommentSubjectChar"/>
    <w:uiPriority w:val="99"/>
    <w:semiHidden/>
    <w:unhideWhenUsed/>
    <w:rsid w:val="006831B1"/>
    <w:rPr>
      <w:b/>
      <w:bCs/>
    </w:rPr>
  </w:style>
  <w:style w:type="character" w:customStyle="1" w:styleId="CommentSubjectChar">
    <w:name w:val="Comment Subject Char"/>
    <w:basedOn w:val="CommentTextChar"/>
    <w:link w:val="CommentSubject"/>
    <w:uiPriority w:val="99"/>
    <w:semiHidden/>
    <w:rsid w:val="006831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3346</Words>
  <Characters>19380</Characters>
  <Application>Microsoft Office Word</Application>
  <DocSecurity>0</DocSecurity>
  <Lines>461</Lines>
  <Paragraphs>277</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Heather D. Six</cp:lastModifiedBy>
  <cp:revision>2</cp:revision>
  <dcterms:created xsi:type="dcterms:W3CDTF">2026-04-16T10:35:00Z</dcterms:created>
  <dcterms:modified xsi:type="dcterms:W3CDTF">2026-04-16T10:35:00Z</dcterms:modified>
</cp:coreProperties>
</file>