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CB53" w14:textId="21F3D7B3" w:rsidR="0035498F" w:rsidRDefault="0035498F" w:rsidP="003549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98F">
        <w:rPr>
          <w:rFonts w:ascii="Times New Roman" w:hAnsi="Times New Roman" w:cs="Times New Roman"/>
          <w:b/>
          <w:bCs/>
          <w:sz w:val="28"/>
          <w:szCs w:val="28"/>
        </w:rPr>
        <w:t xml:space="preserve">Proposed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USSGL </w:t>
      </w:r>
      <w:r w:rsidRPr="0035498F">
        <w:rPr>
          <w:rFonts w:ascii="Times New Roman" w:hAnsi="Times New Roman" w:cs="Times New Roman"/>
          <w:b/>
          <w:bCs/>
          <w:sz w:val="28"/>
          <w:szCs w:val="28"/>
        </w:rPr>
        <w:t>Budgetary Account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Revisions </w:t>
      </w:r>
    </w:p>
    <w:p w14:paraId="02BD5607" w14:textId="77777777" w:rsidR="0035498F" w:rsidRDefault="0035498F" w:rsidP="003549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A6364" w14:textId="5875A62B" w:rsidR="0035498F" w:rsidRPr="0035498F" w:rsidRDefault="0035498F" w:rsidP="003549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498F">
        <w:rPr>
          <w:rFonts w:ascii="Times New Roman" w:hAnsi="Times New Roman" w:cs="Times New Roman"/>
          <w:b/>
          <w:bCs/>
          <w:color w:val="000000"/>
          <w:sz w:val="27"/>
          <w:szCs w:val="27"/>
        </w:rPr>
        <w:t>Revised USSGL Accounts Effective FY 24:</w:t>
      </w:r>
    </w:p>
    <w:p w14:paraId="11115C77" w14:textId="77777777" w:rsidR="0035498F" w:rsidRPr="007706BB" w:rsidRDefault="0035498F" w:rsidP="0035498F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7706BB">
        <w:rPr>
          <w:rFonts w:ascii="TimesNewRoman" w:hAnsi="TimesNewRoman" w:cs="Courier New"/>
          <w:b/>
          <w:sz w:val="24"/>
        </w:rPr>
        <w:t>Account Title</w:t>
      </w:r>
      <w:r w:rsidRPr="007706BB">
        <w:rPr>
          <w:rFonts w:ascii="TimesNewRoman" w:hAnsi="TimesNewRoman" w:cs="Courier New"/>
          <w:sz w:val="24"/>
        </w:rPr>
        <w:t>:</w:t>
      </w:r>
      <w:r w:rsidRPr="007706BB">
        <w:rPr>
          <w:rFonts w:ascii="TimesNewRoman" w:hAnsi="TimesNewRoman" w:cs="Courier New"/>
          <w:sz w:val="24"/>
        </w:rPr>
        <w:tab/>
        <w:t>Indefinite Appropriation - Upward Adjustments</w:t>
      </w:r>
    </w:p>
    <w:p w14:paraId="62150ACF" w14:textId="77777777" w:rsidR="0035498F" w:rsidRPr="007706BB" w:rsidRDefault="0035498F" w:rsidP="0035498F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7706BB">
        <w:rPr>
          <w:rFonts w:ascii="TimesNewRoman" w:hAnsi="TimesNewRoman" w:cs="Courier New"/>
          <w:b/>
          <w:sz w:val="24"/>
        </w:rPr>
        <w:t>Account Number</w:t>
      </w:r>
      <w:r w:rsidRPr="007706BB">
        <w:rPr>
          <w:rFonts w:ascii="TimesNewRoman" w:hAnsi="TimesNewRoman" w:cs="Courier New"/>
          <w:sz w:val="24"/>
        </w:rPr>
        <w:t>:</w:t>
      </w:r>
      <w:r w:rsidRPr="007706BB">
        <w:rPr>
          <w:rFonts w:ascii="TimesNewRoman" w:hAnsi="TimesNewRoman" w:cs="Courier New"/>
          <w:sz w:val="24"/>
        </w:rPr>
        <w:tab/>
        <w:t>411910</w:t>
      </w:r>
    </w:p>
    <w:p w14:paraId="5C4C8F46" w14:textId="77777777" w:rsidR="0035498F" w:rsidRPr="007706BB" w:rsidRDefault="0035498F" w:rsidP="0035498F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7706BB">
        <w:rPr>
          <w:rFonts w:ascii="TimesNewRoman" w:hAnsi="TimesNewRoman" w:cs="Courier New"/>
          <w:b/>
          <w:sz w:val="24"/>
        </w:rPr>
        <w:t>Normal Balance</w:t>
      </w:r>
      <w:r w:rsidRPr="007706BB">
        <w:rPr>
          <w:rFonts w:ascii="TimesNewRoman" w:hAnsi="TimesNewRoman" w:cs="Courier New"/>
          <w:sz w:val="24"/>
        </w:rPr>
        <w:t>:</w:t>
      </w:r>
      <w:r w:rsidRPr="007706BB">
        <w:rPr>
          <w:rFonts w:ascii="TimesNewRoman" w:hAnsi="TimesNewRoman" w:cs="Courier New"/>
          <w:sz w:val="24"/>
        </w:rPr>
        <w:tab/>
        <w:t>Debit</w:t>
      </w:r>
    </w:p>
    <w:p w14:paraId="002155BD" w14:textId="77777777" w:rsidR="0035498F" w:rsidRDefault="0035498F" w:rsidP="0035498F">
      <w:pPr>
        <w:pStyle w:val="PlainText"/>
        <w:keepNext/>
        <w:keepLines/>
        <w:tabs>
          <w:tab w:val="left" w:pos="1220"/>
          <w:tab w:val="left" w:pos="1920"/>
        </w:tabs>
        <w:ind w:left="1220" w:hanging="1220"/>
        <w:rPr>
          <w:rFonts w:ascii="TimesNewRoman" w:hAnsi="TimesNewRoman" w:cs="Courier New"/>
          <w:sz w:val="24"/>
        </w:rPr>
      </w:pPr>
      <w:r w:rsidRPr="007706BB">
        <w:rPr>
          <w:rFonts w:ascii="TimesNewRoman" w:hAnsi="TimesNewRoman" w:cs="Courier New"/>
          <w:b/>
          <w:sz w:val="24"/>
        </w:rPr>
        <w:t>Definition</w:t>
      </w:r>
      <w:r w:rsidRPr="007706BB">
        <w:rPr>
          <w:rFonts w:ascii="TimesNewRoman" w:hAnsi="TimesNewRoman" w:cs="Courier New"/>
          <w:sz w:val="24"/>
        </w:rPr>
        <w:t>:</w:t>
      </w:r>
      <w:r w:rsidRPr="007706BB">
        <w:rPr>
          <w:rFonts w:ascii="TimesNewRoman" w:hAnsi="TimesNewRoman" w:cs="Courier New"/>
          <w:sz w:val="24"/>
        </w:rPr>
        <w:tab/>
        <w:t>The amount of budgetary authority derived from the General Fund of the U.S.</w:t>
      </w:r>
    </w:p>
    <w:p w14:paraId="19E2D6F4" w14:textId="77777777" w:rsidR="0035498F" w:rsidRPr="005F66E6" w:rsidRDefault="0035498F" w:rsidP="0035498F">
      <w:pPr>
        <w:pStyle w:val="PlainText"/>
        <w:keepNext/>
        <w:keepLines/>
        <w:tabs>
          <w:tab w:val="left" w:pos="1220"/>
          <w:tab w:val="left" w:pos="1920"/>
        </w:tabs>
        <w:ind w:left="1220" w:hanging="1220"/>
        <w:rPr>
          <w:rFonts w:ascii="TimesNewRoman" w:hAnsi="TimesNewRoman" w:cs="Courier New"/>
          <w:strike/>
          <w:color w:val="FF0000"/>
          <w:sz w:val="24"/>
          <w:highlight w:val="yellow"/>
        </w:rPr>
      </w:pPr>
      <w:r w:rsidRPr="007706BB">
        <w:rPr>
          <w:rFonts w:ascii="TimesNewRoman" w:hAnsi="TimesNewRoman" w:cs="Courier New"/>
          <w:sz w:val="24"/>
        </w:rPr>
        <w:t xml:space="preserve"> Government to cover upward adjustments where a prior year appropriation act is cited. </w:t>
      </w:r>
      <w:r w:rsidRPr="005F66E6">
        <w:rPr>
          <w:rFonts w:ascii="TimesNewRoman" w:hAnsi="TimesNewRoman" w:cs="Courier New"/>
          <w:strike/>
          <w:color w:val="FF0000"/>
          <w:sz w:val="24"/>
          <w:highlight w:val="yellow"/>
        </w:rPr>
        <w:t>This</w:t>
      </w:r>
    </w:p>
    <w:p w14:paraId="2E5D1753" w14:textId="77777777" w:rsidR="0035498F" w:rsidRDefault="0035498F" w:rsidP="0035498F">
      <w:pPr>
        <w:pStyle w:val="PlainText"/>
        <w:keepNext/>
        <w:keepLines/>
        <w:tabs>
          <w:tab w:val="left" w:pos="1220"/>
          <w:tab w:val="left" w:pos="1920"/>
        </w:tabs>
        <w:ind w:left="1220" w:hanging="1220"/>
        <w:rPr>
          <w:rFonts w:ascii="TimesNewRoman" w:hAnsi="TimesNewRoman" w:cs="Courier New"/>
          <w:strike/>
          <w:color w:val="FF0000"/>
          <w:sz w:val="24"/>
        </w:rPr>
      </w:pPr>
      <w:r w:rsidRPr="005F66E6">
        <w:rPr>
          <w:rFonts w:ascii="TimesNewRoman" w:hAnsi="TimesNewRoman" w:cs="Courier New"/>
          <w:strike/>
          <w:color w:val="FF0000"/>
          <w:sz w:val="24"/>
          <w:highlight w:val="yellow"/>
        </w:rPr>
        <w:t xml:space="preserve"> USSGL is not applicable to no-year Treasury accounts.</w:t>
      </w:r>
    </w:p>
    <w:p w14:paraId="7148F899" w14:textId="77777777" w:rsidR="002E7EC1" w:rsidRDefault="002E7EC1" w:rsidP="0035498F">
      <w:pPr>
        <w:pStyle w:val="PlainText"/>
        <w:keepNext/>
        <w:keepLines/>
        <w:tabs>
          <w:tab w:val="left" w:pos="1220"/>
          <w:tab w:val="left" w:pos="1920"/>
        </w:tabs>
        <w:ind w:left="1220" w:hanging="1220"/>
        <w:rPr>
          <w:rFonts w:ascii="TimesNewRoman" w:hAnsi="TimesNewRoman" w:cs="Courier New"/>
          <w:strike/>
          <w:color w:val="FF0000"/>
          <w:sz w:val="24"/>
        </w:rPr>
      </w:pPr>
    </w:p>
    <w:p w14:paraId="707FE6F1" w14:textId="76F4A137" w:rsidR="002E7EC1" w:rsidRDefault="002E7EC1" w:rsidP="0035498F">
      <w:pPr>
        <w:pStyle w:val="PlainText"/>
        <w:keepNext/>
        <w:keepLines/>
        <w:tabs>
          <w:tab w:val="left" w:pos="1220"/>
          <w:tab w:val="left" w:pos="1920"/>
        </w:tabs>
        <w:ind w:left="1220" w:hanging="1220"/>
        <w:rPr>
          <w:rFonts w:ascii="TimesNewRoman" w:hAnsi="TimesNewRoman" w:cs="Courier New"/>
          <w:sz w:val="24"/>
        </w:rPr>
      </w:pPr>
      <w:r>
        <w:rPr>
          <w:rFonts w:ascii="TimesNewRoman" w:hAnsi="TimesNewRoman" w:cs="Courier New"/>
          <w:b/>
          <w:bCs/>
          <w:sz w:val="24"/>
        </w:rPr>
        <w:t xml:space="preserve">Justification: </w:t>
      </w:r>
      <w:r>
        <w:rPr>
          <w:rFonts w:ascii="TimesNewRoman" w:hAnsi="TimesNewRoman" w:cs="Courier New"/>
          <w:sz w:val="24"/>
        </w:rPr>
        <w:t>Based on OMB Circular A-11, Appendix F, Section 18</w:t>
      </w:r>
      <w:r w:rsidR="00286142">
        <w:rPr>
          <w:rFonts w:ascii="TimesNewRoman" w:hAnsi="TimesNewRoman" w:cs="Courier New"/>
          <w:sz w:val="24"/>
        </w:rPr>
        <w:t>,</w:t>
      </w:r>
      <w:r>
        <w:rPr>
          <w:rFonts w:ascii="TimesNewRoman" w:hAnsi="TimesNewRoman" w:cs="Courier New"/>
          <w:sz w:val="24"/>
        </w:rPr>
        <w:t xml:space="preserve"> this account can</w:t>
      </w:r>
    </w:p>
    <w:p w14:paraId="21E62E84" w14:textId="7169521C" w:rsidR="002E7EC1" w:rsidRPr="002E7EC1" w:rsidRDefault="002E7EC1" w:rsidP="0035498F">
      <w:pPr>
        <w:pStyle w:val="PlainText"/>
        <w:keepNext/>
        <w:keepLines/>
        <w:tabs>
          <w:tab w:val="left" w:pos="1220"/>
          <w:tab w:val="left" w:pos="1920"/>
        </w:tabs>
        <w:ind w:left="1220" w:hanging="1220"/>
        <w:rPr>
          <w:rFonts w:ascii="TimesNewRoman" w:hAnsi="TimesNewRoman" w:cs="Courier New"/>
          <w:sz w:val="24"/>
        </w:rPr>
      </w:pPr>
      <w:r>
        <w:rPr>
          <w:rFonts w:ascii="TimesNewRoman" w:hAnsi="TimesNewRoman" w:cs="Courier New"/>
          <w:sz w:val="24"/>
        </w:rPr>
        <w:t>currently be used with no-year Treasury accounts.</w:t>
      </w:r>
    </w:p>
    <w:p w14:paraId="30037E4F" w14:textId="77777777" w:rsidR="0035498F" w:rsidRDefault="0035498F"/>
    <w:sectPr w:rsidR="00354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0E14" w14:textId="77777777" w:rsidR="00150EDF" w:rsidRDefault="00150EDF" w:rsidP="0035498F">
      <w:pPr>
        <w:spacing w:after="0" w:line="240" w:lineRule="auto"/>
      </w:pPr>
      <w:r>
        <w:separator/>
      </w:r>
    </w:p>
  </w:endnote>
  <w:endnote w:type="continuationSeparator" w:id="0">
    <w:p w14:paraId="0F21C848" w14:textId="77777777" w:rsidR="00150EDF" w:rsidRDefault="00150EDF" w:rsidP="0035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3E54" w14:textId="77777777" w:rsidR="00C93FD3" w:rsidRDefault="00C93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52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3FFC7E" w14:textId="77777777" w:rsidR="00C93FD3" w:rsidRDefault="00C93FD3" w:rsidP="00C93FD3">
            <w:pPr>
              <w:pStyle w:val="Footer"/>
            </w:pPr>
            <w:r w:rsidRPr="00C93FD3">
              <w:rPr>
                <w:b/>
                <w:bCs/>
                <w:sz w:val="24"/>
                <w:szCs w:val="24"/>
              </w:rPr>
              <w:t>Draft</w:t>
            </w:r>
            <w:r w:rsidR="00FC1DF2" w:rsidRPr="00C93FD3">
              <w:rPr>
                <w:b/>
                <w:bCs/>
                <w:sz w:val="24"/>
                <w:szCs w:val="24"/>
              </w:rPr>
              <w:t xml:space="preserve"> </w:t>
            </w:r>
            <w:r w:rsidR="00FC1DF2" w:rsidRPr="00C93FD3">
              <w:rPr>
                <w:sz w:val="24"/>
                <w:szCs w:val="24"/>
              </w:rPr>
              <w:t xml:space="preserve">  </w:t>
            </w:r>
            <w:r w:rsidR="00FC1DF2">
              <w:t xml:space="preserve">                 </w:t>
            </w:r>
          </w:p>
          <w:p w14:paraId="1168B1E7" w14:textId="2ACF3564" w:rsidR="0035498F" w:rsidRDefault="00FC1DF2" w:rsidP="00C93FD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</w:t>
            </w:r>
            <w:r w:rsidR="0035498F">
              <w:t xml:space="preserve">Page </w:t>
            </w:r>
            <w:r w:rsidR="0035498F">
              <w:rPr>
                <w:b/>
                <w:bCs/>
                <w:sz w:val="24"/>
                <w:szCs w:val="24"/>
              </w:rPr>
              <w:fldChar w:fldCharType="begin"/>
            </w:r>
            <w:r w:rsidR="0035498F">
              <w:rPr>
                <w:b/>
                <w:bCs/>
              </w:rPr>
              <w:instrText xml:space="preserve"> PAGE </w:instrText>
            </w:r>
            <w:r w:rsidR="0035498F">
              <w:rPr>
                <w:b/>
                <w:bCs/>
                <w:sz w:val="24"/>
                <w:szCs w:val="24"/>
              </w:rPr>
              <w:fldChar w:fldCharType="separate"/>
            </w:r>
            <w:r w:rsidR="0035498F">
              <w:rPr>
                <w:b/>
                <w:bCs/>
                <w:noProof/>
              </w:rPr>
              <w:t>2</w:t>
            </w:r>
            <w:r w:rsidR="0035498F">
              <w:rPr>
                <w:b/>
                <w:bCs/>
                <w:sz w:val="24"/>
                <w:szCs w:val="24"/>
              </w:rPr>
              <w:fldChar w:fldCharType="end"/>
            </w:r>
            <w:r w:rsidR="0035498F">
              <w:t xml:space="preserve"> of </w:t>
            </w:r>
            <w:r w:rsidR="0035498F">
              <w:rPr>
                <w:b/>
                <w:bCs/>
                <w:sz w:val="24"/>
                <w:szCs w:val="24"/>
              </w:rPr>
              <w:fldChar w:fldCharType="begin"/>
            </w:r>
            <w:r w:rsidR="0035498F">
              <w:rPr>
                <w:b/>
                <w:bCs/>
              </w:rPr>
              <w:instrText xml:space="preserve"> NUMPAGES  </w:instrText>
            </w:r>
            <w:r w:rsidR="0035498F">
              <w:rPr>
                <w:b/>
                <w:bCs/>
                <w:sz w:val="24"/>
                <w:szCs w:val="24"/>
              </w:rPr>
              <w:fldChar w:fldCharType="separate"/>
            </w:r>
            <w:r w:rsidR="0035498F">
              <w:rPr>
                <w:b/>
                <w:bCs/>
                <w:noProof/>
              </w:rPr>
              <w:t>2</w:t>
            </w:r>
            <w:r w:rsidR="0035498F">
              <w:rPr>
                <w:b/>
                <w:bCs/>
                <w:sz w:val="24"/>
                <w:szCs w:val="24"/>
              </w:rPr>
              <w:fldChar w:fldCharType="end"/>
            </w:r>
            <w:r w:rsidR="0035498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C93FD3">
              <w:rPr>
                <w:b/>
                <w:bCs/>
                <w:sz w:val="24"/>
                <w:szCs w:val="24"/>
              </w:rPr>
              <w:t xml:space="preserve">                </w:t>
            </w:r>
            <w:r w:rsidR="0035498F">
              <w:rPr>
                <w:b/>
                <w:bCs/>
                <w:sz w:val="24"/>
                <w:szCs w:val="24"/>
              </w:rPr>
              <w:t xml:space="preserve">            IRC Handout February 15, 2024                                                               </w:t>
            </w:r>
          </w:p>
          <w:p w14:paraId="4ABA416D" w14:textId="174D0543" w:rsidR="0035498F" w:rsidRDefault="0035498F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</w:sdtContent>
      </w:sdt>
    </w:sdtContent>
  </w:sdt>
  <w:p w14:paraId="34591CD3" w14:textId="496F37BE" w:rsidR="0035498F" w:rsidRDefault="003549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F2C" w14:textId="77777777" w:rsidR="00C93FD3" w:rsidRDefault="00C9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D0E8" w14:textId="77777777" w:rsidR="00150EDF" w:rsidRDefault="00150EDF" w:rsidP="0035498F">
      <w:pPr>
        <w:spacing w:after="0" w:line="240" w:lineRule="auto"/>
      </w:pPr>
      <w:r>
        <w:separator/>
      </w:r>
    </w:p>
  </w:footnote>
  <w:footnote w:type="continuationSeparator" w:id="0">
    <w:p w14:paraId="0A5EE043" w14:textId="77777777" w:rsidR="00150EDF" w:rsidRDefault="00150EDF" w:rsidP="0035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5D75" w14:textId="77777777" w:rsidR="00C93FD3" w:rsidRDefault="00C93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568935"/>
      <w:docPartObj>
        <w:docPartGallery w:val="Watermarks"/>
        <w:docPartUnique/>
      </w:docPartObj>
    </w:sdtPr>
    <w:sdtEndPr/>
    <w:sdtContent>
      <w:p w14:paraId="4A37C1B1" w14:textId="59E2DB63" w:rsidR="00C93FD3" w:rsidRDefault="00E75171">
        <w:pPr>
          <w:pStyle w:val="Header"/>
        </w:pPr>
        <w:r>
          <w:rPr>
            <w:noProof/>
          </w:rPr>
          <w:pict w14:anchorId="76C92C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3F88" w14:textId="77777777" w:rsidR="00C93FD3" w:rsidRDefault="00C93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8F"/>
    <w:rsid w:val="00150EDF"/>
    <w:rsid w:val="002536BD"/>
    <w:rsid w:val="00286142"/>
    <w:rsid w:val="002E7EC1"/>
    <w:rsid w:val="0035498F"/>
    <w:rsid w:val="00431383"/>
    <w:rsid w:val="00AB46E7"/>
    <w:rsid w:val="00C93FD3"/>
    <w:rsid w:val="00E75171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8E99C"/>
  <w15:chartTrackingRefBased/>
  <w15:docId w15:val="{25994594-F2C5-47AE-BEDD-361F4B4A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5498F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35498F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5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8F"/>
  </w:style>
  <w:style w:type="paragraph" w:styleId="Footer">
    <w:name w:val="footer"/>
    <w:basedOn w:val="Normal"/>
    <w:link w:val="FooterChar"/>
    <w:uiPriority w:val="99"/>
    <w:unhideWhenUsed/>
    <w:rsid w:val="0035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D. Six</dc:creator>
  <cp:keywords/>
  <dc:description/>
  <cp:lastModifiedBy>Heather D. Six</cp:lastModifiedBy>
  <cp:revision>2</cp:revision>
  <dcterms:created xsi:type="dcterms:W3CDTF">2024-02-13T12:04:00Z</dcterms:created>
  <dcterms:modified xsi:type="dcterms:W3CDTF">2024-02-13T12:04:00Z</dcterms:modified>
</cp:coreProperties>
</file>