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613B" w14:textId="0AE0C68D" w:rsidR="00F52182" w:rsidRPr="00E047A3" w:rsidRDefault="009C7478" w:rsidP="00F5218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FY 202</w:t>
      </w:r>
      <w:r w:rsidR="001C051C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Scenario Updates</w:t>
      </w:r>
    </w:p>
    <w:p w14:paraId="6A566A2D" w14:textId="77777777" w:rsidR="003B675E" w:rsidRDefault="003B675E" w:rsidP="00F5218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leGrid"/>
        <w:tblW w:w="10890" w:type="dxa"/>
        <w:tblInd w:w="-815" w:type="dxa"/>
        <w:tblLook w:val="04A0" w:firstRow="1" w:lastRow="0" w:firstColumn="1" w:lastColumn="0" w:noHBand="0" w:noVBand="1"/>
      </w:tblPr>
      <w:tblGrid>
        <w:gridCol w:w="2709"/>
        <w:gridCol w:w="1853"/>
        <w:gridCol w:w="2180"/>
        <w:gridCol w:w="4148"/>
      </w:tblGrid>
      <w:tr w:rsidR="007118E1" w14:paraId="469E0234" w14:textId="77777777" w:rsidTr="007B4D1B">
        <w:tc>
          <w:tcPr>
            <w:tcW w:w="2709" w:type="dxa"/>
          </w:tcPr>
          <w:p w14:paraId="5CA52A99" w14:textId="10253E21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Scenario</w:t>
            </w:r>
          </w:p>
        </w:tc>
        <w:tc>
          <w:tcPr>
            <w:tcW w:w="1853" w:type="dxa"/>
          </w:tcPr>
          <w:p w14:paraId="47600B85" w14:textId="55EEC0A0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Date originally published</w:t>
            </w:r>
          </w:p>
        </w:tc>
        <w:tc>
          <w:tcPr>
            <w:tcW w:w="2180" w:type="dxa"/>
          </w:tcPr>
          <w:p w14:paraId="7A78439B" w14:textId="2393831B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Tentative release date of draft version</w:t>
            </w:r>
          </w:p>
        </w:tc>
        <w:tc>
          <w:tcPr>
            <w:tcW w:w="4148" w:type="dxa"/>
          </w:tcPr>
          <w:p w14:paraId="72C69062" w14:textId="3BEE2C6E" w:rsidR="007118E1" w:rsidRPr="007118E1" w:rsidRDefault="007118E1" w:rsidP="009C747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7118E1">
              <w:rPr>
                <w:b/>
                <w:bCs/>
                <w:sz w:val="24"/>
                <w:szCs w:val="24"/>
              </w:rPr>
              <w:t>Status Update</w:t>
            </w:r>
          </w:p>
        </w:tc>
      </w:tr>
      <w:tr w:rsidR="007118E1" w14:paraId="32534AC2" w14:textId="77777777" w:rsidTr="007B4D1B">
        <w:tc>
          <w:tcPr>
            <w:tcW w:w="2709" w:type="dxa"/>
          </w:tcPr>
          <w:p w14:paraId="512AF91D" w14:textId="77777777" w:rsidR="007118E1" w:rsidRDefault="007118E1" w:rsidP="009C7478">
            <w:pPr>
              <w:autoSpaceDE w:val="0"/>
              <w:autoSpaceDN w:val="0"/>
              <w:adjustRightInd w:val="0"/>
            </w:pPr>
            <w:r>
              <w:t>Appropriation Transfers</w:t>
            </w:r>
            <w:r w:rsidR="00703A4E">
              <w:t xml:space="preserve"> (Previous Name)</w:t>
            </w:r>
          </w:p>
          <w:p w14:paraId="3C865AF3" w14:textId="77777777" w:rsidR="00703A4E" w:rsidRDefault="00703A4E" w:rsidP="009C7478">
            <w:pPr>
              <w:autoSpaceDE w:val="0"/>
              <w:autoSpaceDN w:val="0"/>
              <w:adjustRightInd w:val="0"/>
            </w:pPr>
          </w:p>
          <w:p w14:paraId="5D0E2594" w14:textId="2A5D8ABE" w:rsidR="00703A4E" w:rsidRDefault="00703A4E" w:rsidP="009C7478">
            <w:pPr>
              <w:autoSpaceDE w:val="0"/>
              <w:autoSpaceDN w:val="0"/>
              <w:adjustRightInd w:val="0"/>
            </w:pPr>
            <w:r>
              <w:t>Non</w:t>
            </w:r>
            <w:r w:rsidR="00A8052A">
              <w:t>-</w:t>
            </w:r>
            <w:r>
              <w:t>Expenditure Transfers (New Name)</w:t>
            </w:r>
          </w:p>
        </w:tc>
        <w:tc>
          <w:tcPr>
            <w:tcW w:w="1853" w:type="dxa"/>
          </w:tcPr>
          <w:p w14:paraId="02C49515" w14:textId="1031ABAB" w:rsidR="007118E1" w:rsidRDefault="007118E1" w:rsidP="009C7478">
            <w:pPr>
              <w:autoSpaceDE w:val="0"/>
              <w:autoSpaceDN w:val="0"/>
              <w:adjustRightInd w:val="0"/>
            </w:pPr>
            <w:r>
              <w:t>1997</w:t>
            </w:r>
          </w:p>
        </w:tc>
        <w:tc>
          <w:tcPr>
            <w:tcW w:w="2180" w:type="dxa"/>
          </w:tcPr>
          <w:p w14:paraId="424BDC07" w14:textId="44982FFD" w:rsidR="007118E1" w:rsidRDefault="007D5B96" w:rsidP="009C7478">
            <w:pPr>
              <w:autoSpaceDE w:val="0"/>
              <w:autoSpaceDN w:val="0"/>
              <w:adjustRightInd w:val="0"/>
            </w:pPr>
            <w:r>
              <w:t>September</w:t>
            </w:r>
            <w:r w:rsidR="00EE103A">
              <w:t xml:space="preserve"> 202</w:t>
            </w:r>
            <w:r w:rsidR="00EC2E49">
              <w:t>4</w:t>
            </w:r>
          </w:p>
        </w:tc>
        <w:tc>
          <w:tcPr>
            <w:tcW w:w="4148" w:type="dxa"/>
          </w:tcPr>
          <w:p w14:paraId="7344D2AE" w14:textId="44BDA775" w:rsidR="007118E1" w:rsidRDefault="00A8052A" w:rsidP="009C7478">
            <w:pPr>
              <w:autoSpaceDE w:val="0"/>
              <w:autoSpaceDN w:val="0"/>
              <w:adjustRightInd w:val="0"/>
            </w:pPr>
            <w:r>
              <w:t>Fiscal Service and OMB have been having regular meetings</w:t>
            </w:r>
            <w:r w:rsidR="007118E1">
              <w:t>.</w:t>
            </w:r>
            <w:r w:rsidR="00EE103A">
              <w:t xml:space="preserve">  </w:t>
            </w:r>
            <w:r>
              <w:t xml:space="preserve">When finalized this will be a </w:t>
            </w:r>
            <w:r w:rsidR="00C94CC3">
              <w:t>6</w:t>
            </w:r>
            <w:r>
              <w:t xml:space="preserve">-part scenario with several subsections.  </w:t>
            </w:r>
            <w:r w:rsidR="007D5B96">
              <w:t>This project is estimated to be 90% complete.  Several new transaction codes introduced at August IRC.</w:t>
            </w:r>
          </w:p>
        </w:tc>
      </w:tr>
      <w:tr w:rsidR="007118E1" w14:paraId="7E5970FC" w14:textId="77777777" w:rsidTr="007B4D1B">
        <w:tc>
          <w:tcPr>
            <w:tcW w:w="2709" w:type="dxa"/>
          </w:tcPr>
          <w:p w14:paraId="5784DB8E" w14:textId="05CF113E" w:rsidR="007118E1" w:rsidRDefault="007118E1" w:rsidP="009C7478">
            <w:pPr>
              <w:autoSpaceDE w:val="0"/>
              <w:autoSpaceDN w:val="0"/>
              <w:adjustRightInd w:val="0"/>
            </w:pPr>
            <w:r>
              <w:t>Congressional Deferral</w:t>
            </w:r>
          </w:p>
        </w:tc>
        <w:tc>
          <w:tcPr>
            <w:tcW w:w="1853" w:type="dxa"/>
          </w:tcPr>
          <w:p w14:paraId="1EE7CA47" w14:textId="624E06C4" w:rsidR="007118E1" w:rsidRDefault="007118E1" w:rsidP="009C7478">
            <w:pPr>
              <w:autoSpaceDE w:val="0"/>
              <w:autoSpaceDN w:val="0"/>
              <w:adjustRightInd w:val="0"/>
            </w:pPr>
            <w:r>
              <w:t>2004</w:t>
            </w:r>
          </w:p>
        </w:tc>
        <w:tc>
          <w:tcPr>
            <w:tcW w:w="2180" w:type="dxa"/>
          </w:tcPr>
          <w:p w14:paraId="06363FBD" w14:textId="3219EA4C" w:rsidR="007118E1" w:rsidRDefault="007D5B96" w:rsidP="009C7478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4148" w:type="dxa"/>
          </w:tcPr>
          <w:p w14:paraId="6A37EBAE" w14:textId="7FCC253A" w:rsidR="007118E1" w:rsidRDefault="007D5B96" w:rsidP="009C7478">
            <w:pPr>
              <w:autoSpaceDE w:val="0"/>
              <w:autoSpaceDN w:val="0"/>
              <w:adjustRightInd w:val="0"/>
            </w:pPr>
            <w:r>
              <w:t>After further discussion with OMB</w:t>
            </w:r>
            <w:r w:rsidR="005F6569">
              <w:t>, it has been determined that an update to this scenario will not be necessary.</w:t>
            </w:r>
          </w:p>
        </w:tc>
      </w:tr>
      <w:tr w:rsidR="00C94CC3" w14:paraId="4183BA9D" w14:textId="77777777" w:rsidTr="007B4D1B">
        <w:tc>
          <w:tcPr>
            <w:tcW w:w="2709" w:type="dxa"/>
          </w:tcPr>
          <w:p w14:paraId="582B81E6" w14:textId="754A4D00" w:rsidR="00C94CC3" w:rsidRDefault="00C94CC3" w:rsidP="00B26355">
            <w:pPr>
              <w:autoSpaceDE w:val="0"/>
              <w:autoSpaceDN w:val="0"/>
              <w:adjustRightInd w:val="0"/>
            </w:pPr>
            <w:r>
              <w:t>Executive Branch Deferral</w:t>
            </w:r>
          </w:p>
        </w:tc>
        <w:tc>
          <w:tcPr>
            <w:tcW w:w="1853" w:type="dxa"/>
          </w:tcPr>
          <w:p w14:paraId="18233FC8" w14:textId="5B103024" w:rsidR="00C94CC3" w:rsidRDefault="00C94CC3" w:rsidP="00B26355">
            <w:pPr>
              <w:autoSpaceDE w:val="0"/>
              <w:autoSpaceDN w:val="0"/>
              <w:adjustRightInd w:val="0"/>
            </w:pPr>
            <w:r>
              <w:t>2004</w:t>
            </w:r>
          </w:p>
        </w:tc>
        <w:tc>
          <w:tcPr>
            <w:tcW w:w="2180" w:type="dxa"/>
          </w:tcPr>
          <w:p w14:paraId="1B528C5D" w14:textId="53FC4C92" w:rsidR="00C94CC3" w:rsidRDefault="005F6569" w:rsidP="00B26355">
            <w:pPr>
              <w:autoSpaceDE w:val="0"/>
              <w:autoSpaceDN w:val="0"/>
              <w:adjustRightInd w:val="0"/>
            </w:pPr>
            <w:r>
              <w:t>October</w:t>
            </w:r>
            <w:r w:rsidR="00C94CC3">
              <w:t xml:space="preserve"> 2024</w:t>
            </w:r>
          </w:p>
        </w:tc>
        <w:tc>
          <w:tcPr>
            <w:tcW w:w="4148" w:type="dxa"/>
          </w:tcPr>
          <w:p w14:paraId="48DF81CF" w14:textId="06367600" w:rsidR="00C94CC3" w:rsidRDefault="00C94CC3" w:rsidP="00B26355">
            <w:pPr>
              <w:autoSpaceDE w:val="0"/>
              <w:autoSpaceDN w:val="0"/>
              <w:adjustRightInd w:val="0"/>
            </w:pPr>
            <w:r>
              <w:t>GLAB is working with OMB to update this scenario.</w:t>
            </w:r>
          </w:p>
        </w:tc>
      </w:tr>
      <w:tr w:rsidR="00B26355" w14:paraId="19026865" w14:textId="77777777" w:rsidTr="007B4D1B">
        <w:tc>
          <w:tcPr>
            <w:tcW w:w="2709" w:type="dxa"/>
          </w:tcPr>
          <w:p w14:paraId="478AE3CB" w14:textId="717C87AE" w:rsidR="00B26355" w:rsidRDefault="00B26355" w:rsidP="00B26355">
            <w:pPr>
              <w:autoSpaceDE w:val="0"/>
              <w:autoSpaceDN w:val="0"/>
              <w:adjustRightInd w:val="0"/>
            </w:pPr>
            <w:r>
              <w:t>Foreign Military Sales</w:t>
            </w:r>
          </w:p>
        </w:tc>
        <w:tc>
          <w:tcPr>
            <w:tcW w:w="1853" w:type="dxa"/>
          </w:tcPr>
          <w:p w14:paraId="3651C1AE" w14:textId="55760160" w:rsidR="00B26355" w:rsidRDefault="00B26355" w:rsidP="00B26355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2180" w:type="dxa"/>
          </w:tcPr>
          <w:p w14:paraId="79800F5E" w14:textId="0FAC5C2E" w:rsidR="00B26355" w:rsidRDefault="00EC2E49" w:rsidP="00B26355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4148" w:type="dxa"/>
          </w:tcPr>
          <w:p w14:paraId="40DA7D36" w14:textId="28D2348F" w:rsidR="00B26355" w:rsidRDefault="00B26355" w:rsidP="00B26355">
            <w:pPr>
              <w:autoSpaceDE w:val="0"/>
              <w:autoSpaceDN w:val="0"/>
              <w:adjustRightInd w:val="0"/>
            </w:pPr>
            <w:r>
              <w:t xml:space="preserve">GLAB has worked extensively with DoD to assist in formulating the FMS Scenario.  There are </w:t>
            </w:r>
            <w:r w:rsidR="007D5B96">
              <w:t>a few follow up items that still need collaborative efforts to finalize.</w:t>
            </w:r>
          </w:p>
        </w:tc>
      </w:tr>
      <w:tr w:rsidR="0058286E" w14:paraId="139643F4" w14:textId="77777777" w:rsidTr="007B4D1B">
        <w:tc>
          <w:tcPr>
            <w:tcW w:w="2709" w:type="dxa"/>
          </w:tcPr>
          <w:p w14:paraId="3A8701A7" w14:textId="021D32EA" w:rsidR="0058286E" w:rsidRDefault="0058286E" w:rsidP="00B26355">
            <w:pPr>
              <w:autoSpaceDE w:val="0"/>
              <w:autoSpaceDN w:val="0"/>
              <w:adjustRightInd w:val="0"/>
            </w:pPr>
            <w:r>
              <w:t>Year-End Accrual Scenario</w:t>
            </w:r>
          </w:p>
        </w:tc>
        <w:tc>
          <w:tcPr>
            <w:tcW w:w="1853" w:type="dxa"/>
          </w:tcPr>
          <w:p w14:paraId="68572D8C" w14:textId="64C0ECDE" w:rsidR="0058286E" w:rsidRDefault="0058286E" w:rsidP="00B26355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2180" w:type="dxa"/>
          </w:tcPr>
          <w:p w14:paraId="737B3171" w14:textId="474D54B8" w:rsidR="0058286E" w:rsidRDefault="00AA77B5" w:rsidP="00B26355">
            <w:pPr>
              <w:autoSpaceDE w:val="0"/>
              <w:autoSpaceDN w:val="0"/>
              <w:adjustRightInd w:val="0"/>
            </w:pPr>
            <w:r>
              <w:t>A</w:t>
            </w:r>
            <w:r w:rsidR="007D5B96">
              <w:t>ugust</w:t>
            </w:r>
            <w:r w:rsidR="0058286E">
              <w:t xml:space="preserve"> 2024</w:t>
            </w:r>
          </w:p>
        </w:tc>
        <w:tc>
          <w:tcPr>
            <w:tcW w:w="4148" w:type="dxa"/>
          </w:tcPr>
          <w:p w14:paraId="5824B73B" w14:textId="7506BDBC" w:rsidR="0058286E" w:rsidRDefault="00C94CC3" w:rsidP="00B26355">
            <w:pPr>
              <w:autoSpaceDE w:val="0"/>
              <w:autoSpaceDN w:val="0"/>
              <w:adjustRightInd w:val="0"/>
            </w:pPr>
            <w:r>
              <w:t>GLAB currently has 4 sets of transactions complete in draft status</w:t>
            </w:r>
            <w:r w:rsidR="007D5B96">
              <w:t>.  Two new USSGLs and two new transaction codes have been developed.</w:t>
            </w:r>
          </w:p>
        </w:tc>
      </w:tr>
      <w:tr w:rsidR="0058286E" w14:paraId="6426897D" w14:textId="77777777" w:rsidTr="007B4D1B">
        <w:tc>
          <w:tcPr>
            <w:tcW w:w="2709" w:type="dxa"/>
          </w:tcPr>
          <w:p w14:paraId="03B4F040" w14:textId="774CC426" w:rsidR="0058286E" w:rsidRDefault="0058286E" w:rsidP="00B26355">
            <w:pPr>
              <w:autoSpaceDE w:val="0"/>
              <w:autoSpaceDN w:val="0"/>
              <w:adjustRightInd w:val="0"/>
            </w:pPr>
            <w:r>
              <w:t>Rescissions/Reductions Scenario</w:t>
            </w:r>
          </w:p>
        </w:tc>
        <w:tc>
          <w:tcPr>
            <w:tcW w:w="1853" w:type="dxa"/>
          </w:tcPr>
          <w:p w14:paraId="4F716C0A" w14:textId="7D7D1F36" w:rsidR="0058286E" w:rsidRDefault="0058286E" w:rsidP="00B26355">
            <w:pPr>
              <w:autoSpaceDE w:val="0"/>
              <w:autoSpaceDN w:val="0"/>
              <w:adjustRightInd w:val="0"/>
            </w:pPr>
            <w:r>
              <w:t xml:space="preserve">Various scenarios exist currently.  </w:t>
            </w:r>
          </w:p>
        </w:tc>
        <w:tc>
          <w:tcPr>
            <w:tcW w:w="2180" w:type="dxa"/>
          </w:tcPr>
          <w:p w14:paraId="4D4A9C97" w14:textId="1E067740" w:rsidR="0058286E" w:rsidRDefault="00506F44" w:rsidP="00B26355">
            <w:pPr>
              <w:autoSpaceDE w:val="0"/>
              <w:autoSpaceDN w:val="0"/>
              <w:adjustRightInd w:val="0"/>
            </w:pPr>
            <w:r>
              <w:t>January</w:t>
            </w:r>
            <w:r w:rsidR="0058286E">
              <w:t xml:space="preserve"> 202</w:t>
            </w:r>
            <w:r>
              <w:t>5</w:t>
            </w:r>
          </w:p>
        </w:tc>
        <w:tc>
          <w:tcPr>
            <w:tcW w:w="4148" w:type="dxa"/>
          </w:tcPr>
          <w:p w14:paraId="42662858" w14:textId="05A34C22" w:rsidR="0058286E" w:rsidRDefault="0058286E" w:rsidP="00B26355">
            <w:pPr>
              <w:autoSpaceDE w:val="0"/>
              <w:autoSpaceDN w:val="0"/>
              <w:adjustRightInd w:val="0"/>
            </w:pPr>
            <w:r>
              <w:t>Research, development, and analysis has begun.</w:t>
            </w:r>
            <w:r w:rsidR="00AA77B5">
              <w:t xml:space="preserve">  Several sets of transactions have been completed in draft status.</w:t>
            </w:r>
            <w:r w:rsidR="00C94CC3">
              <w:t xml:space="preserve">  The reviews will happen in segments.</w:t>
            </w:r>
          </w:p>
        </w:tc>
      </w:tr>
      <w:tr w:rsidR="00AA77B5" w14:paraId="1ACF444D" w14:textId="77777777" w:rsidTr="007B4D1B">
        <w:tc>
          <w:tcPr>
            <w:tcW w:w="2709" w:type="dxa"/>
          </w:tcPr>
          <w:p w14:paraId="2EDF2735" w14:textId="0837C7D8" w:rsidR="00AA77B5" w:rsidRDefault="00506F44" w:rsidP="00B26355">
            <w:pPr>
              <w:autoSpaceDE w:val="0"/>
              <w:autoSpaceDN w:val="0"/>
              <w:adjustRightInd w:val="0"/>
            </w:pPr>
            <w:r>
              <w:t xml:space="preserve">Appropriated Debt </w:t>
            </w:r>
            <w:r w:rsidR="00AA77B5">
              <w:t>Scenario</w:t>
            </w:r>
          </w:p>
        </w:tc>
        <w:tc>
          <w:tcPr>
            <w:tcW w:w="1853" w:type="dxa"/>
          </w:tcPr>
          <w:p w14:paraId="41EFD666" w14:textId="12FAB33B" w:rsidR="00AA77B5" w:rsidRDefault="00506F44" w:rsidP="00B26355">
            <w:pPr>
              <w:autoSpaceDE w:val="0"/>
              <w:autoSpaceDN w:val="0"/>
              <w:adjustRightInd w:val="0"/>
            </w:pPr>
            <w:r>
              <w:t>N/A</w:t>
            </w:r>
          </w:p>
        </w:tc>
        <w:tc>
          <w:tcPr>
            <w:tcW w:w="2180" w:type="dxa"/>
          </w:tcPr>
          <w:p w14:paraId="2900DF19" w14:textId="53993F78" w:rsidR="00AA77B5" w:rsidRDefault="00506F44" w:rsidP="00B26355">
            <w:pPr>
              <w:autoSpaceDE w:val="0"/>
              <w:autoSpaceDN w:val="0"/>
              <w:adjustRightInd w:val="0"/>
            </w:pPr>
            <w:r>
              <w:t>January</w:t>
            </w:r>
            <w:r w:rsidR="00AA77B5">
              <w:t xml:space="preserve"> 202</w:t>
            </w:r>
            <w:r>
              <w:t>5</w:t>
            </w:r>
          </w:p>
        </w:tc>
        <w:tc>
          <w:tcPr>
            <w:tcW w:w="4148" w:type="dxa"/>
          </w:tcPr>
          <w:p w14:paraId="217B85F8" w14:textId="602E1B83" w:rsidR="00AA77B5" w:rsidRDefault="00E243E2" w:rsidP="00B26355">
            <w:pPr>
              <w:autoSpaceDE w:val="0"/>
              <w:autoSpaceDN w:val="0"/>
              <w:adjustRightInd w:val="0"/>
            </w:pPr>
            <w:r>
              <w:t>Research, development, and analysis has begun.</w:t>
            </w:r>
            <w:r w:rsidR="00506F44">
              <w:t xml:space="preserve">  Collaboration efforts with Department of Energy and OMB have also begun.</w:t>
            </w:r>
          </w:p>
        </w:tc>
      </w:tr>
      <w:tr w:rsidR="001E2A26" w14:paraId="55B02525" w14:textId="77777777" w:rsidTr="007B4D1B">
        <w:tc>
          <w:tcPr>
            <w:tcW w:w="2709" w:type="dxa"/>
          </w:tcPr>
          <w:p w14:paraId="1D1FDFAF" w14:textId="556779E5" w:rsidR="001E2A26" w:rsidRDefault="001E2A26" w:rsidP="00B26355">
            <w:pPr>
              <w:autoSpaceDE w:val="0"/>
              <w:autoSpaceDN w:val="0"/>
              <w:adjustRightInd w:val="0"/>
            </w:pPr>
            <w:r>
              <w:t>Cancellations Quick Reference Guide</w:t>
            </w:r>
          </w:p>
        </w:tc>
        <w:tc>
          <w:tcPr>
            <w:tcW w:w="1853" w:type="dxa"/>
          </w:tcPr>
          <w:p w14:paraId="6AD4F092" w14:textId="24F55B38" w:rsidR="001E2A26" w:rsidRDefault="001E2A26" w:rsidP="00B26355">
            <w:pPr>
              <w:autoSpaceDE w:val="0"/>
              <w:autoSpaceDN w:val="0"/>
              <w:adjustRightInd w:val="0"/>
            </w:pPr>
            <w:r>
              <w:t>Annual Update</w:t>
            </w:r>
          </w:p>
        </w:tc>
        <w:tc>
          <w:tcPr>
            <w:tcW w:w="2180" w:type="dxa"/>
          </w:tcPr>
          <w:p w14:paraId="061E137E" w14:textId="291CF445" w:rsidR="001E2A26" w:rsidRDefault="001E2A26" w:rsidP="00B26355">
            <w:pPr>
              <w:autoSpaceDE w:val="0"/>
              <w:autoSpaceDN w:val="0"/>
              <w:adjustRightInd w:val="0"/>
            </w:pPr>
            <w:r>
              <w:t>August 2024</w:t>
            </w:r>
          </w:p>
        </w:tc>
        <w:tc>
          <w:tcPr>
            <w:tcW w:w="4148" w:type="dxa"/>
          </w:tcPr>
          <w:p w14:paraId="4ADE8564" w14:textId="590223FA" w:rsidR="001E2A26" w:rsidRDefault="001E2A26" w:rsidP="00B26355">
            <w:pPr>
              <w:autoSpaceDE w:val="0"/>
              <w:autoSpaceDN w:val="0"/>
              <w:adjustRightInd w:val="0"/>
            </w:pPr>
            <w:r>
              <w:t>2024 version is nearing completion.</w:t>
            </w:r>
          </w:p>
        </w:tc>
      </w:tr>
    </w:tbl>
    <w:p w14:paraId="04FDE5F9" w14:textId="3241BD2D" w:rsidR="00381CE8" w:rsidRDefault="00381CE8" w:rsidP="005570DB">
      <w:pPr>
        <w:autoSpaceDE w:val="0"/>
        <w:autoSpaceDN w:val="0"/>
        <w:adjustRightInd w:val="0"/>
        <w:spacing w:after="0" w:line="240" w:lineRule="auto"/>
      </w:pPr>
    </w:p>
    <w:p w14:paraId="022D5C74" w14:textId="24EABAE6" w:rsidR="00ED1CC3" w:rsidRPr="00ED1CC3" w:rsidRDefault="00ED1CC3" w:rsidP="005570DB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ED1CC3">
        <w:rPr>
          <w:u w:val="single"/>
        </w:rPr>
        <w:t>Specialized Accounting Scenarios</w:t>
      </w:r>
    </w:p>
    <w:p w14:paraId="68674FD8" w14:textId="77777777" w:rsidR="00ED1CC3" w:rsidRDefault="00ED1CC3" w:rsidP="005570DB">
      <w:pPr>
        <w:autoSpaceDE w:val="0"/>
        <w:autoSpaceDN w:val="0"/>
        <w:adjustRightInd w:val="0"/>
        <w:spacing w:after="0" w:line="240" w:lineRule="auto"/>
      </w:pPr>
    </w:p>
    <w:p w14:paraId="62CCCA45" w14:textId="1AEDD796" w:rsidR="00ED1CC3" w:rsidRDefault="001E2A26" w:rsidP="005570DB">
      <w:pPr>
        <w:autoSpaceDE w:val="0"/>
        <w:autoSpaceDN w:val="0"/>
        <w:adjustRightInd w:val="0"/>
        <w:spacing w:after="0" w:line="240" w:lineRule="auto"/>
      </w:pPr>
      <w:hyperlink r:id="rId8" w:anchor="specialized" w:history="1">
        <w:r w:rsidR="00ED1CC3">
          <w:rPr>
            <w:rStyle w:val="Hyperlink"/>
          </w:rPr>
          <w:t>The U.S. Standard General Ledger - USSGL Implementation Guidance (treasury.gov)</w:t>
        </w:r>
      </w:hyperlink>
    </w:p>
    <w:p w14:paraId="095AFE2F" w14:textId="77777777" w:rsidR="00ED1CC3" w:rsidRDefault="00ED1CC3" w:rsidP="005570DB">
      <w:pPr>
        <w:autoSpaceDE w:val="0"/>
        <w:autoSpaceDN w:val="0"/>
        <w:adjustRightInd w:val="0"/>
        <w:spacing w:after="0" w:line="240" w:lineRule="auto"/>
      </w:pPr>
    </w:p>
    <w:p w14:paraId="67540893" w14:textId="4D896983" w:rsidR="00ED1CC3" w:rsidRDefault="00ED1CC3" w:rsidP="005570DB">
      <w:pPr>
        <w:autoSpaceDE w:val="0"/>
        <w:autoSpaceDN w:val="0"/>
        <w:adjustRightInd w:val="0"/>
        <w:spacing w:after="0" w:line="240" w:lineRule="auto"/>
      </w:pPr>
      <w:r>
        <w:t xml:space="preserve">If you have a specialized situation that you think there should be an “official” published scenario, please reach out to </w:t>
      </w:r>
      <w:r w:rsidRPr="00ED1CC3">
        <w:t>USSGLteam@fiscal.treasury.gov</w:t>
      </w:r>
      <w:r>
        <w:t>.</w:t>
      </w:r>
    </w:p>
    <w:p w14:paraId="1F032FA8" w14:textId="5847FE5F" w:rsidR="003B0929" w:rsidRDefault="003B0929" w:rsidP="005570DB">
      <w:pPr>
        <w:autoSpaceDE w:val="0"/>
        <w:autoSpaceDN w:val="0"/>
        <w:adjustRightInd w:val="0"/>
        <w:spacing w:after="0" w:line="240" w:lineRule="auto"/>
      </w:pPr>
    </w:p>
    <w:p w14:paraId="7A796051" w14:textId="77777777" w:rsidR="00E845AE" w:rsidRDefault="00E845AE" w:rsidP="003B0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59E3A07" w14:textId="5DA97372" w:rsidR="00084578" w:rsidRPr="001C051C" w:rsidRDefault="00084578" w:rsidP="001C05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084578" w:rsidRPr="001C051C" w:rsidSect="007D4D75">
      <w:headerReference w:type="default" r:id="rId9"/>
      <w:footerReference w:type="default" r:id="rId10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CD7B4" w14:textId="77777777" w:rsidR="00745D48" w:rsidRDefault="00745D48" w:rsidP="00745D48">
      <w:pPr>
        <w:spacing w:after="0" w:line="240" w:lineRule="auto"/>
      </w:pPr>
      <w:r>
        <w:separator/>
      </w:r>
    </w:p>
  </w:endnote>
  <w:endnote w:type="continuationSeparator" w:id="0">
    <w:p w14:paraId="04356A80" w14:textId="77777777" w:rsidR="00745D48" w:rsidRDefault="00745D48" w:rsidP="0074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9724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309C2C" w14:textId="6AD3048A" w:rsidR="00745D48" w:rsidRDefault="00745D48" w:rsidP="00745D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 </w:t>
            </w:r>
            <w:r w:rsidRPr="00745D48">
              <w:rPr>
                <w:b/>
                <w:bCs/>
              </w:rPr>
              <w:t xml:space="preserve">IRC Handout </w:t>
            </w:r>
            <w:r w:rsidR="001C051C">
              <w:rPr>
                <w:b/>
                <w:bCs/>
              </w:rPr>
              <w:t>0</w:t>
            </w:r>
            <w:r w:rsidR="007D5B96">
              <w:rPr>
                <w:b/>
                <w:bCs/>
              </w:rPr>
              <w:t>8</w:t>
            </w:r>
            <w:r w:rsidRPr="00745D48">
              <w:rPr>
                <w:b/>
                <w:bCs/>
              </w:rPr>
              <w:t>/</w:t>
            </w:r>
            <w:r w:rsidR="007D5B96">
              <w:rPr>
                <w:b/>
                <w:bCs/>
              </w:rPr>
              <w:t>21</w:t>
            </w:r>
            <w:r w:rsidRPr="00745D48">
              <w:rPr>
                <w:b/>
                <w:bCs/>
              </w:rPr>
              <w:t>/202</w:t>
            </w:r>
            <w:r w:rsidR="001C051C">
              <w:rPr>
                <w:b/>
                <w:bCs/>
              </w:rPr>
              <w:t>4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05177" w14:textId="77777777" w:rsidR="00745D48" w:rsidRDefault="00745D48" w:rsidP="00745D48">
      <w:pPr>
        <w:spacing w:after="0" w:line="240" w:lineRule="auto"/>
      </w:pPr>
      <w:r>
        <w:separator/>
      </w:r>
    </w:p>
  </w:footnote>
  <w:footnote w:type="continuationSeparator" w:id="0">
    <w:p w14:paraId="78F93FB1" w14:textId="77777777" w:rsidR="00745D48" w:rsidRDefault="00745D48" w:rsidP="0074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24986"/>
      <w:docPartObj>
        <w:docPartGallery w:val="Watermarks"/>
        <w:docPartUnique/>
      </w:docPartObj>
    </w:sdtPr>
    <w:sdtEndPr/>
    <w:sdtContent>
      <w:p w14:paraId="3F85525B" w14:textId="398C76B1" w:rsidR="002D2F9B" w:rsidRDefault="001E2A26">
        <w:pPr>
          <w:pStyle w:val="Header"/>
        </w:pPr>
        <w:r>
          <w:rPr>
            <w:noProof/>
          </w:rPr>
          <w:pict w14:anchorId="767F84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333C"/>
    <w:multiLevelType w:val="hybridMultilevel"/>
    <w:tmpl w:val="24D0B8E4"/>
    <w:lvl w:ilvl="0" w:tplc="D848F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1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2"/>
    <w:rsid w:val="00060BF1"/>
    <w:rsid w:val="00084578"/>
    <w:rsid w:val="000C0BDE"/>
    <w:rsid w:val="000C10C6"/>
    <w:rsid w:val="001C051C"/>
    <w:rsid w:val="001C3B89"/>
    <w:rsid w:val="001D2FAF"/>
    <w:rsid w:val="001E2A26"/>
    <w:rsid w:val="001F5408"/>
    <w:rsid w:val="00261747"/>
    <w:rsid w:val="002B00EE"/>
    <w:rsid w:val="002B301B"/>
    <w:rsid w:val="002D2F9B"/>
    <w:rsid w:val="00343BB0"/>
    <w:rsid w:val="00381CE8"/>
    <w:rsid w:val="00383A13"/>
    <w:rsid w:val="003A759C"/>
    <w:rsid w:val="003B0929"/>
    <w:rsid w:val="003B675E"/>
    <w:rsid w:val="003B7826"/>
    <w:rsid w:val="003C711F"/>
    <w:rsid w:val="003E7E5B"/>
    <w:rsid w:val="004A7C18"/>
    <w:rsid w:val="004B131E"/>
    <w:rsid w:val="00506F44"/>
    <w:rsid w:val="00522642"/>
    <w:rsid w:val="005570DB"/>
    <w:rsid w:val="0058286E"/>
    <w:rsid w:val="005F6569"/>
    <w:rsid w:val="0061370D"/>
    <w:rsid w:val="006F1984"/>
    <w:rsid w:val="006F6AB0"/>
    <w:rsid w:val="00703A4E"/>
    <w:rsid w:val="007118E1"/>
    <w:rsid w:val="00736D24"/>
    <w:rsid w:val="00745D48"/>
    <w:rsid w:val="007673FB"/>
    <w:rsid w:val="007B4D1B"/>
    <w:rsid w:val="007D4D75"/>
    <w:rsid w:val="007D5B96"/>
    <w:rsid w:val="007F337A"/>
    <w:rsid w:val="00800998"/>
    <w:rsid w:val="0081279B"/>
    <w:rsid w:val="0086261D"/>
    <w:rsid w:val="00865DC3"/>
    <w:rsid w:val="008A0952"/>
    <w:rsid w:val="008A33F8"/>
    <w:rsid w:val="00906CC5"/>
    <w:rsid w:val="009333AA"/>
    <w:rsid w:val="009A1003"/>
    <w:rsid w:val="009C7478"/>
    <w:rsid w:val="00A43F75"/>
    <w:rsid w:val="00A8052A"/>
    <w:rsid w:val="00A87B86"/>
    <w:rsid w:val="00A90A83"/>
    <w:rsid w:val="00A958C2"/>
    <w:rsid w:val="00AA77B5"/>
    <w:rsid w:val="00AC44E3"/>
    <w:rsid w:val="00AE75F2"/>
    <w:rsid w:val="00B26355"/>
    <w:rsid w:val="00B473DD"/>
    <w:rsid w:val="00B55DE8"/>
    <w:rsid w:val="00B72D9C"/>
    <w:rsid w:val="00BA7024"/>
    <w:rsid w:val="00BB25CF"/>
    <w:rsid w:val="00BC7F64"/>
    <w:rsid w:val="00BD4184"/>
    <w:rsid w:val="00C11201"/>
    <w:rsid w:val="00C174FB"/>
    <w:rsid w:val="00C4296E"/>
    <w:rsid w:val="00C92C7F"/>
    <w:rsid w:val="00C94CC3"/>
    <w:rsid w:val="00CA340E"/>
    <w:rsid w:val="00CD29FA"/>
    <w:rsid w:val="00CE6A65"/>
    <w:rsid w:val="00D33FDC"/>
    <w:rsid w:val="00D67A15"/>
    <w:rsid w:val="00D96246"/>
    <w:rsid w:val="00DB3752"/>
    <w:rsid w:val="00DD2FB4"/>
    <w:rsid w:val="00DD6FAB"/>
    <w:rsid w:val="00DE504A"/>
    <w:rsid w:val="00E243E2"/>
    <w:rsid w:val="00E36D30"/>
    <w:rsid w:val="00E845AE"/>
    <w:rsid w:val="00E90FAD"/>
    <w:rsid w:val="00E92CA0"/>
    <w:rsid w:val="00EC2E49"/>
    <w:rsid w:val="00ED1CC3"/>
    <w:rsid w:val="00ED26B7"/>
    <w:rsid w:val="00EE103A"/>
    <w:rsid w:val="00EF049F"/>
    <w:rsid w:val="00EF5105"/>
    <w:rsid w:val="00F41E32"/>
    <w:rsid w:val="00F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F758BE"/>
  <w15:chartTrackingRefBased/>
  <w15:docId w15:val="{6DFCBAFA-9714-42C3-A3CE-ECB0C490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33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33F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48"/>
  </w:style>
  <w:style w:type="paragraph" w:styleId="Footer">
    <w:name w:val="footer"/>
    <w:basedOn w:val="Normal"/>
    <w:link w:val="Foot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48"/>
  </w:style>
  <w:style w:type="table" w:styleId="TableGrid">
    <w:name w:val="Table Grid"/>
    <w:basedOn w:val="TableNormal"/>
    <w:uiPriority w:val="39"/>
    <w:rsid w:val="009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9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84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cal.treasury.gov/ussgl/resources-implementa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8821-2CA7-4807-A405-46B4FF94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David Casto</dc:creator>
  <cp:keywords/>
  <dc:description/>
  <cp:lastModifiedBy>Joshua E. Hudkins</cp:lastModifiedBy>
  <cp:revision>83</cp:revision>
  <dcterms:created xsi:type="dcterms:W3CDTF">2023-01-23T17:57:00Z</dcterms:created>
  <dcterms:modified xsi:type="dcterms:W3CDTF">2024-08-19T12:16:00Z</dcterms:modified>
</cp:coreProperties>
</file>