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EFE6E" w14:textId="5F4E0331" w:rsidR="00A40DB8" w:rsidRPr="00AA55D4" w:rsidRDefault="00A40DB8" w:rsidP="00A40DB8">
      <w:pPr>
        <w:autoSpaceDE w:val="0"/>
        <w:autoSpaceDN w:val="0"/>
        <w:adjustRightInd w:val="0"/>
        <w:rPr>
          <w:b/>
          <w:bCs/>
          <w:sz w:val="28"/>
          <w:szCs w:val="28"/>
          <w:u w:val="single"/>
        </w:rPr>
      </w:pPr>
      <w:r w:rsidRPr="00AA55D4">
        <w:rPr>
          <w:b/>
          <w:bCs/>
          <w:sz w:val="28"/>
          <w:szCs w:val="28"/>
          <w:u w:val="single"/>
        </w:rPr>
        <w:t>New</w:t>
      </w:r>
      <w:r w:rsidR="00041326" w:rsidRPr="00AA55D4">
        <w:rPr>
          <w:b/>
          <w:bCs/>
          <w:sz w:val="28"/>
          <w:szCs w:val="28"/>
          <w:u w:val="single"/>
        </w:rPr>
        <w:t xml:space="preserve"> USSGL Account</w:t>
      </w:r>
      <w:r w:rsidR="00B3503D" w:rsidRPr="00AA55D4">
        <w:rPr>
          <w:b/>
          <w:bCs/>
          <w:sz w:val="28"/>
          <w:szCs w:val="28"/>
          <w:u w:val="single"/>
        </w:rPr>
        <w:t>s</w:t>
      </w:r>
      <w:r w:rsidR="00301ED1" w:rsidRPr="00AA55D4">
        <w:rPr>
          <w:b/>
          <w:bCs/>
          <w:sz w:val="28"/>
          <w:szCs w:val="28"/>
          <w:u w:val="single"/>
        </w:rPr>
        <w:t xml:space="preserve"> </w:t>
      </w:r>
      <w:r w:rsidR="00B61BB9">
        <w:rPr>
          <w:b/>
          <w:bCs/>
          <w:sz w:val="28"/>
          <w:szCs w:val="28"/>
          <w:u w:val="single"/>
        </w:rPr>
        <w:t xml:space="preserve">– General Fund “Other Liabilities/ Other Assets” </w:t>
      </w:r>
      <w:r w:rsidR="00301ED1" w:rsidRPr="00AA55D4">
        <w:rPr>
          <w:b/>
          <w:bCs/>
          <w:sz w:val="28"/>
          <w:szCs w:val="28"/>
          <w:u w:val="single"/>
        </w:rPr>
        <w:t>(Effective Fiscal Year 20</w:t>
      </w:r>
      <w:r w:rsidR="00147540" w:rsidRPr="00AA55D4">
        <w:rPr>
          <w:b/>
          <w:bCs/>
          <w:sz w:val="28"/>
          <w:szCs w:val="28"/>
          <w:u w:val="single"/>
        </w:rPr>
        <w:t>2</w:t>
      </w:r>
      <w:r w:rsidR="006E6FEA">
        <w:rPr>
          <w:b/>
          <w:bCs/>
          <w:sz w:val="28"/>
          <w:szCs w:val="28"/>
          <w:u w:val="single"/>
        </w:rPr>
        <w:t>1</w:t>
      </w:r>
      <w:r w:rsidR="00301ED1" w:rsidRPr="00AA55D4">
        <w:rPr>
          <w:b/>
          <w:bCs/>
          <w:sz w:val="28"/>
          <w:szCs w:val="28"/>
          <w:u w:val="single"/>
        </w:rPr>
        <w:t>)</w:t>
      </w:r>
    </w:p>
    <w:p w14:paraId="40A3A491" w14:textId="77777777" w:rsidR="00A40DB8" w:rsidRPr="00A40DB8" w:rsidRDefault="00A40DB8" w:rsidP="007E1D3D">
      <w:pPr>
        <w:autoSpaceDE w:val="0"/>
        <w:autoSpaceDN w:val="0"/>
        <w:adjustRightInd w:val="0"/>
        <w:rPr>
          <w:b/>
          <w:bCs/>
        </w:rPr>
      </w:pPr>
    </w:p>
    <w:p w14:paraId="60ED2A03" w14:textId="20371782" w:rsidR="00A40DB8" w:rsidRPr="004336B5" w:rsidRDefault="00A40DB8" w:rsidP="00A40DB8">
      <w:pPr>
        <w:autoSpaceDE w:val="0"/>
        <w:autoSpaceDN w:val="0"/>
        <w:adjustRightInd w:val="0"/>
        <w:rPr>
          <w:b/>
        </w:rPr>
      </w:pPr>
      <w:r w:rsidRPr="00A40DB8">
        <w:rPr>
          <w:b/>
          <w:bCs/>
        </w:rPr>
        <w:t xml:space="preserve">Account Title: </w:t>
      </w:r>
      <w:r w:rsidR="005F7370" w:rsidRPr="004336B5">
        <w:rPr>
          <w:b/>
        </w:rPr>
        <w:t>Other Liabilities Without Related Budgetary Obligations</w:t>
      </w:r>
      <w:r w:rsidR="002862BB" w:rsidRPr="004336B5">
        <w:rPr>
          <w:b/>
        </w:rPr>
        <w:t xml:space="preserve"> - General Fund of the U.S. Government</w:t>
      </w:r>
    </w:p>
    <w:p w14:paraId="05719F0B" w14:textId="5BBF8283" w:rsidR="00A40DB8" w:rsidRPr="004336B5" w:rsidRDefault="00A40DB8" w:rsidP="00A40DB8">
      <w:pPr>
        <w:autoSpaceDE w:val="0"/>
        <w:autoSpaceDN w:val="0"/>
        <w:adjustRightInd w:val="0"/>
        <w:rPr>
          <w:b/>
        </w:rPr>
      </w:pPr>
      <w:r w:rsidRPr="004336B5">
        <w:rPr>
          <w:b/>
        </w:rPr>
        <w:t xml:space="preserve">Account Number: </w:t>
      </w:r>
      <w:r w:rsidR="005F7370" w:rsidRPr="004336B5">
        <w:rPr>
          <w:b/>
        </w:rPr>
        <w:t>2990</w:t>
      </w:r>
      <w:r w:rsidR="006D5FC5" w:rsidRPr="004336B5">
        <w:rPr>
          <w:b/>
        </w:rPr>
        <w:t>1</w:t>
      </w:r>
      <w:r w:rsidR="005F7370" w:rsidRPr="004336B5">
        <w:rPr>
          <w:b/>
        </w:rPr>
        <w:t>0</w:t>
      </w:r>
      <w:r w:rsidRPr="004336B5">
        <w:rPr>
          <w:b/>
        </w:rPr>
        <w:t xml:space="preserve"> </w:t>
      </w:r>
    </w:p>
    <w:p w14:paraId="59386A3B" w14:textId="173613D5" w:rsidR="00A40DB8" w:rsidRPr="00A0355C" w:rsidRDefault="00A40DB8" w:rsidP="00465112">
      <w:pPr>
        <w:autoSpaceDE w:val="0"/>
        <w:autoSpaceDN w:val="0"/>
        <w:adjustRightInd w:val="0"/>
        <w:spacing w:after="160"/>
        <w:rPr>
          <w:bCs/>
        </w:rPr>
      </w:pPr>
      <w:r w:rsidRPr="00A40DB8">
        <w:rPr>
          <w:b/>
          <w:bCs/>
        </w:rPr>
        <w:t xml:space="preserve">Normal Balance: </w:t>
      </w:r>
      <w:r w:rsidR="00B448B8">
        <w:rPr>
          <w:bCs/>
        </w:rPr>
        <w:t>Credit</w:t>
      </w:r>
    </w:p>
    <w:p w14:paraId="7860A155" w14:textId="6EE5369D" w:rsidR="00A40DB8" w:rsidRPr="00A0355C" w:rsidRDefault="00A40DB8" w:rsidP="00465112">
      <w:pPr>
        <w:autoSpaceDE w:val="0"/>
        <w:autoSpaceDN w:val="0"/>
        <w:adjustRightInd w:val="0"/>
        <w:spacing w:after="160"/>
        <w:rPr>
          <w:bCs/>
        </w:rPr>
      </w:pPr>
      <w:r w:rsidRPr="00A40DB8">
        <w:rPr>
          <w:b/>
          <w:bCs/>
        </w:rPr>
        <w:t xml:space="preserve">Definition: </w:t>
      </w:r>
      <w:r w:rsidR="005F7370" w:rsidRPr="005F7370">
        <w:rPr>
          <w:bCs/>
        </w:rPr>
        <w:t xml:space="preserve">Other liabilities not otherwise classified, for which there is not a related budgetary obligation. </w:t>
      </w:r>
      <w:r w:rsidR="00235F1F" w:rsidRPr="00235F1F">
        <w:rPr>
          <w:bCs/>
        </w:rPr>
        <w:t xml:space="preserve">This account is for the General Fund of the U.S. Government use only. </w:t>
      </w:r>
      <w:r w:rsidR="005F7370" w:rsidRPr="005F7370">
        <w:rPr>
          <w:bCs/>
        </w:rPr>
        <w:t>This account does not close at year-end.</w:t>
      </w:r>
    </w:p>
    <w:p w14:paraId="4ED31217" w14:textId="367FCF0C" w:rsidR="00976AE9" w:rsidRDefault="00A40DB8" w:rsidP="00697F08">
      <w:pPr>
        <w:autoSpaceDE w:val="0"/>
        <w:autoSpaceDN w:val="0"/>
        <w:adjustRightInd w:val="0"/>
        <w:rPr>
          <w:bCs/>
        </w:rPr>
      </w:pPr>
      <w:r w:rsidRPr="00A40DB8">
        <w:rPr>
          <w:b/>
          <w:bCs/>
        </w:rPr>
        <w:t xml:space="preserve">Justification: </w:t>
      </w:r>
      <w:r w:rsidR="006E6FEA">
        <w:rPr>
          <w:bCs/>
        </w:rPr>
        <w:t>Th</w:t>
      </w:r>
      <w:r w:rsidR="00D475D5">
        <w:rPr>
          <w:bCs/>
        </w:rPr>
        <w:t>e</w:t>
      </w:r>
      <w:r w:rsidR="006E6FEA">
        <w:rPr>
          <w:bCs/>
        </w:rPr>
        <w:t xml:space="preserve"> new 299010 account</w:t>
      </w:r>
      <w:r w:rsidR="006E6FEA" w:rsidRPr="0097530E">
        <w:rPr>
          <w:bCs/>
        </w:rPr>
        <w:t xml:space="preserve"> </w:t>
      </w:r>
      <w:r w:rsidR="006E6FEA" w:rsidRPr="006E6FEA">
        <w:rPr>
          <w:bCs/>
        </w:rPr>
        <w:t>reduc</w:t>
      </w:r>
      <w:r w:rsidR="006E6FEA">
        <w:rPr>
          <w:bCs/>
        </w:rPr>
        <w:t>es</w:t>
      </w:r>
      <w:r w:rsidR="006E6FEA" w:rsidRPr="006E6FEA">
        <w:rPr>
          <w:bCs/>
        </w:rPr>
        <w:t xml:space="preserve"> complexity </w:t>
      </w:r>
      <w:r w:rsidR="00C96554">
        <w:rPr>
          <w:bCs/>
        </w:rPr>
        <w:t>within</w:t>
      </w:r>
      <w:r w:rsidR="006E6FEA" w:rsidRPr="006E6FEA">
        <w:rPr>
          <w:bCs/>
        </w:rPr>
        <w:t xml:space="preserve"> </w:t>
      </w:r>
      <w:r w:rsidR="006E6FEA">
        <w:rPr>
          <w:bCs/>
        </w:rPr>
        <w:t>the Balance Sheet and R</w:t>
      </w:r>
      <w:r w:rsidR="006E6FEA" w:rsidRPr="006E6FEA">
        <w:rPr>
          <w:bCs/>
        </w:rPr>
        <w:t>eclassified B</w:t>
      </w:r>
      <w:r w:rsidR="006E6FEA">
        <w:rPr>
          <w:bCs/>
        </w:rPr>
        <w:t>alance Sheet</w:t>
      </w:r>
      <w:r w:rsidR="006E6FEA" w:rsidRPr="006E6FEA">
        <w:rPr>
          <w:bCs/>
        </w:rPr>
        <w:t xml:space="preserve"> </w:t>
      </w:r>
      <w:r w:rsidR="006E6FEA">
        <w:rPr>
          <w:bCs/>
        </w:rPr>
        <w:t xml:space="preserve">crosswalks by </w:t>
      </w:r>
      <w:r w:rsidR="006E6FEA" w:rsidRPr="0097530E">
        <w:rPr>
          <w:bCs/>
        </w:rPr>
        <w:t>differentiat</w:t>
      </w:r>
      <w:r w:rsidR="006E6FEA">
        <w:rPr>
          <w:bCs/>
        </w:rPr>
        <w:t>ing</w:t>
      </w:r>
      <w:r w:rsidR="006E6FEA" w:rsidRPr="0097530E">
        <w:rPr>
          <w:bCs/>
        </w:rPr>
        <w:t xml:space="preserve"> the reporting of the General Fund of the U</w:t>
      </w:r>
      <w:r w:rsidR="006E6FEA">
        <w:rPr>
          <w:bCs/>
        </w:rPr>
        <w:t>.</w:t>
      </w:r>
      <w:r w:rsidR="006E6FEA" w:rsidRPr="0097530E">
        <w:rPr>
          <w:bCs/>
        </w:rPr>
        <w:t>S</w:t>
      </w:r>
      <w:r w:rsidR="006E6FEA">
        <w:rPr>
          <w:bCs/>
        </w:rPr>
        <w:t>.</w:t>
      </w:r>
      <w:r w:rsidR="006E6FEA" w:rsidRPr="0097530E">
        <w:rPr>
          <w:bCs/>
        </w:rPr>
        <w:t xml:space="preserve"> </w:t>
      </w:r>
      <w:r w:rsidR="006E6FEA">
        <w:rPr>
          <w:bCs/>
        </w:rPr>
        <w:t>from</w:t>
      </w:r>
      <w:r w:rsidR="006E6FEA" w:rsidRPr="0097530E">
        <w:rPr>
          <w:bCs/>
        </w:rPr>
        <w:t xml:space="preserve"> other agencies</w:t>
      </w:r>
      <w:r w:rsidR="006E6FEA">
        <w:rPr>
          <w:bCs/>
        </w:rPr>
        <w:t>.</w:t>
      </w:r>
      <w:r w:rsidR="006E6FEA" w:rsidRPr="0097530E">
        <w:rPr>
          <w:bCs/>
        </w:rPr>
        <w:t xml:space="preserve"> </w:t>
      </w:r>
      <w:r w:rsidR="006E6FEA">
        <w:rPr>
          <w:bCs/>
        </w:rPr>
        <w:t xml:space="preserve"> </w:t>
      </w:r>
      <w:r w:rsidR="00544B44">
        <w:rPr>
          <w:bCs/>
        </w:rPr>
        <w:t xml:space="preserve">Currently, </w:t>
      </w:r>
      <w:r w:rsidR="00EE39CE">
        <w:rPr>
          <w:bCs/>
        </w:rPr>
        <w:t>the Balance Sheet line item “</w:t>
      </w:r>
      <w:r w:rsidR="00EE39CE" w:rsidRPr="00EE39CE">
        <w:rPr>
          <w:bCs/>
        </w:rPr>
        <w:t>Other liabilities (RC 30) (Note 17)</w:t>
      </w:r>
      <w:r w:rsidR="00EE39CE">
        <w:rPr>
          <w:bCs/>
        </w:rPr>
        <w:t xml:space="preserve">” includes two </w:t>
      </w:r>
      <w:r w:rsidR="00A30E6F">
        <w:rPr>
          <w:bCs/>
        </w:rPr>
        <w:t>USSGL crosswalk line references</w:t>
      </w:r>
      <w:r w:rsidR="00EE39CE">
        <w:rPr>
          <w:bCs/>
        </w:rPr>
        <w:t xml:space="preserve"> to USSGL 299000 “</w:t>
      </w:r>
      <w:r w:rsidR="00EE39CE" w:rsidRPr="00EE39CE">
        <w:rPr>
          <w:bCs/>
        </w:rPr>
        <w:t>Other Liabilities Without Related Budgetary Obligations</w:t>
      </w:r>
      <w:r w:rsidR="006E6FEA">
        <w:rPr>
          <w:bCs/>
        </w:rPr>
        <w:t>.</w:t>
      </w:r>
      <w:r w:rsidR="00EE39CE">
        <w:rPr>
          <w:bCs/>
        </w:rPr>
        <w:t xml:space="preserve">” </w:t>
      </w:r>
    </w:p>
    <w:p w14:paraId="02622AAD" w14:textId="77777777" w:rsidR="0097530E" w:rsidRPr="00976AE9" w:rsidRDefault="0097530E" w:rsidP="00697F08">
      <w:pPr>
        <w:autoSpaceDE w:val="0"/>
        <w:autoSpaceDN w:val="0"/>
        <w:adjustRightInd w:val="0"/>
        <w:rPr>
          <w:bCs/>
        </w:rPr>
      </w:pPr>
    </w:p>
    <w:p w14:paraId="2B0DD683" w14:textId="4883337D" w:rsidR="00D15F12" w:rsidRPr="004336B5" w:rsidRDefault="00D15F12" w:rsidP="00D15F12">
      <w:pPr>
        <w:autoSpaceDE w:val="0"/>
        <w:autoSpaceDN w:val="0"/>
        <w:adjustRightInd w:val="0"/>
        <w:rPr>
          <w:b/>
        </w:rPr>
      </w:pPr>
      <w:r w:rsidRPr="00A40DB8">
        <w:rPr>
          <w:b/>
          <w:bCs/>
        </w:rPr>
        <w:t xml:space="preserve">Account Title: </w:t>
      </w:r>
      <w:r w:rsidR="003C1093" w:rsidRPr="004336B5">
        <w:rPr>
          <w:b/>
        </w:rPr>
        <w:t xml:space="preserve">Reductions of </w:t>
      </w:r>
      <w:r w:rsidR="005F7370" w:rsidRPr="004336B5">
        <w:rPr>
          <w:b/>
        </w:rPr>
        <w:t xml:space="preserve">Other Liabilities </w:t>
      </w:r>
      <w:r w:rsidR="002862BB" w:rsidRPr="004336B5">
        <w:rPr>
          <w:b/>
        </w:rPr>
        <w:t xml:space="preserve">- </w:t>
      </w:r>
      <w:r w:rsidR="002862BB" w:rsidRPr="004336B5">
        <w:rPr>
          <w:b/>
          <w:sz w:val="23"/>
          <w:szCs w:val="23"/>
        </w:rPr>
        <w:t>General Fund of the U.S. Government</w:t>
      </w:r>
    </w:p>
    <w:p w14:paraId="4CEB2D37" w14:textId="34493A33" w:rsidR="00D15F12" w:rsidRDefault="00D15F12" w:rsidP="00D15F12">
      <w:pPr>
        <w:autoSpaceDE w:val="0"/>
        <w:autoSpaceDN w:val="0"/>
        <w:adjustRightInd w:val="0"/>
        <w:rPr>
          <w:b/>
          <w:bCs/>
        </w:rPr>
      </w:pPr>
      <w:r w:rsidRPr="004336B5">
        <w:rPr>
          <w:b/>
        </w:rPr>
        <w:t xml:space="preserve">Account Number: </w:t>
      </w:r>
      <w:r w:rsidR="005F7370" w:rsidRPr="004336B5">
        <w:rPr>
          <w:b/>
        </w:rPr>
        <w:t>2991</w:t>
      </w:r>
      <w:r w:rsidR="006D5FC5" w:rsidRPr="004336B5">
        <w:rPr>
          <w:b/>
        </w:rPr>
        <w:t>1</w:t>
      </w:r>
      <w:r w:rsidR="005F7370" w:rsidRPr="004336B5">
        <w:rPr>
          <w:b/>
        </w:rPr>
        <w:t>0</w:t>
      </w:r>
      <w:r w:rsidRPr="00A40DB8">
        <w:rPr>
          <w:bCs/>
        </w:rPr>
        <w:t xml:space="preserve"> </w:t>
      </w:r>
    </w:p>
    <w:p w14:paraId="2C276E11" w14:textId="6A6D0DC8" w:rsidR="00D15F12" w:rsidRPr="00A0355C" w:rsidRDefault="00D15F12" w:rsidP="00465112">
      <w:pPr>
        <w:autoSpaceDE w:val="0"/>
        <w:autoSpaceDN w:val="0"/>
        <w:adjustRightInd w:val="0"/>
        <w:spacing w:after="160"/>
        <w:rPr>
          <w:bCs/>
        </w:rPr>
      </w:pPr>
      <w:r w:rsidRPr="00A40DB8">
        <w:rPr>
          <w:b/>
          <w:bCs/>
        </w:rPr>
        <w:t xml:space="preserve">Normal Balance: </w:t>
      </w:r>
      <w:r>
        <w:rPr>
          <w:bCs/>
        </w:rPr>
        <w:t>Credit</w:t>
      </w:r>
    </w:p>
    <w:p w14:paraId="0CD6121A" w14:textId="1F761ABC" w:rsidR="00D15F12" w:rsidRPr="00A0355C" w:rsidRDefault="00D15F12" w:rsidP="00465112">
      <w:pPr>
        <w:autoSpaceDE w:val="0"/>
        <w:autoSpaceDN w:val="0"/>
        <w:adjustRightInd w:val="0"/>
        <w:spacing w:after="160"/>
        <w:rPr>
          <w:bCs/>
        </w:rPr>
      </w:pPr>
      <w:r w:rsidRPr="00A40DB8">
        <w:rPr>
          <w:b/>
          <w:bCs/>
        </w:rPr>
        <w:t xml:space="preserve">Definition: </w:t>
      </w:r>
      <w:r w:rsidR="005F7370" w:rsidRPr="005F7370">
        <w:rPr>
          <w:bCs/>
        </w:rPr>
        <w:t xml:space="preserve">Other liabilities of reductions where there is not a related budgetary obligation. Use while awaiting a warrant to be issued for a reduction (i.e., rescission, across-the-board reduction, and sequestration). </w:t>
      </w:r>
      <w:r w:rsidR="00235F1F" w:rsidRPr="00235F1F">
        <w:rPr>
          <w:bCs/>
        </w:rPr>
        <w:t xml:space="preserve">This account is for the General Fund of the U.S. Government use only. </w:t>
      </w:r>
      <w:r w:rsidR="005F7370" w:rsidRPr="005F7370">
        <w:rPr>
          <w:bCs/>
        </w:rPr>
        <w:t>The warrant must be issued by year-end. This account does not close at year-end.</w:t>
      </w:r>
    </w:p>
    <w:p w14:paraId="0B812207" w14:textId="35EBD5D0" w:rsidR="00D15F12" w:rsidRDefault="00D15F12" w:rsidP="00D15F12">
      <w:pPr>
        <w:autoSpaceDE w:val="0"/>
        <w:autoSpaceDN w:val="0"/>
        <w:adjustRightInd w:val="0"/>
        <w:rPr>
          <w:bCs/>
        </w:rPr>
      </w:pPr>
      <w:r w:rsidRPr="00A40DB8">
        <w:rPr>
          <w:b/>
          <w:bCs/>
        </w:rPr>
        <w:t xml:space="preserve">Justification: </w:t>
      </w:r>
      <w:r w:rsidR="00C96554" w:rsidRPr="00C96554">
        <w:t>The new 2991</w:t>
      </w:r>
      <w:r w:rsidR="00C96554">
        <w:t>1</w:t>
      </w:r>
      <w:r w:rsidR="00C96554" w:rsidRPr="00C96554">
        <w:t xml:space="preserve">0 account reduces complexity </w:t>
      </w:r>
      <w:r w:rsidR="00C96554">
        <w:t>within</w:t>
      </w:r>
      <w:r w:rsidR="00C96554" w:rsidRPr="00C96554">
        <w:t xml:space="preserve"> the Balance Sheet and Reclassified Balance Sheet crosswalks by differentiating the reporting of the General Fund of the U.S. from other agencies.</w:t>
      </w:r>
      <w:r w:rsidR="00C96554" w:rsidRPr="00C96554">
        <w:rPr>
          <w:b/>
          <w:bCs/>
        </w:rPr>
        <w:t xml:space="preserve">  </w:t>
      </w:r>
      <w:r w:rsidR="00432D3A">
        <w:rPr>
          <w:bCs/>
        </w:rPr>
        <w:t>Currently, the Balance Sheet line item “</w:t>
      </w:r>
      <w:r w:rsidR="00432D3A" w:rsidRPr="00EE39CE">
        <w:rPr>
          <w:bCs/>
        </w:rPr>
        <w:t>Other liabilities (RC 30) (Note 17)</w:t>
      </w:r>
      <w:r w:rsidR="00432D3A">
        <w:rPr>
          <w:bCs/>
        </w:rPr>
        <w:t>” includes two USSGL crosswalk line references to USSGL 299</w:t>
      </w:r>
      <w:r w:rsidR="00564FDA">
        <w:rPr>
          <w:bCs/>
        </w:rPr>
        <w:t>1</w:t>
      </w:r>
      <w:r w:rsidR="00432D3A">
        <w:rPr>
          <w:bCs/>
        </w:rPr>
        <w:t>00 “</w:t>
      </w:r>
      <w:r w:rsidR="00432D3A" w:rsidRPr="00EE39CE">
        <w:rPr>
          <w:bCs/>
        </w:rPr>
        <w:t xml:space="preserve">Other Liabilities </w:t>
      </w:r>
      <w:r w:rsidR="00C96554">
        <w:rPr>
          <w:bCs/>
        </w:rPr>
        <w:t>–</w:t>
      </w:r>
      <w:r w:rsidR="00564FDA">
        <w:rPr>
          <w:bCs/>
        </w:rPr>
        <w:t xml:space="preserve"> Reductions</w:t>
      </w:r>
      <w:r w:rsidR="00C96554">
        <w:rPr>
          <w:bCs/>
        </w:rPr>
        <w:t>.</w:t>
      </w:r>
      <w:r w:rsidR="00432D3A">
        <w:rPr>
          <w:bCs/>
        </w:rPr>
        <w:t>”</w:t>
      </w:r>
    </w:p>
    <w:p w14:paraId="41FC901F" w14:textId="77777777" w:rsidR="00EE0B39" w:rsidRDefault="00EE0B39" w:rsidP="00D15F12">
      <w:pPr>
        <w:autoSpaceDE w:val="0"/>
        <w:autoSpaceDN w:val="0"/>
        <w:adjustRightInd w:val="0"/>
        <w:rPr>
          <w:bCs/>
        </w:rPr>
      </w:pPr>
    </w:p>
    <w:p w14:paraId="210AD9AF" w14:textId="45B0B20B" w:rsidR="000007F5" w:rsidRPr="004336B5" w:rsidRDefault="000007F5" w:rsidP="000007F5">
      <w:pPr>
        <w:autoSpaceDE w:val="0"/>
        <w:autoSpaceDN w:val="0"/>
        <w:adjustRightInd w:val="0"/>
        <w:rPr>
          <w:b/>
          <w:bCs/>
        </w:rPr>
      </w:pPr>
      <w:r w:rsidRPr="00A40DB8">
        <w:rPr>
          <w:b/>
          <w:bCs/>
        </w:rPr>
        <w:t xml:space="preserve">Account Title: </w:t>
      </w:r>
      <w:r w:rsidRPr="004336B5">
        <w:rPr>
          <w:b/>
          <w:bCs/>
        </w:rPr>
        <w:t>Other Assets - General Fund of the U.S. Government</w:t>
      </w:r>
    </w:p>
    <w:p w14:paraId="384DCCB1" w14:textId="472B4FAF" w:rsidR="000007F5" w:rsidRDefault="000007F5" w:rsidP="000007F5">
      <w:pPr>
        <w:autoSpaceDE w:val="0"/>
        <w:autoSpaceDN w:val="0"/>
        <w:adjustRightInd w:val="0"/>
        <w:rPr>
          <w:b/>
          <w:bCs/>
        </w:rPr>
      </w:pPr>
      <w:r w:rsidRPr="004336B5">
        <w:rPr>
          <w:b/>
          <w:bCs/>
        </w:rPr>
        <w:t xml:space="preserve">Account Number: </w:t>
      </w:r>
      <w:r w:rsidR="00F76D14" w:rsidRPr="004336B5">
        <w:rPr>
          <w:b/>
          <w:bCs/>
        </w:rPr>
        <w:t>199010</w:t>
      </w:r>
    </w:p>
    <w:p w14:paraId="26E73E8F" w14:textId="10EC6243" w:rsidR="000007F5" w:rsidRPr="00A0355C" w:rsidRDefault="000007F5" w:rsidP="00465112">
      <w:pPr>
        <w:autoSpaceDE w:val="0"/>
        <w:autoSpaceDN w:val="0"/>
        <w:adjustRightInd w:val="0"/>
        <w:spacing w:after="160"/>
        <w:rPr>
          <w:bCs/>
        </w:rPr>
      </w:pPr>
      <w:r w:rsidRPr="00A40DB8">
        <w:rPr>
          <w:b/>
          <w:bCs/>
        </w:rPr>
        <w:t xml:space="preserve">Normal Balance: </w:t>
      </w:r>
      <w:r w:rsidR="00F76D14">
        <w:rPr>
          <w:bCs/>
        </w:rPr>
        <w:t>Debit</w:t>
      </w:r>
    </w:p>
    <w:p w14:paraId="564103A7" w14:textId="77777777" w:rsidR="00A0355C" w:rsidRDefault="000007F5" w:rsidP="00465112">
      <w:pPr>
        <w:autoSpaceDE w:val="0"/>
        <w:autoSpaceDN w:val="0"/>
        <w:adjustRightInd w:val="0"/>
        <w:spacing w:after="160"/>
        <w:rPr>
          <w:bCs/>
        </w:rPr>
      </w:pPr>
      <w:r w:rsidRPr="00A40DB8">
        <w:rPr>
          <w:b/>
          <w:bCs/>
        </w:rPr>
        <w:t xml:space="preserve">Definition: </w:t>
      </w:r>
      <w:r w:rsidR="00F76D14" w:rsidRPr="002A233C">
        <w:t>Other assets of the General Fund of the U.S. Government not otherwise classified above. This account is for the General Fund of the U.S. Government use only. This account does not close at year-end</w:t>
      </w:r>
      <w:r w:rsidR="00F76D14">
        <w:rPr>
          <w:sz w:val="23"/>
          <w:szCs w:val="23"/>
        </w:rPr>
        <w:t>.</w:t>
      </w:r>
    </w:p>
    <w:p w14:paraId="564079AF" w14:textId="77777777" w:rsidR="004336B5" w:rsidRDefault="000007F5" w:rsidP="00A40DB8">
      <w:pPr>
        <w:autoSpaceDE w:val="0"/>
        <w:autoSpaceDN w:val="0"/>
        <w:adjustRightInd w:val="0"/>
        <w:rPr>
          <w:bCs/>
        </w:rPr>
      </w:pPr>
      <w:r w:rsidRPr="00A40DB8">
        <w:rPr>
          <w:b/>
          <w:bCs/>
        </w:rPr>
        <w:t xml:space="preserve">Justification: </w:t>
      </w:r>
      <w:r w:rsidR="003E62CF" w:rsidRPr="003E62CF">
        <w:t xml:space="preserve">The new </w:t>
      </w:r>
      <w:r w:rsidR="003E62CF">
        <w:t>199010</w:t>
      </w:r>
      <w:r w:rsidR="003E62CF" w:rsidRPr="003E62CF">
        <w:t xml:space="preserve"> account reduces complexity within the Balance Sheet and Reclassified Balance Sheet crosswalks by differentiating the reporting of the General Fund of the U.S. from other agencies.</w:t>
      </w:r>
      <w:r w:rsidR="003E62CF" w:rsidRPr="003E62CF">
        <w:rPr>
          <w:b/>
          <w:bCs/>
        </w:rPr>
        <w:t xml:space="preserve">  </w:t>
      </w:r>
      <w:r>
        <w:rPr>
          <w:bCs/>
        </w:rPr>
        <w:t>Currently, the Balance Sheet line item “</w:t>
      </w:r>
      <w:r w:rsidR="00F37BCF" w:rsidRPr="00F37BCF">
        <w:rPr>
          <w:bCs/>
        </w:rPr>
        <w:t>Other assets (RC 30)</w:t>
      </w:r>
      <w:r>
        <w:rPr>
          <w:bCs/>
        </w:rPr>
        <w:t xml:space="preserve">” includes two USSGL crosswalk line references to USSGL </w:t>
      </w:r>
      <w:r w:rsidR="00F37BCF">
        <w:rPr>
          <w:bCs/>
        </w:rPr>
        <w:t>1</w:t>
      </w:r>
      <w:r>
        <w:rPr>
          <w:bCs/>
        </w:rPr>
        <w:t>99000 “</w:t>
      </w:r>
      <w:r w:rsidRPr="00EE39CE">
        <w:rPr>
          <w:bCs/>
        </w:rPr>
        <w:t xml:space="preserve">Other </w:t>
      </w:r>
      <w:r w:rsidR="00F37BCF">
        <w:rPr>
          <w:bCs/>
        </w:rPr>
        <w:t>Assets</w:t>
      </w:r>
      <w:r w:rsidR="003E62CF">
        <w:rPr>
          <w:bCs/>
        </w:rPr>
        <w:t>.</w:t>
      </w:r>
      <w:r>
        <w:rPr>
          <w:bCs/>
        </w:rPr>
        <w:t>”</w:t>
      </w:r>
    </w:p>
    <w:p w14:paraId="57621B95" w14:textId="778C23A5" w:rsidR="005C1F75" w:rsidRPr="004336B5" w:rsidRDefault="005C1F75" w:rsidP="00A40DB8">
      <w:pPr>
        <w:autoSpaceDE w:val="0"/>
        <w:autoSpaceDN w:val="0"/>
        <w:adjustRightInd w:val="0"/>
        <w:rPr>
          <w:bCs/>
        </w:rPr>
      </w:pPr>
      <w:r w:rsidRPr="00AA55D4">
        <w:rPr>
          <w:b/>
          <w:bCs/>
          <w:sz w:val="28"/>
          <w:szCs w:val="28"/>
          <w:u w:val="single"/>
        </w:rPr>
        <w:lastRenderedPageBreak/>
        <w:t>Attribute Table</w:t>
      </w:r>
      <w:r w:rsidR="00BD340E" w:rsidRPr="00AA55D4">
        <w:rPr>
          <w:b/>
          <w:bCs/>
          <w:sz w:val="28"/>
          <w:szCs w:val="28"/>
          <w:u w:val="single"/>
        </w:rPr>
        <w:t xml:space="preserve"> Impacts</w:t>
      </w:r>
    </w:p>
    <w:p w14:paraId="76D1A4A5" w14:textId="77777777" w:rsidR="002C7899" w:rsidRPr="005C1F75" w:rsidRDefault="002C7899" w:rsidP="00A40DB8">
      <w:pPr>
        <w:autoSpaceDE w:val="0"/>
        <w:autoSpaceDN w:val="0"/>
        <w:adjustRightInd w:val="0"/>
        <w:rPr>
          <w:b/>
          <w:bCs/>
        </w:rPr>
      </w:pPr>
    </w:p>
    <w:tbl>
      <w:tblPr>
        <w:tblW w:w="13680" w:type="dxa"/>
        <w:tblInd w:w="-10" w:type="dxa"/>
        <w:tblBorders>
          <w:top w:val="single" w:sz="2"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5"/>
        <w:gridCol w:w="4215"/>
        <w:gridCol w:w="990"/>
        <w:gridCol w:w="900"/>
        <w:gridCol w:w="990"/>
        <w:gridCol w:w="720"/>
        <w:gridCol w:w="990"/>
        <w:gridCol w:w="900"/>
        <w:gridCol w:w="990"/>
        <w:gridCol w:w="990"/>
        <w:gridCol w:w="990"/>
      </w:tblGrid>
      <w:tr w:rsidR="0004275C" w:rsidRPr="00900F0C" w14:paraId="056D78D7" w14:textId="3528AAD6" w:rsidTr="00553B95">
        <w:trPr>
          <w:trHeight w:hRule="exact" w:val="841"/>
        </w:trPr>
        <w:tc>
          <w:tcPr>
            <w:tcW w:w="1005" w:type="dxa"/>
            <w:shd w:val="clear" w:color="auto" w:fill="C0C0C0"/>
          </w:tcPr>
          <w:p w14:paraId="69C90954" w14:textId="77FAAE06" w:rsidR="0004275C" w:rsidRPr="0004275C" w:rsidRDefault="0004275C" w:rsidP="0004275C">
            <w:pPr>
              <w:kinsoku w:val="0"/>
              <w:overflowPunct w:val="0"/>
              <w:autoSpaceDE w:val="0"/>
              <w:autoSpaceDN w:val="0"/>
              <w:adjustRightInd w:val="0"/>
              <w:ind w:left="112" w:right="112"/>
              <w:jc w:val="center"/>
              <w:rPr>
                <w:rFonts w:eastAsiaTheme="minorHAnsi"/>
                <w:sz w:val="22"/>
                <w:szCs w:val="22"/>
              </w:rPr>
            </w:pPr>
            <w:r w:rsidRPr="0004275C">
              <w:rPr>
                <w:rFonts w:eastAsiaTheme="minorHAnsi"/>
                <w:b/>
                <w:bCs/>
                <w:sz w:val="22"/>
                <w:szCs w:val="22"/>
              </w:rPr>
              <w:t>USSGL</w:t>
            </w:r>
          </w:p>
        </w:tc>
        <w:tc>
          <w:tcPr>
            <w:tcW w:w="4215" w:type="dxa"/>
            <w:shd w:val="clear" w:color="auto" w:fill="C0C0C0"/>
          </w:tcPr>
          <w:p w14:paraId="6077D26D" w14:textId="5AFB1C33" w:rsidR="0004275C" w:rsidRPr="0004275C" w:rsidRDefault="0004275C" w:rsidP="0004275C">
            <w:pPr>
              <w:kinsoku w:val="0"/>
              <w:overflowPunct w:val="0"/>
              <w:autoSpaceDE w:val="0"/>
              <w:autoSpaceDN w:val="0"/>
              <w:adjustRightInd w:val="0"/>
              <w:rPr>
                <w:rFonts w:eastAsiaTheme="minorHAnsi"/>
                <w:sz w:val="22"/>
                <w:szCs w:val="22"/>
              </w:rPr>
            </w:pPr>
            <w:r w:rsidRPr="0004275C">
              <w:rPr>
                <w:rFonts w:eastAsiaTheme="minorHAnsi"/>
                <w:b/>
                <w:bCs/>
                <w:sz w:val="22"/>
                <w:szCs w:val="22"/>
              </w:rPr>
              <w:t xml:space="preserve">          USSGL Account Title</w:t>
            </w:r>
          </w:p>
        </w:tc>
        <w:tc>
          <w:tcPr>
            <w:tcW w:w="990" w:type="dxa"/>
            <w:shd w:val="clear" w:color="auto" w:fill="7F7F7F"/>
          </w:tcPr>
          <w:p w14:paraId="6FD0838D" w14:textId="3E58CC53" w:rsidR="0004275C" w:rsidRPr="0004275C" w:rsidRDefault="0004275C" w:rsidP="00900F0C">
            <w:pPr>
              <w:kinsoku w:val="0"/>
              <w:overflowPunct w:val="0"/>
              <w:autoSpaceDE w:val="0"/>
              <w:autoSpaceDN w:val="0"/>
              <w:adjustRightInd w:val="0"/>
              <w:ind w:left="180" w:right="179"/>
              <w:jc w:val="center"/>
              <w:rPr>
                <w:rFonts w:eastAsiaTheme="minorHAnsi"/>
                <w:sz w:val="22"/>
                <w:szCs w:val="22"/>
              </w:rPr>
            </w:pPr>
            <w:r w:rsidRPr="0004275C">
              <w:rPr>
                <w:rFonts w:eastAsiaTheme="minorHAnsi"/>
                <w:b/>
                <w:bCs/>
                <w:sz w:val="22"/>
                <w:szCs w:val="22"/>
              </w:rPr>
              <w:t>Antic</w:t>
            </w:r>
            <w:r w:rsidR="00553B95">
              <w:rPr>
                <w:rFonts w:eastAsiaTheme="minorHAnsi"/>
                <w:b/>
                <w:bCs/>
                <w:sz w:val="22"/>
                <w:szCs w:val="22"/>
              </w:rPr>
              <w:t>.</w:t>
            </w:r>
          </w:p>
        </w:tc>
        <w:tc>
          <w:tcPr>
            <w:tcW w:w="900" w:type="dxa"/>
            <w:shd w:val="clear" w:color="auto" w:fill="7F7F7F"/>
          </w:tcPr>
          <w:p w14:paraId="2D539DE7" w14:textId="77777777" w:rsidR="0004275C" w:rsidRPr="0004275C" w:rsidRDefault="0004275C" w:rsidP="00900F0C">
            <w:pPr>
              <w:kinsoku w:val="0"/>
              <w:overflowPunct w:val="0"/>
              <w:autoSpaceDE w:val="0"/>
              <w:autoSpaceDN w:val="0"/>
              <w:adjustRightInd w:val="0"/>
              <w:ind w:left="187" w:right="114" w:hanging="54"/>
              <w:rPr>
                <w:rFonts w:eastAsiaTheme="minorHAnsi"/>
                <w:sz w:val="22"/>
                <w:szCs w:val="22"/>
              </w:rPr>
            </w:pPr>
            <w:proofErr w:type="spellStart"/>
            <w:r w:rsidRPr="0004275C">
              <w:rPr>
                <w:rFonts w:eastAsiaTheme="minorHAnsi"/>
                <w:b/>
                <w:bCs/>
                <w:sz w:val="22"/>
                <w:szCs w:val="22"/>
              </w:rPr>
              <w:t>Budg</w:t>
            </w:r>
            <w:proofErr w:type="spellEnd"/>
            <w:r w:rsidRPr="0004275C">
              <w:rPr>
                <w:rFonts w:eastAsiaTheme="minorHAnsi"/>
                <w:b/>
                <w:bCs/>
                <w:sz w:val="22"/>
                <w:szCs w:val="22"/>
              </w:rPr>
              <w:t>/ Prop</w:t>
            </w:r>
          </w:p>
        </w:tc>
        <w:tc>
          <w:tcPr>
            <w:tcW w:w="990" w:type="dxa"/>
            <w:shd w:val="clear" w:color="auto" w:fill="7F7F7F"/>
          </w:tcPr>
          <w:p w14:paraId="7BDD6D1F" w14:textId="77777777" w:rsidR="0004275C" w:rsidRPr="0004275C" w:rsidRDefault="0004275C" w:rsidP="00900F0C">
            <w:pPr>
              <w:kinsoku w:val="0"/>
              <w:overflowPunct w:val="0"/>
              <w:autoSpaceDE w:val="0"/>
              <w:autoSpaceDN w:val="0"/>
              <w:adjustRightInd w:val="0"/>
              <w:ind w:left="311" w:right="168" w:hanging="128"/>
              <w:rPr>
                <w:rFonts w:eastAsiaTheme="minorHAnsi"/>
                <w:sz w:val="22"/>
                <w:szCs w:val="22"/>
              </w:rPr>
            </w:pPr>
            <w:r w:rsidRPr="0004275C">
              <w:rPr>
                <w:rFonts w:eastAsiaTheme="minorHAnsi"/>
                <w:b/>
                <w:bCs/>
                <w:sz w:val="22"/>
                <w:szCs w:val="22"/>
              </w:rPr>
              <w:t>Norm Bal</w:t>
            </w:r>
          </w:p>
        </w:tc>
        <w:tc>
          <w:tcPr>
            <w:tcW w:w="720" w:type="dxa"/>
            <w:shd w:val="clear" w:color="auto" w:fill="C0C0C0"/>
          </w:tcPr>
          <w:p w14:paraId="78B04607" w14:textId="77777777" w:rsidR="0004275C" w:rsidRPr="0004275C" w:rsidRDefault="0004275C" w:rsidP="00F22305">
            <w:pPr>
              <w:kinsoku w:val="0"/>
              <w:overflowPunct w:val="0"/>
              <w:autoSpaceDE w:val="0"/>
              <w:autoSpaceDN w:val="0"/>
              <w:adjustRightInd w:val="0"/>
              <w:ind w:left="101"/>
              <w:jc w:val="center"/>
              <w:rPr>
                <w:rFonts w:eastAsiaTheme="minorHAnsi"/>
                <w:b/>
                <w:bCs/>
                <w:sz w:val="22"/>
                <w:szCs w:val="22"/>
              </w:rPr>
            </w:pPr>
            <w:r w:rsidRPr="0004275C">
              <w:rPr>
                <w:rFonts w:eastAsiaTheme="minorHAnsi"/>
                <w:b/>
                <w:bCs/>
                <w:sz w:val="22"/>
                <w:szCs w:val="22"/>
              </w:rPr>
              <w:t>Begin</w:t>
            </w:r>
          </w:p>
          <w:p w14:paraId="1D7B7FD8" w14:textId="77777777" w:rsidR="0004275C" w:rsidRPr="0004275C" w:rsidRDefault="0004275C" w:rsidP="00F22305">
            <w:pPr>
              <w:kinsoku w:val="0"/>
              <w:overflowPunct w:val="0"/>
              <w:autoSpaceDE w:val="0"/>
              <w:autoSpaceDN w:val="0"/>
              <w:adjustRightInd w:val="0"/>
              <w:ind w:left="148"/>
              <w:jc w:val="center"/>
              <w:rPr>
                <w:rFonts w:eastAsiaTheme="minorHAnsi"/>
                <w:sz w:val="22"/>
                <w:szCs w:val="22"/>
              </w:rPr>
            </w:pPr>
            <w:r w:rsidRPr="0004275C">
              <w:rPr>
                <w:rFonts w:eastAsiaTheme="minorHAnsi"/>
                <w:b/>
                <w:bCs/>
                <w:sz w:val="22"/>
                <w:szCs w:val="22"/>
              </w:rPr>
              <w:t>/End</w:t>
            </w:r>
          </w:p>
        </w:tc>
        <w:tc>
          <w:tcPr>
            <w:tcW w:w="990" w:type="dxa"/>
            <w:shd w:val="clear" w:color="auto" w:fill="C0C0C0"/>
          </w:tcPr>
          <w:p w14:paraId="25E43A57" w14:textId="77777777" w:rsidR="0004275C" w:rsidRPr="0004275C" w:rsidRDefault="0004275C" w:rsidP="00900F0C">
            <w:pPr>
              <w:kinsoku w:val="0"/>
              <w:overflowPunct w:val="0"/>
              <w:autoSpaceDE w:val="0"/>
              <w:autoSpaceDN w:val="0"/>
              <w:adjustRightInd w:val="0"/>
              <w:ind w:left="152" w:right="132" w:firstLine="19"/>
              <w:rPr>
                <w:rFonts w:eastAsiaTheme="minorHAnsi"/>
                <w:sz w:val="22"/>
                <w:szCs w:val="22"/>
              </w:rPr>
            </w:pPr>
            <w:r w:rsidRPr="0004275C">
              <w:rPr>
                <w:rFonts w:eastAsiaTheme="minorHAnsi"/>
                <w:b/>
                <w:bCs/>
                <w:sz w:val="22"/>
                <w:szCs w:val="22"/>
              </w:rPr>
              <w:t>Debit/ Credit</w:t>
            </w:r>
          </w:p>
        </w:tc>
        <w:tc>
          <w:tcPr>
            <w:tcW w:w="900" w:type="dxa"/>
            <w:shd w:val="clear" w:color="auto" w:fill="C0C0C0"/>
          </w:tcPr>
          <w:p w14:paraId="3F9EF046" w14:textId="77777777" w:rsidR="0004275C" w:rsidRPr="0004275C" w:rsidRDefault="0004275C" w:rsidP="00900F0C">
            <w:pPr>
              <w:kinsoku w:val="0"/>
              <w:overflowPunct w:val="0"/>
              <w:autoSpaceDE w:val="0"/>
              <w:autoSpaceDN w:val="0"/>
              <w:adjustRightInd w:val="0"/>
              <w:ind w:left="173" w:right="172" w:firstLine="6"/>
              <w:jc w:val="both"/>
              <w:rPr>
                <w:rFonts w:eastAsiaTheme="minorHAnsi"/>
                <w:sz w:val="22"/>
                <w:szCs w:val="22"/>
              </w:rPr>
            </w:pPr>
            <w:r w:rsidRPr="0004275C">
              <w:rPr>
                <w:rFonts w:eastAsiaTheme="minorHAnsi"/>
                <w:b/>
                <w:bCs/>
                <w:sz w:val="22"/>
                <w:szCs w:val="22"/>
              </w:rPr>
              <w:t>Auth Type Code</w:t>
            </w:r>
          </w:p>
        </w:tc>
        <w:tc>
          <w:tcPr>
            <w:tcW w:w="990" w:type="dxa"/>
            <w:shd w:val="clear" w:color="auto" w:fill="C0C0C0"/>
          </w:tcPr>
          <w:p w14:paraId="4F749102" w14:textId="77777777" w:rsidR="0004275C" w:rsidRPr="0004275C" w:rsidRDefault="0004275C" w:rsidP="00900F0C">
            <w:pPr>
              <w:kinsoku w:val="0"/>
              <w:overflowPunct w:val="0"/>
              <w:autoSpaceDE w:val="0"/>
              <w:autoSpaceDN w:val="0"/>
              <w:adjustRightInd w:val="0"/>
              <w:ind w:left="298" w:right="94" w:hanging="188"/>
              <w:rPr>
                <w:rFonts w:eastAsiaTheme="minorHAnsi"/>
                <w:sz w:val="22"/>
                <w:szCs w:val="22"/>
              </w:rPr>
            </w:pPr>
            <w:proofErr w:type="spellStart"/>
            <w:r w:rsidRPr="0004275C">
              <w:rPr>
                <w:rFonts w:eastAsiaTheme="minorHAnsi"/>
                <w:b/>
                <w:bCs/>
                <w:sz w:val="22"/>
                <w:szCs w:val="22"/>
              </w:rPr>
              <w:t>Apport</w:t>
            </w:r>
            <w:proofErr w:type="spellEnd"/>
            <w:r w:rsidRPr="0004275C">
              <w:rPr>
                <w:rFonts w:eastAsiaTheme="minorHAnsi"/>
                <w:b/>
                <w:bCs/>
                <w:sz w:val="22"/>
                <w:szCs w:val="22"/>
              </w:rPr>
              <w:t xml:space="preserve"> Cat</w:t>
            </w:r>
          </w:p>
        </w:tc>
        <w:tc>
          <w:tcPr>
            <w:tcW w:w="990" w:type="dxa"/>
            <w:shd w:val="clear" w:color="auto" w:fill="C0C0C0"/>
          </w:tcPr>
          <w:p w14:paraId="45EBE2ED" w14:textId="77777777" w:rsidR="0004275C" w:rsidRPr="0004275C" w:rsidRDefault="0004275C" w:rsidP="00900F0C">
            <w:pPr>
              <w:kinsoku w:val="0"/>
              <w:overflowPunct w:val="0"/>
              <w:autoSpaceDE w:val="0"/>
              <w:autoSpaceDN w:val="0"/>
              <w:adjustRightInd w:val="0"/>
              <w:ind w:left="188" w:right="93" w:hanging="77"/>
              <w:rPr>
                <w:rFonts w:eastAsiaTheme="minorHAnsi"/>
                <w:sz w:val="22"/>
                <w:szCs w:val="22"/>
              </w:rPr>
            </w:pPr>
            <w:proofErr w:type="spellStart"/>
            <w:r w:rsidRPr="0004275C">
              <w:rPr>
                <w:rFonts w:eastAsiaTheme="minorHAnsi"/>
                <w:b/>
                <w:bCs/>
                <w:sz w:val="22"/>
                <w:szCs w:val="22"/>
              </w:rPr>
              <w:t>Apport</w:t>
            </w:r>
            <w:proofErr w:type="spellEnd"/>
            <w:r w:rsidRPr="0004275C">
              <w:rPr>
                <w:rFonts w:eastAsiaTheme="minorHAnsi"/>
                <w:b/>
                <w:bCs/>
                <w:sz w:val="22"/>
                <w:szCs w:val="22"/>
              </w:rPr>
              <w:t xml:space="preserve"> Cat B</w:t>
            </w:r>
          </w:p>
        </w:tc>
        <w:tc>
          <w:tcPr>
            <w:tcW w:w="990" w:type="dxa"/>
            <w:shd w:val="clear" w:color="auto" w:fill="C0C0C0"/>
          </w:tcPr>
          <w:p w14:paraId="742E9BD2" w14:textId="43655767" w:rsidR="0004275C" w:rsidRPr="0004275C" w:rsidRDefault="0004275C" w:rsidP="0004275C">
            <w:pPr>
              <w:kinsoku w:val="0"/>
              <w:overflowPunct w:val="0"/>
              <w:autoSpaceDE w:val="0"/>
              <w:autoSpaceDN w:val="0"/>
              <w:adjustRightInd w:val="0"/>
              <w:ind w:left="188" w:right="93" w:hanging="77"/>
              <w:jc w:val="center"/>
              <w:rPr>
                <w:rFonts w:eastAsiaTheme="minorHAnsi"/>
                <w:b/>
                <w:bCs/>
                <w:sz w:val="22"/>
                <w:szCs w:val="22"/>
              </w:rPr>
            </w:pPr>
            <w:r w:rsidRPr="0004275C">
              <w:rPr>
                <w:rFonts w:eastAsiaTheme="minorHAnsi"/>
                <w:b/>
                <w:bCs/>
                <w:sz w:val="22"/>
                <w:szCs w:val="22"/>
              </w:rPr>
              <w:t>Avail Time</w:t>
            </w:r>
          </w:p>
        </w:tc>
      </w:tr>
      <w:tr w:rsidR="0004275C" w:rsidRPr="00900F0C" w14:paraId="71B104FE" w14:textId="3B1CBD74" w:rsidTr="00553B95">
        <w:trPr>
          <w:trHeight w:hRule="exact" w:val="785"/>
        </w:trPr>
        <w:tc>
          <w:tcPr>
            <w:tcW w:w="1005" w:type="dxa"/>
            <w:vAlign w:val="center"/>
          </w:tcPr>
          <w:p w14:paraId="53C1824E" w14:textId="4F281158" w:rsidR="0004275C" w:rsidRPr="00900F0C" w:rsidRDefault="0004275C" w:rsidP="00900F0C">
            <w:pPr>
              <w:kinsoku w:val="0"/>
              <w:overflowPunct w:val="0"/>
              <w:autoSpaceDE w:val="0"/>
              <w:autoSpaceDN w:val="0"/>
              <w:adjustRightInd w:val="0"/>
              <w:spacing w:line="273" w:lineRule="exact"/>
              <w:ind w:left="112" w:right="112"/>
              <w:jc w:val="center"/>
              <w:rPr>
                <w:rFonts w:eastAsiaTheme="minorHAnsi"/>
              </w:rPr>
            </w:pPr>
            <w:r>
              <w:rPr>
                <w:bCs/>
              </w:rPr>
              <w:t>299010</w:t>
            </w:r>
          </w:p>
        </w:tc>
        <w:tc>
          <w:tcPr>
            <w:tcW w:w="4215" w:type="dxa"/>
            <w:vAlign w:val="center"/>
          </w:tcPr>
          <w:p w14:paraId="41B0DF00" w14:textId="78A88043" w:rsidR="0004275C" w:rsidRPr="0004275C" w:rsidRDefault="0004275C" w:rsidP="00900F0C">
            <w:pPr>
              <w:kinsoku w:val="0"/>
              <w:overflowPunct w:val="0"/>
              <w:autoSpaceDE w:val="0"/>
              <w:autoSpaceDN w:val="0"/>
              <w:adjustRightInd w:val="0"/>
              <w:ind w:left="98" w:right="450"/>
              <w:rPr>
                <w:rFonts w:eastAsiaTheme="minorHAnsi"/>
                <w:sz w:val="22"/>
                <w:szCs w:val="22"/>
              </w:rPr>
            </w:pPr>
            <w:r w:rsidRPr="0004275C">
              <w:rPr>
                <w:bCs/>
                <w:sz w:val="22"/>
                <w:szCs w:val="22"/>
              </w:rPr>
              <w:t>Other Liabilities Without Related Budgetary Obligations - General Fund of the U.S. Government</w:t>
            </w:r>
          </w:p>
        </w:tc>
        <w:tc>
          <w:tcPr>
            <w:tcW w:w="990" w:type="dxa"/>
            <w:vAlign w:val="center"/>
          </w:tcPr>
          <w:p w14:paraId="3967D5B9" w14:textId="77777777" w:rsidR="0004275C" w:rsidRPr="00900F0C" w:rsidRDefault="0004275C" w:rsidP="00900F0C">
            <w:pPr>
              <w:kinsoku w:val="0"/>
              <w:overflowPunct w:val="0"/>
              <w:autoSpaceDE w:val="0"/>
              <w:autoSpaceDN w:val="0"/>
              <w:adjustRightInd w:val="0"/>
              <w:spacing w:line="273" w:lineRule="exact"/>
              <w:jc w:val="center"/>
              <w:rPr>
                <w:rFonts w:eastAsiaTheme="minorHAnsi"/>
              </w:rPr>
            </w:pPr>
            <w:r w:rsidRPr="00900F0C">
              <w:rPr>
                <w:rFonts w:eastAsiaTheme="minorHAnsi"/>
                <w:w w:val="99"/>
              </w:rPr>
              <w:t>N</w:t>
            </w:r>
          </w:p>
        </w:tc>
        <w:tc>
          <w:tcPr>
            <w:tcW w:w="900" w:type="dxa"/>
            <w:vAlign w:val="center"/>
          </w:tcPr>
          <w:p w14:paraId="5F7EE210" w14:textId="63DC3992" w:rsidR="0004275C" w:rsidRPr="00900F0C" w:rsidRDefault="00F22305" w:rsidP="00900F0C">
            <w:pPr>
              <w:kinsoku w:val="0"/>
              <w:overflowPunct w:val="0"/>
              <w:autoSpaceDE w:val="0"/>
              <w:autoSpaceDN w:val="0"/>
              <w:adjustRightInd w:val="0"/>
              <w:spacing w:line="273" w:lineRule="exact"/>
              <w:jc w:val="center"/>
              <w:rPr>
                <w:rFonts w:eastAsiaTheme="minorHAnsi"/>
              </w:rPr>
            </w:pPr>
            <w:r>
              <w:rPr>
                <w:rFonts w:eastAsiaTheme="minorHAnsi"/>
                <w:w w:val="99"/>
              </w:rPr>
              <w:t>P</w:t>
            </w:r>
          </w:p>
        </w:tc>
        <w:tc>
          <w:tcPr>
            <w:tcW w:w="990" w:type="dxa"/>
            <w:vAlign w:val="center"/>
          </w:tcPr>
          <w:p w14:paraId="21B36112" w14:textId="3165CF4B" w:rsidR="0004275C" w:rsidRPr="00900F0C" w:rsidRDefault="0004275C" w:rsidP="00900F0C">
            <w:pPr>
              <w:kinsoku w:val="0"/>
              <w:overflowPunct w:val="0"/>
              <w:autoSpaceDE w:val="0"/>
              <w:autoSpaceDN w:val="0"/>
              <w:adjustRightInd w:val="0"/>
              <w:spacing w:line="273" w:lineRule="exact"/>
              <w:jc w:val="center"/>
              <w:rPr>
                <w:rFonts w:eastAsiaTheme="minorHAnsi"/>
              </w:rPr>
            </w:pPr>
            <w:r>
              <w:rPr>
                <w:rFonts w:eastAsiaTheme="minorHAnsi"/>
                <w:w w:val="99"/>
              </w:rPr>
              <w:t>C</w:t>
            </w:r>
          </w:p>
        </w:tc>
        <w:tc>
          <w:tcPr>
            <w:tcW w:w="720" w:type="dxa"/>
            <w:vAlign w:val="center"/>
          </w:tcPr>
          <w:p w14:paraId="799FC089" w14:textId="3979085E" w:rsidR="0004275C" w:rsidRPr="00900F0C" w:rsidRDefault="00F22305" w:rsidP="00F22305">
            <w:pPr>
              <w:kinsoku w:val="0"/>
              <w:overflowPunct w:val="0"/>
              <w:autoSpaceDE w:val="0"/>
              <w:autoSpaceDN w:val="0"/>
              <w:adjustRightInd w:val="0"/>
              <w:spacing w:line="273" w:lineRule="exact"/>
              <w:rPr>
                <w:rFonts w:eastAsiaTheme="minorHAnsi"/>
              </w:rPr>
            </w:pPr>
            <w:r>
              <w:rPr>
                <w:rFonts w:eastAsiaTheme="minorHAnsi"/>
              </w:rPr>
              <w:t xml:space="preserve">   </w:t>
            </w:r>
            <w:r w:rsidR="0004275C" w:rsidRPr="00900F0C">
              <w:rPr>
                <w:rFonts w:eastAsiaTheme="minorHAnsi"/>
              </w:rPr>
              <w:t>B/E</w:t>
            </w:r>
          </w:p>
        </w:tc>
        <w:tc>
          <w:tcPr>
            <w:tcW w:w="990" w:type="dxa"/>
            <w:vAlign w:val="center"/>
          </w:tcPr>
          <w:p w14:paraId="00AA2F2D" w14:textId="77777777" w:rsidR="0004275C" w:rsidRPr="00900F0C" w:rsidRDefault="0004275C" w:rsidP="00900F0C">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00" w:type="dxa"/>
            <w:vAlign w:val="center"/>
          </w:tcPr>
          <w:p w14:paraId="1BE077F0" w14:textId="77777777" w:rsidR="0004275C" w:rsidRPr="00900F0C" w:rsidRDefault="0004275C" w:rsidP="00900F0C">
            <w:pPr>
              <w:autoSpaceDE w:val="0"/>
              <w:autoSpaceDN w:val="0"/>
              <w:adjustRightInd w:val="0"/>
              <w:rPr>
                <w:rFonts w:eastAsiaTheme="minorHAnsi"/>
              </w:rPr>
            </w:pPr>
          </w:p>
        </w:tc>
        <w:tc>
          <w:tcPr>
            <w:tcW w:w="990" w:type="dxa"/>
            <w:vAlign w:val="center"/>
          </w:tcPr>
          <w:p w14:paraId="0D65FA93" w14:textId="77777777" w:rsidR="0004275C" w:rsidRPr="00900F0C" w:rsidRDefault="0004275C" w:rsidP="00900F0C">
            <w:pPr>
              <w:autoSpaceDE w:val="0"/>
              <w:autoSpaceDN w:val="0"/>
              <w:adjustRightInd w:val="0"/>
              <w:rPr>
                <w:rFonts w:eastAsiaTheme="minorHAnsi"/>
              </w:rPr>
            </w:pPr>
          </w:p>
        </w:tc>
        <w:tc>
          <w:tcPr>
            <w:tcW w:w="990" w:type="dxa"/>
            <w:vAlign w:val="center"/>
          </w:tcPr>
          <w:p w14:paraId="1C4A83DA" w14:textId="77777777" w:rsidR="0004275C" w:rsidRPr="00900F0C" w:rsidRDefault="0004275C" w:rsidP="00900F0C">
            <w:pPr>
              <w:autoSpaceDE w:val="0"/>
              <w:autoSpaceDN w:val="0"/>
              <w:adjustRightInd w:val="0"/>
              <w:rPr>
                <w:rFonts w:eastAsiaTheme="minorHAnsi"/>
              </w:rPr>
            </w:pPr>
          </w:p>
        </w:tc>
        <w:tc>
          <w:tcPr>
            <w:tcW w:w="990" w:type="dxa"/>
          </w:tcPr>
          <w:p w14:paraId="589CCFD9" w14:textId="77777777" w:rsidR="0004275C" w:rsidRPr="00900F0C" w:rsidRDefault="0004275C" w:rsidP="00900F0C">
            <w:pPr>
              <w:autoSpaceDE w:val="0"/>
              <w:autoSpaceDN w:val="0"/>
              <w:adjustRightInd w:val="0"/>
              <w:rPr>
                <w:rFonts w:eastAsiaTheme="minorHAnsi"/>
              </w:rPr>
            </w:pPr>
          </w:p>
        </w:tc>
      </w:tr>
      <w:tr w:rsidR="0004275C" w:rsidRPr="00900F0C" w14:paraId="34C09076" w14:textId="12DEA754" w:rsidTr="00553B95">
        <w:trPr>
          <w:trHeight w:hRule="exact" w:val="632"/>
        </w:trPr>
        <w:tc>
          <w:tcPr>
            <w:tcW w:w="1005" w:type="dxa"/>
            <w:vAlign w:val="center"/>
          </w:tcPr>
          <w:p w14:paraId="2CFB7D2B" w14:textId="4677C0B5" w:rsidR="0004275C" w:rsidRDefault="0004275C" w:rsidP="00815929">
            <w:pPr>
              <w:kinsoku w:val="0"/>
              <w:overflowPunct w:val="0"/>
              <w:autoSpaceDE w:val="0"/>
              <w:autoSpaceDN w:val="0"/>
              <w:adjustRightInd w:val="0"/>
              <w:spacing w:line="273" w:lineRule="exact"/>
              <w:ind w:left="112" w:right="112"/>
              <w:jc w:val="center"/>
              <w:rPr>
                <w:bCs/>
              </w:rPr>
            </w:pPr>
            <w:r>
              <w:rPr>
                <w:bCs/>
              </w:rPr>
              <w:t>299000</w:t>
            </w:r>
          </w:p>
        </w:tc>
        <w:tc>
          <w:tcPr>
            <w:tcW w:w="4215" w:type="dxa"/>
            <w:vAlign w:val="center"/>
          </w:tcPr>
          <w:p w14:paraId="46FDA8FF" w14:textId="44D77F49" w:rsidR="0004275C" w:rsidRPr="0004275C" w:rsidRDefault="0004275C" w:rsidP="00815929">
            <w:pPr>
              <w:kinsoku w:val="0"/>
              <w:overflowPunct w:val="0"/>
              <w:autoSpaceDE w:val="0"/>
              <w:autoSpaceDN w:val="0"/>
              <w:adjustRightInd w:val="0"/>
              <w:ind w:left="98" w:right="450"/>
              <w:rPr>
                <w:bCs/>
                <w:sz w:val="22"/>
                <w:szCs w:val="22"/>
              </w:rPr>
            </w:pPr>
            <w:r w:rsidRPr="0004275C">
              <w:rPr>
                <w:bCs/>
                <w:sz w:val="22"/>
                <w:szCs w:val="22"/>
              </w:rPr>
              <w:t>Other Liabilities Without Related Budgetary Obligations</w:t>
            </w:r>
          </w:p>
        </w:tc>
        <w:tc>
          <w:tcPr>
            <w:tcW w:w="990" w:type="dxa"/>
            <w:vAlign w:val="center"/>
          </w:tcPr>
          <w:p w14:paraId="0C491854" w14:textId="18CE5DAC" w:rsidR="0004275C" w:rsidRPr="00900F0C" w:rsidRDefault="0004275C" w:rsidP="00815929">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N</w:t>
            </w:r>
          </w:p>
        </w:tc>
        <w:tc>
          <w:tcPr>
            <w:tcW w:w="900" w:type="dxa"/>
            <w:vAlign w:val="center"/>
          </w:tcPr>
          <w:p w14:paraId="6B371240" w14:textId="3FEC5E02" w:rsidR="0004275C" w:rsidRPr="00900F0C" w:rsidRDefault="0004275C" w:rsidP="00815929">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P</w:t>
            </w:r>
          </w:p>
        </w:tc>
        <w:tc>
          <w:tcPr>
            <w:tcW w:w="990" w:type="dxa"/>
            <w:vAlign w:val="center"/>
          </w:tcPr>
          <w:p w14:paraId="3AC402E2" w14:textId="69DF5A5A" w:rsidR="0004275C" w:rsidRDefault="0004275C" w:rsidP="00815929">
            <w:pPr>
              <w:kinsoku w:val="0"/>
              <w:overflowPunct w:val="0"/>
              <w:autoSpaceDE w:val="0"/>
              <w:autoSpaceDN w:val="0"/>
              <w:adjustRightInd w:val="0"/>
              <w:spacing w:line="273" w:lineRule="exact"/>
              <w:jc w:val="center"/>
              <w:rPr>
                <w:rFonts w:eastAsiaTheme="minorHAnsi"/>
                <w:w w:val="99"/>
              </w:rPr>
            </w:pPr>
            <w:r>
              <w:rPr>
                <w:rFonts w:eastAsiaTheme="minorHAnsi"/>
                <w:w w:val="99"/>
              </w:rPr>
              <w:t>C</w:t>
            </w:r>
          </w:p>
        </w:tc>
        <w:tc>
          <w:tcPr>
            <w:tcW w:w="720" w:type="dxa"/>
            <w:vAlign w:val="center"/>
          </w:tcPr>
          <w:p w14:paraId="0CAF65A8" w14:textId="500448D8" w:rsidR="0004275C" w:rsidRPr="00653034" w:rsidRDefault="00F22305" w:rsidP="00F22305">
            <w:pPr>
              <w:kinsoku w:val="0"/>
              <w:overflowPunct w:val="0"/>
              <w:autoSpaceDE w:val="0"/>
              <w:autoSpaceDN w:val="0"/>
              <w:adjustRightInd w:val="0"/>
              <w:spacing w:line="273" w:lineRule="exact"/>
              <w:rPr>
                <w:rFonts w:eastAsiaTheme="minorHAnsi"/>
                <w:w w:val="99"/>
              </w:rPr>
            </w:pPr>
            <w:r>
              <w:rPr>
                <w:rFonts w:eastAsiaTheme="minorHAnsi"/>
              </w:rPr>
              <w:t xml:space="preserve">   </w:t>
            </w:r>
            <w:r w:rsidR="00653034" w:rsidRPr="00F22305">
              <w:rPr>
                <w:rFonts w:eastAsiaTheme="minorHAnsi"/>
              </w:rPr>
              <w:t>B/E</w:t>
            </w:r>
          </w:p>
        </w:tc>
        <w:tc>
          <w:tcPr>
            <w:tcW w:w="990" w:type="dxa"/>
            <w:vAlign w:val="center"/>
          </w:tcPr>
          <w:p w14:paraId="3FDB916F" w14:textId="0979D39B" w:rsidR="0004275C" w:rsidRPr="00653034" w:rsidRDefault="0004275C" w:rsidP="00815929">
            <w:pPr>
              <w:kinsoku w:val="0"/>
              <w:overflowPunct w:val="0"/>
              <w:autoSpaceDE w:val="0"/>
              <w:autoSpaceDN w:val="0"/>
              <w:adjustRightInd w:val="0"/>
              <w:spacing w:line="273" w:lineRule="exact"/>
              <w:ind w:left="285"/>
              <w:rPr>
                <w:rFonts w:eastAsiaTheme="minorHAnsi"/>
                <w:w w:val="99"/>
              </w:rPr>
            </w:pPr>
            <w:r w:rsidRPr="00653034">
              <w:rPr>
                <w:rFonts w:eastAsiaTheme="minorHAnsi"/>
                <w:w w:val="99"/>
              </w:rPr>
              <w:t>D/C</w:t>
            </w:r>
          </w:p>
        </w:tc>
        <w:tc>
          <w:tcPr>
            <w:tcW w:w="900" w:type="dxa"/>
            <w:vAlign w:val="center"/>
          </w:tcPr>
          <w:p w14:paraId="65671A07" w14:textId="77777777" w:rsidR="0004275C" w:rsidRPr="00900F0C" w:rsidRDefault="0004275C" w:rsidP="00815929">
            <w:pPr>
              <w:autoSpaceDE w:val="0"/>
              <w:autoSpaceDN w:val="0"/>
              <w:adjustRightInd w:val="0"/>
              <w:rPr>
                <w:rFonts w:eastAsiaTheme="minorHAnsi"/>
              </w:rPr>
            </w:pPr>
          </w:p>
        </w:tc>
        <w:tc>
          <w:tcPr>
            <w:tcW w:w="990" w:type="dxa"/>
            <w:vAlign w:val="center"/>
          </w:tcPr>
          <w:p w14:paraId="3F5E5C0E" w14:textId="77777777" w:rsidR="0004275C" w:rsidRPr="00900F0C" w:rsidRDefault="0004275C" w:rsidP="00815929">
            <w:pPr>
              <w:autoSpaceDE w:val="0"/>
              <w:autoSpaceDN w:val="0"/>
              <w:adjustRightInd w:val="0"/>
              <w:rPr>
                <w:rFonts w:eastAsiaTheme="minorHAnsi"/>
              </w:rPr>
            </w:pPr>
          </w:p>
        </w:tc>
        <w:tc>
          <w:tcPr>
            <w:tcW w:w="990" w:type="dxa"/>
            <w:vAlign w:val="center"/>
          </w:tcPr>
          <w:p w14:paraId="21FE52F0" w14:textId="77777777" w:rsidR="0004275C" w:rsidRPr="00900F0C" w:rsidRDefault="0004275C" w:rsidP="00815929">
            <w:pPr>
              <w:autoSpaceDE w:val="0"/>
              <w:autoSpaceDN w:val="0"/>
              <w:adjustRightInd w:val="0"/>
              <w:rPr>
                <w:rFonts w:eastAsiaTheme="minorHAnsi"/>
              </w:rPr>
            </w:pPr>
          </w:p>
        </w:tc>
        <w:tc>
          <w:tcPr>
            <w:tcW w:w="990" w:type="dxa"/>
          </w:tcPr>
          <w:p w14:paraId="02C5FFC9" w14:textId="77777777" w:rsidR="0004275C" w:rsidRPr="00900F0C" w:rsidRDefault="0004275C" w:rsidP="00815929">
            <w:pPr>
              <w:autoSpaceDE w:val="0"/>
              <w:autoSpaceDN w:val="0"/>
              <w:adjustRightInd w:val="0"/>
              <w:rPr>
                <w:rFonts w:eastAsiaTheme="minorHAnsi"/>
              </w:rPr>
            </w:pPr>
          </w:p>
        </w:tc>
      </w:tr>
      <w:tr w:rsidR="0004275C" w:rsidRPr="00900F0C" w14:paraId="28AF05F9" w14:textId="00F27354" w:rsidTr="00553B95">
        <w:trPr>
          <w:trHeight w:hRule="exact" w:val="623"/>
        </w:trPr>
        <w:tc>
          <w:tcPr>
            <w:tcW w:w="1005" w:type="dxa"/>
            <w:vAlign w:val="center"/>
          </w:tcPr>
          <w:p w14:paraId="1384DFC5" w14:textId="2A98B8F6" w:rsidR="0004275C" w:rsidRDefault="0004275C" w:rsidP="00AD5FC1">
            <w:pPr>
              <w:kinsoku w:val="0"/>
              <w:overflowPunct w:val="0"/>
              <w:autoSpaceDE w:val="0"/>
              <w:autoSpaceDN w:val="0"/>
              <w:adjustRightInd w:val="0"/>
              <w:spacing w:line="273" w:lineRule="exact"/>
              <w:ind w:left="112" w:right="112"/>
              <w:jc w:val="center"/>
              <w:rPr>
                <w:bCs/>
              </w:rPr>
            </w:pPr>
            <w:r>
              <w:rPr>
                <w:bCs/>
              </w:rPr>
              <w:t>299110</w:t>
            </w:r>
          </w:p>
        </w:tc>
        <w:tc>
          <w:tcPr>
            <w:tcW w:w="4215" w:type="dxa"/>
            <w:vAlign w:val="center"/>
          </w:tcPr>
          <w:p w14:paraId="6B8949C0" w14:textId="3850DF2F" w:rsidR="0004275C" w:rsidRPr="0004275C" w:rsidRDefault="0004275C" w:rsidP="00AD5FC1">
            <w:pPr>
              <w:kinsoku w:val="0"/>
              <w:overflowPunct w:val="0"/>
              <w:autoSpaceDE w:val="0"/>
              <w:autoSpaceDN w:val="0"/>
              <w:adjustRightInd w:val="0"/>
              <w:ind w:left="98" w:right="450"/>
              <w:rPr>
                <w:bCs/>
                <w:sz w:val="22"/>
                <w:szCs w:val="22"/>
              </w:rPr>
            </w:pPr>
            <w:r w:rsidRPr="0004275C">
              <w:rPr>
                <w:bCs/>
                <w:sz w:val="22"/>
                <w:szCs w:val="22"/>
              </w:rPr>
              <w:t>Reductions of Other Liabilities - General Fund of the U.S. Government</w:t>
            </w:r>
          </w:p>
        </w:tc>
        <w:tc>
          <w:tcPr>
            <w:tcW w:w="990" w:type="dxa"/>
            <w:vAlign w:val="center"/>
          </w:tcPr>
          <w:p w14:paraId="0CDF4C01" w14:textId="1E9216DE" w:rsidR="0004275C" w:rsidRPr="00900F0C" w:rsidRDefault="0004275C" w:rsidP="00AD5FC1">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N</w:t>
            </w:r>
          </w:p>
        </w:tc>
        <w:tc>
          <w:tcPr>
            <w:tcW w:w="900" w:type="dxa"/>
            <w:vAlign w:val="center"/>
          </w:tcPr>
          <w:p w14:paraId="6D738293" w14:textId="6583F945" w:rsidR="0004275C" w:rsidRPr="00900F0C" w:rsidRDefault="0004275C" w:rsidP="00AD5FC1">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P</w:t>
            </w:r>
          </w:p>
        </w:tc>
        <w:tc>
          <w:tcPr>
            <w:tcW w:w="990" w:type="dxa"/>
            <w:vAlign w:val="center"/>
          </w:tcPr>
          <w:p w14:paraId="036534CC" w14:textId="12FEB5DE" w:rsidR="0004275C" w:rsidRDefault="0004275C" w:rsidP="00AD5FC1">
            <w:pPr>
              <w:kinsoku w:val="0"/>
              <w:overflowPunct w:val="0"/>
              <w:autoSpaceDE w:val="0"/>
              <w:autoSpaceDN w:val="0"/>
              <w:adjustRightInd w:val="0"/>
              <w:spacing w:line="273" w:lineRule="exact"/>
              <w:jc w:val="center"/>
              <w:rPr>
                <w:rFonts w:eastAsiaTheme="minorHAnsi"/>
                <w:w w:val="99"/>
              </w:rPr>
            </w:pPr>
            <w:r>
              <w:rPr>
                <w:rFonts w:eastAsiaTheme="minorHAnsi"/>
                <w:w w:val="99"/>
              </w:rPr>
              <w:t>C</w:t>
            </w:r>
          </w:p>
        </w:tc>
        <w:tc>
          <w:tcPr>
            <w:tcW w:w="720" w:type="dxa"/>
            <w:vAlign w:val="center"/>
          </w:tcPr>
          <w:p w14:paraId="5CA71F18" w14:textId="14F923A7" w:rsidR="0004275C" w:rsidRDefault="00F22305" w:rsidP="00F22305">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653034" w:rsidRPr="00900F0C">
              <w:rPr>
                <w:rFonts w:eastAsiaTheme="minorHAnsi"/>
              </w:rPr>
              <w:t>E</w:t>
            </w:r>
          </w:p>
        </w:tc>
        <w:tc>
          <w:tcPr>
            <w:tcW w:w="990" w:type="dxa"/>
            <w:vAlign w:val="center"/>
          </w:tcPr>
          <w:p w14:paraId="1260C346" w14:textId="50EF32BE" w:rsidR="0004275C" w:rsidRPr="00900F0C" w:rsidRDefault="0004275C" w:rsidP="00AD5FC1">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00" w:type="dxa"/>
            <w:vAlign w:val="center"/>
          </w:tcPr>
          <w:p w14:paraId="253008F5" w14:textId="77777777" w:rsidR="0004275C" w:rsidRPr="00900F0C" w:rsidRDefault="0004275C" w:rsidP="00AD5FC1">
            <w:pPr>
              <w:autoSpaceDE w:val="0"/>
              <w:autoSpaceDN w:val="0"/>
              <w:adjustRightInd w:val="0"/>
              <w:rPr>
                <w:rFonts w:eastAsiaTheme="minorHAnsi"/>
              </w:rPr>
            </w:pPr>
          </w:p>
        </w:tc>
        <w:tc>
          <w:tcPr>
            <w:tcW w:w="990" w:type="dxa"/>
            <w:vAlign w:val="center"/>
          </w:tcPr>
          <w:p w14:paraId="3ED45F25" w14:textId="77777777" w:rsidR="0004275C" w:rsidRPr="00900F0C" w:rsidRDefault="0004275C" w:rsidP="00AD5FC1">
            <w:pPr>
              <w:autoSpaceDE w:val="0"/>
              <w:autoSpaceDN w:val="0"/>
              <w:adjustRightInd w:val="0"/>
              <w:rPr>
                <w:rFonts w:eastAsiaTheme="minorHAnsi"/>
              </w:rPr>
            </w:pPr>
          </w:p>
        </w:tc>
        <w:tc>
          <w:tcPr>
            <w:tcW w:w="990" w:type="dxa"/>
            <w:vAlign w:val="center"/>
          </w:tcPr>
          <w:p w14:paraId="7452D47F" w14:textId="77777777" w:rsidR="0004275C" w:rsidRPr="00900F0C" w:rsidRDefault="0004275C" w:rsidP="00AD5FC1">
            <w:pPr>
              <w:autoSpaceDE w:val="0"/>
              <w:autoSpaceDN w:val="0"/>
              <w:adjustRightInd w:val="0"/>
              <w:rPr>
                <w:rFonts w:eastAsiaTheme="minorHAnsi"/>
              </w:rPr>
            </w:pPr>
          </w:p>
        </w:tc>
        <w:tc>
          <w:tcPr>
            <w:tcW w:w="990" w:type="dxa"/>
          </w:tcPr>
          <w:p w14:paraId="703EFE8F" w14:textId="77777777" w:rsidR="0004275C" w:rsidRPr="00900F0C" w:rsidRDefault="0004275C" w:rsidP="00AD5FC1">
            <w:pPr>
              <w:autoSpaceDE w:val="0"/>
              <w:autoSpaceDN w:val="0"/>
              <w:adjustRightInd w:val="0"/>
              <w:rPr>
                <w:rFonts w:eastAsiaTheme="minorHAnsi"/>
              </w:rPr>
            </w:pPr>
          </w:p>
        </w:tc>
      </w:tr>
      <w:tr w:rsidR="0004275C" w:rsidRPr="00900F0C" w14:paraId="2872D64F" w14:textId="3BB8A8C2" w:rsidTr="00553B95">
        <w:trPr>
          <w:trHeight w:hRule="exact" w:val="542"/>
        </w:trPr>
        <w:tc>
          <w:tcPr>
            <w:tcW w:w="1005" w:type="dxa"/>
            <w:vAlign w:val="center"/>
          </w:tcPr>
          <w:p w14:paraId="6DA655F3" w14:textId="5B142BA0" w:rsidR="0004275C" w:rsidRDefault="0004275C" w:rsidP="00AD5FC1">
            <w:pPr>
              <w:kinsoku w:val="0"/>
              <w:overflowPunct w:val="0"/>
              <w:autoSpaceDE w:val="0"/>
              <w:autoSpaceDN w:val="0"/>
              <w:adjustRightInd w:val="0"/>
              <w:spacing w:line="273" w:lineRule="exact"/>
              <w:ind w:left="112" w:right="112"/>
              <w:jc w:val="center"/>
              <w:rPr>
                <w:bCs/>
              </w:rPr>
            </w:pPr>
            <w:r>
              <w:rPr>
                <w:bCs/>
              </w:rPr>
              <w:t>299100</w:t>
            </w:r>
          </w:p>
        </w:tc>
        <w:tc>
          <w:tcPr>
            <w:tcW w:w="4215" w:type="dxa"/>
            <w:vAlign w:val="center"/>
          </w:tcPr>
          <w:p w14:paraId="213C3408" w14:textId="07632D6A" w:rsidR="0004275C" w:rsidRPr="0004275C" w:rsidRDefault="00553B95" w:rsidP="00AD5FC1">
            <w:pPr>
              <w:kinsoku w:val="0"/>
              <w:overflowPunct w:val="0"/>
              <w:autoSpaceDE w:val="0"/>
              <w:autoSpaceDN w:val="0"/>
              <w:adjustRightInd w:val="0"/>
              <w:ind w:left="98" w:right="450"/>
              <w:rPr>
                <w:bCs/>
                <w:sz w:val="22"/>
                <w:szCs w:val="22"/>
              </w:rPr>
            </w:pPr>
            <w:r w:rsidRPr="0004275C">
              <w:rPr>
                <w:bCs/>
                <w:sz w:val="22"/>
                <w:szCs w:val="22"/>
              </w:rPr>
              <w:t xml:space="preserve">Other Liabilities </w:t>
            </w:r>
            <w:r>
              <w:rPr>
                <w:bCs/>
                <w:sz w:val="22"/>
                <w:szCs w:val="22"/>
              </w:rPr>
              <w:t>- Reductions</w:t>
            </w:r>
          </w:p>
        </w:tc>
        <w:tc>
          <w:tcPr>
            <w:tcW w:w="990" w:type="dxa"/>
            <w:vAlign w:val="center"/>
          </w:tcPr>
          <w:p w14:paraId="1DA4C7FD" w14:textId="5DB797DB" w:rsidR="0004275C" w:rsidRPr="00900F0C" w:rsidRDefault="0004275C" w:rsidP="00AD5FC1">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N</w:t>
            </w:r>
          </w:p>
        </w:tc>
        <w:tc>
          <w:tcPr>
            <w:tcW w:w="900" w:type="dxa"/>
            <w:vAlign w:val="center"/>
          </w:tcPr>
          <w:p w14:paraId="5598E769" w14:textId="67499CCD" w:rsidR="0004275C" w:rsidRPr="00900F0C" w:rsidRDefault="0004275C" w:rsidP="00AD5FC1">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P</w:t>
            </w:r>
          </w:p>
        </w:tc>
        <w:tc>
          <w:tcPr>
            <w:tcW w:w="990" w:type="dxa"/>
            <w:vAlign w:val="center"/>
          </w:tcPr>
          <w:p w14:paraId="65F29151" w14:textId="0E114210" w:rsidR="0004275C" w:rsidRDefault="0004275C" w:rsidP="00AD5FC1">
            <w:pPr>
              <w:kinsoku w:val="0"/>
              <w:overflowPunct w:val="0"/>
              <w:autoSpaceDE w:val="0"/>
              <w:autoSpaceDN w:val="0"/>
              <w:adjustRightInd w:val="0"/>
              <w:spacing w:line="273" w:lineRule="exact"/>
              <w:jc w:val="center"/>
              <w:rPr>
                <w:rFonts w:eastAsiaTheme="minorHAnsi"/>
                <w:w w:val="99"/>
              </w:rPr>
            </w:pPr>
            <w:r>
              <w:rPr>
                <w:rFonts w:eastAsiaTheme="minorHAnsi"/>
                <w:w w:val="99"/>
              </w:rPr>
              <w:t>C</w:t>
            </w:r>
          </w:p>
        </w:tc>
        <w:tc>
          <w:tcPr>
            <w:tcW w:w="720" w:type="dxa"/>
            <w:vAlign w:val="center"/>
          </w:tcPr>
          <w:p w14:paraId="25BDB907" w14:textId="34D98287" w:rsidR="0004275C" w:rsidRDefault="00F22305" w:rsidP="00F22305">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04275C" w:rsidRPr="00900F0C">
              <w:rPr>
                <w:rFonts w:eastAsiaTheme="minorHAnsi"/>
              </w:rPr>
              <w:t>E</w:t>
            </w:r>
          </w:p>
        </w:tc>
        <w:tc>
          <w:tcPr>
            <w:tcW w:w="990" w:type="dxa"/>
            <w:vAlign w:val="center"/>
          </w:tcPr>
          <w:p w14:paraId="7A700AE5" w14:textId="33D03838" w:rsidR="0004275C" w:rsidRPr="00900F0C" w:rsidRDefault="0004275C" w:rsidP="00AD5FC1">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00" w:type="dxa"/>
            <w:vAlign w:val="center"/>
          </w:tcPr>
          <w:p w14:paraId="375EECBA" w14:textId="77777777" w:rsidR="0004275C" w:rsidRPr="00900F0C" w:rsidRDefault="0004275C" w:rsidP="00AD5FC1">
            <w:pPr>
              <w:autoSpaceDE w:val="0"/>
              <w:autoSpaceDN w:val="0"/>
              <w:adjustRightInd w:val="0"/>
              <w:rPr>
                <w:rFonts w:eastAsiaTheme="minorHAnsi"/>
              </w:rPr>
            </w:pPr>
          </w:p>
        </w:tc>
        <w:tc>
          <w:tcPr>
            <w:tcW w:w="990" w:type="dxa"/>
            <w:vAlign w:val="center"/>
          </w:tcPr>
          <w:p w14:paraId="4FAC6706" w14:textId="77777777" w:rsidR="0004275C" w:rsidRPr="00900F0C" w:rsidRDefault="0004275C" w:rsidP="00AD5FC1">
            <w:pPr>
              <w:autoSpaceDE w:val="0"/>
              <w:autoSpaceDN w:val="0"/>
              <w:adjustRightInd w:val="0"/>
              <w:rPr>
                <w:rFonts w:eastAsiaTheme="minorHAnsi"/>
              </w:rPr>
            </w:pPr>
          </w:p>
        </w:tc>
        <w:tc>
          <w:tcPr>
            <w:tcW w:w="990" w:type="dxa"/>
            <w:vAlign w:val="center"/>
          </w:tcPr>
          <w:p w14:paraId="23F927A6" w14:textId="77777777" w:rsidR="0004275C" w:rsidRPr="00900F0C" w:rsidRDefault="0004275C" w:rsidP="00AD5FC1">
            <w:pPr>
              <w:autoSpaceDE w:val="0"/>
              <w:autoSpaceDN w:val="0"/>
              <w:adjustRightInd w:val="0"/>
              <w:rPr>
                <w:rFonts w:eastAsiaTheme="minorHAnsi"/>
              </w:rPr>
            </w:pPr>
          </w:p>
        </w:tc>
        <w:tc>
          <w:tcPr>
            <w:tcW w:w="990" w:type="dxa"/>
          </w:tcPr>
          <w:p w14:paraId="362EE807" w14:textId="77777777" w:rsidR="0004275C" w:rsidRPr="00900F0C" w:rsidRDefault="0004275C" w:rsidP="00AD5FC1">
            <w:pPr>
              <w:autoSpaceDE w:val="0"/>
              <w:autoSpaceDN w:val="0"/>
              <w:adjustRightInd w:val="0"/>
              <w:rPr>
                <w:rFonts w:eastAsiaTheme="minorHAnsi"/>
              </w:rPr>
            </w:pPr>
          </w:p>
        </w:tc>
      </w:tr>
      <w:tr w:rsidR="001667DB" w:rsidRPr="00900F0C" w14:paraId="3ED9B11D" w14:textId="77777777" w:rsidTr="00553B95">
        <w:trPr>
          <w:trHeight w:hRule="exact" w:val="542"/>
        </w:trPr>
        <w:tc>
          <w:tcPr>
            <w:tcW w:w="1005" w:type="dxa"/>
            <w:vAlign w:val="center"/>
          </w:tcPr>
          <w:p w14:paraId="745F74F2" w14:textId="5A0271CA" w:rsidR="001667DB" w:rsidRDefault="001667DB" w:rsidP="001667DB">
            <w:pPr>
              <w:kinsoku w:val="0"/>
              <w:overflowPunct w:val="0"/>
              <w:autoSpaceDE w:val="0"/>
              <w:autoSpaceDN w:val="0"/>
              <w:adjustRightInd w:val="0"/>
              <w:spacing w:line="273" w:lineRule="exact"/>
              <w:ind w:left="112" w:right="112"/>
              <w:jc w:val="center"/>
              <w:rPr>
                <w:bCs/>
              </w:rPr>
            </w:pPr>
            <w:r>
              <w:rPr>
                <w:bCs/>
              </w:rPr>
              <w:t>1990</w:t>
            </w:r>
            <w:r w:rsidR="00DE131D">
              <w:rPr>
                <w:bCs/>
              </w:rPr>
              <w:t>1</w:t>
            </w:r>
            <w:r>
              <w:rPr>
                <w:bCs/>
              </w:rPr>
              <w:t>0</w:t>
            </w:r>
          </w:p>
        </w:tc>
        <w:tc>
          <w:tcPr>
            <w:tcW w:w="4215" w:type="dxa"/>
            <w:vAlign w:val="center"/>
          </w:tcPr>
          <w:p w14:paraId="0D166ABE" w14:textId="7D82E4B3" w:rsidR="001667DB" w:rsidRDefault="001667DB" w:rsidP="00DE131D">
            <w:pPr>
              <w:kinsoku w:val="0"/>
              <w:overflowPunct w:val="0"/>
              <w:autoSpaceDE w:val="0"/>
              <w:autoSpaceDN w:val="0"/>
              <w:adjustRightInd w:val="0"/>
              <w:ind w:left="98" w:right="450"/>
              <w:rPr>
                <w:bCs/>
                <w:sz w:val="22"/>
                <w:szCs w:val="22"/>
              </w:rPr>
            </w:pPr>
            <w:r>
              <w:rPr>
                <w:bCs/>
                <w:sz w:val="22"/>
                <w:szCs w:val="22"/>
              </w:rPr>
              <w:t>Other Assets</w:t>
            </w:r>
            <w:r w:rsidR="00DE131D">
              <w:rPr>
                <w:bCs/>
                <w:sz w:val="22"/>
                <w:szCs w:val="22"/>
              </w:rPr>
              <w:t xml:space="preserve"> </w:t>
            </w:r>
            <w:r w:rsidR="00DE131D" w:rsidRPr="001667DB">
              <w:rPr>
                <w:bCs/>
                <w:sz w:val="22"/>
                <w:szCs w:val="22"/>
              </w:rPr>
              <w:t>- General Fund of the U.S. Government</w:t>
            </w:r>
          </w:p>
        </w:tc>
        <w:tc>
          <w:tcPr>
            <w:tcW w:w="990" w:type="dxa"/>
            <w:vAlign w:val="center"/>
          </w:tcPr>
          <w:p w14:paraId="3009B432" w14:textId="4EAE7DB8" w:rsidR="001667DB" w:rsidRPr="00900F0C" w:rsidRDefault="001667DB" w:rsidP="001667DB">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N</w:t>
            </w:r>
          </w:p>
        </w:tc>
        <w:tc>
          <w:tcPr>
            <w:tcW w:w="900" w:type="dxa"/>
            <w:vAlign w:val="center"/>
          </w:tcPr>
          <w:p w14:paraId="7F52AC57" w14:textId="1719CAF9" w:rsidR="001667DB" w:rsidRPr="00900F0C" w:rsidRDefault="001667DB" w:rsidP="001667DB">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P</w:t>
            </w:r>
          </w:p>
        </w:tc>
        <w:tc>
          <w:tcPr>
            <w:tcW w:w="990" w:type="dxa"/>
            <w:vAlign w:val="center"/>
          </w:tcPr>
          <w:p w14:paraId="21AA7F11" w14:textId="37363284" w:rsidR="001667DB" w:rsidRDefault="001667DB" w:rsidP="001667DB">
            <w:pPr>
              <w:kinsoku w:val="0"/>
              <w:overflowPunct w:val="0"/>
              <w:autoSpaceDE w:val="0"/>
              <w:autoSpaceDN w:val="0"/>
              <w:adjustRightInd w:val="0"/>
              <w:spacing w:line="273" w:lineRule="exact"/>
              <w:jc w:val="center"/>
              <w:rPr>
                <w:rFonts w:eastAsiaTheme="minorHAnsi"/>
                <w:w w:val="99"/>
              </w:rPr>
            </w:pPr>
            <w:r>
              <w:rPr>
                <w:rFonts w:eastAsiaTheme="minorHAnsi"/>
                <w:w w:val="99"/>
              </w:rPr>
              <w:t>D</w:t>
            </w:r>
          </w:p>
        </w:tc>
        <w:tc>
          <w:tcPr>
            <w:tcW w:w="720" w:type="dxa"/>
            <w:vAlign w:val="center"/>
          </w:tcPr>
          <w:p w14:paraId="24D97396" w14:textId="4B1B5FE9" w:rsidR="001667DB" w:rsidRDefault="001667DB" w:rsidP="001667DB">
            <w:pPr>
              <w:kinsoku w:val="0"/>
              <w:overflowPunct w:val="0"/>
              <w:autoSpaceDE w:val="0"/>
              <w:autoSpaceDN w:val="0"/>
              <w:adjustRightInd w:val="0"/>
              <w:spacing w:line="273" w:lineRule="exact"/>
              <w:ind w:left="209"/>
              <w:rPr>
                <w:rFonts w:eastAsiaTheme="minorHAnsi"/>
              </w:rPr>
            </w:pPr>
            <w:r>
              <w:rPr>
                <w:rFonts w:eastAsiaTheme="minorHAnsi"/>
              </w:rPr>
              <w:t xml:space="preserve"> </w:t>
            </w:r>
            <w:r w:rsidRPr="00900F0C">
              <w:rPr>
                <w:rFonts w:eastAsiaTheme="minorHAnsi"/>
              </w:rPr>
              <w:t>E</w:t>
            </w:r>
          </w:p>
        </w:tc>
        <w:tc>
          <w:tcPr>
            <w:tcW w:w="990" w:type="dxa"/>
            <w:vAlign w:val="center"/>
          </w:tcPr>
          <w:p w14:paraId="4534151D" w14:textId="743B5305" w:rsidR="001667DB" w:rsidRPr="00900F0C" w:rsidRDefault="001667DB" w:rsidP="001667DB">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00" w:type="dxa"/>
            <w:vAlign w:val="center"/>
          </w:tcPr>
          <w:p w14:paraId="7A1AC848" w14:textId="77777777" w:rsidR="001667DB" w:rsidRPr="00900F0C" w:rsidRDefault="001667DB" w:rsidP="001667DB">
            <w:pPr>
              <w:autoSpaceDE w:val="0"/>
              <w:autoSpaceDN w:val="0"/>
              <w:adjustRightInd w:val="0"/>
              <w:rPr>
                <w:rFonts w:eastAsiaTheme="minorHAnsi"/>
              </w:rPr>
            </w:pPr>
          </w:p>
        </w:tc>
        <w:tc>
          <w:tcPr>
            <w:tcW w:w="990" w:type="dxa"/>
            <w:vAlign w:val="center"/>
          </w:tcPr>
          <w:p w14:paraId="70826EAF" w14:textId="77777777" w:rsidR="001667DB" w:rsidRPr="00900F0C" w:rsidRDefault="001667DB" w:rsidP="001667DB">
            <w:pPr>
              <w:autoSpaceDE w:val="0"/>
              <w:autoSpaceDN w:val="0"/>
              <w:adjustRightInd w:val="0"/>
              <w:rPr>
                <w:rFonts w:eastAsiaTheme="minorHAnsi"/>
              </w:rPr>
            </w:pPr>
          </w:p>
        </w:tc>
        <w:tc>
          <w:tcPr>
            <w:tcW w:w="990" w:type="dxa"/>
            <w:vAlign w:val="center"/>
          </w:tcPr>
          <w:p w14:paraId="56DD2B94" w14:textId="77777777" w:rsidR="001667DB" w:rsidRPr="00900F0C" w:rsidRDefault="001667DB" w:rsidP="001667DB">
            <w:pPr>
              <w:autoSpaceDE w:val="0"/>
              <w:autoSpaceDN w:val="0"/>
              <w:adjustRightInd w:val="0"/>
              <w:rPr>
                <w:rFonts w:eastAsiaTheme="minorHAnsi"/>
              </w:rPr>
            </w:pPr>
          </w:p>
        </w:tc>
        <w:tc>
          <w:tcPr>
            <w:tcW w:w="990" w:type="dxa"/>
          </w:tcPr>
          <w:p w14:paraId="7DDDBE47" w14:textId="77777777" w:rsidR="001667DB" w:rsidRPr="00900F0C" w:rsidRDefault="001667DB" w:rsidP="001667DB">
            <w:pPr>
              <w:autoSpaceDE w:val="0"/>
              <w:autoSpaceDN w:val="0"/>
              <w:adjustRightInd w:val="0"/>
              <w:rPr>
                <w:rFonts w:eastAsiaTheme="minorHAnsi"/>
              </w:rPr>
            </w:pPr>
          </w:p>
        </w:tc>
      </w:tr>
      <w:tr w:rsidR="001667DB" w:rsidRPr="00900F0C" w14:paraId="1E2CC95C" w14:textId="77777777" w:rsidTr="00553B95">
        <w:trPr>
          <w:trHeight w:hRule="exact" w:val="542"/>
        </w:trPr>
        <w:tc>
          <w:tcPr>
            <w:tcW w:w="1005" w:type="dxa"/>
            <w:vAlign w:val="center"/>
          </w:tcPr>
          <w:p w14:paraId="20CDD336" w14:textId="29EC1A42" w:rsidR="001667DB" w:rsidRDefault="001667DB" w:rsidP="001667DB">
            <w:pPr>
              <w:kinsoku w:val="0"/>
              <w:overflowPunct w:val="0"/>
              <w:autoSpaceDE w:val="0"/>
              <w:autoSpaceDN w:val="0"/>
              <w:adjustRightInd w:val="0"/>
              <w:spacing w:line="273" w:lineRule="exact"/>
              <w:ind w:left="112" w:right="112"/>
              <w:jc w:val="center"/>
              <w:rPr>
                <w:bCs/>
              </w:rPr>
            </w:pPr>
            <w:r>
              <w:rPr>
                <w:bCs/>
              </w:rPr>
              <w:t>1990</w:t>
            </w:r>
            <w:r w:rsidR="00DE131D">
              <w:rPr>
                <w:bCs/>
              </w:rPr>
              <w:t>0</w:t>
            </w:r>
            <w:r>
              <w:rPr>
                <w:bCs/>
              </w:rPr>
              <w:t>0</w:t>
            </w:r>
          </w:p>
        </w:tc>
        <w:tc>
          <w:tcPr>
            <w:tcW w:w="4215" w:type="dxa"/>
            <w:vAlign w:val="center"/>
          </w:tcPr>
          <w:p w14:paraId="132C868D" w14:textId="6E2123DC" w:rsidR="001667DB" w:rsidRDefault="001667DB" w:rsidP="001667DB">
            <w:pPr>
              <w:kinsoku w:val="0"/>
              <w:overflowPunct w:val="0"/>
              <w:autoSpaceDE w:val="0"/>
              <w:autoSpaceDN w:val="0"/>
              <w:adjustRightInd w:val="0"/>
              <w:ind w:left="98" w:right="450"/>
              <w:rPr>
                <w:bCs/>
                <w:sz w:val="22"/>
                <w:szCs w:val="22"/>
              </w:rPr>
            </w:pPr>
            <w:r w:rsidRPr="001667DB">
              <w:rPr>
                <w:bCs/>
                <w:sz w:val="22"/>
                <w:szCs w:val="22"/>
              </w:rPr>
              <w:t xml:space="preserve">Other Assets </w:t>
            </w:r>
          </w:p>
        </w:tc>
        <w:tc>
          <w:tcPr>
            <w:tcW w:w="990" w:type="dxa"/>
            <w:vAlign w:val="center"/>
          </w:tcPr>
          <w:p w14:paraId="2E329116" w14:textId="208E3223" w:rsidR="001667DB" w:rsidRPr="00900F0C" w:rsidRDefault="001667DB" w:rsidP="001667DB">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N</w:t>
            </w:r>
          </w:p>
        </w:tc>
        <w:tc>
          <w:tcPr>
            <w:tcW w:w="900" w:type="dxa"/>
            <w:vAlign w:val="center"/>
          </w:tcPr>
          <w:p w14:paraId="64F4C5DE" w14:textId="0A262EED" w:rsidR="001667DB" w:rsidRPr="00900F0C" w:rsidRDefault="001667DB" w:rsidP="001667DB">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P</w:t>
            </w:r>
          </w:p>
        </w:tc>
        <w:tc>
          <w:tcPr>
            <w:tcW w:w="990" w:type="dxa"/>
            <w:vAlign w:val="center"/>
          </w:tcPr>
          <w:p w14:paraId="1D57BD6D" w14:textId="789F59B3" w:rsidR="001667DB" w:rsidRDefault="001667DB" w:rsidP="001667DB">
            <w:pPr>
              <w:kinsoku w:val="0"/>
              <w:overflowPunct w:val="0"/>
              <w:autoSpaceDE w:val="0"/>
              <w:autoSpaceDN w:val="0"/>
              <w:adjustRightInd w:val="0"/>
              <w:spacing w:line="273" w:lineRule="exact"/>
              <w:jc w:val="center"/>
              <w:rPr>
                <w:rFonts w:eastAsiaTheme="minorHAnsi"/>
                <w:w w:val="99"/>
              </w:rPr>
            </w:pPr>
            <w:r>
              <w:rPr>
                <w:rFonts w:eastAsiaTheme="minorHAnsi"/>
                <w:w w:val="99"/>
              </w:rPr>
              <w:t>D</w:t>
            </w:r>
          </w:p>
        </w:tc>
        <w:tc>
          <w:tcPr>
            <w:tcW w:w="720" w:type="dxa"/>
            <w:vAlign w:val="center"/>
          </w:tcPr>
          <w:p w14:paraId="4A0AC807" w14:textId="1EE34504" w:rsidR="001667DB" w:rsidRDefault="001667DB" w:rsidP="001667DB">
            <w:pPr>
              <w:kinsoku w:val="0"/>
              <w:overflowPunct w:val="0"/>
              <w:autoSpaceDE w:val="0"/>
              <w:autoSpaceDN w:val="0"/>
              <w:adjustRightInd w:val="0"/>
              <w:spacing w:line="273" w:lineRule="exact"/>
              <w:ind w:left="209"/>
              <w:rPr>
                <w:rFonts w:eastAsiaTheme="minorHAnsi"/>
              </w:rPr>
            </w:pPr>
            <w:r>
              <w:rPr>
                <w:rFonts w:eastAsiaTheme="minorHAnsi"/>
              </w:rPr>
              <w:t xml:space="preserve"> </w:t>
            </w:r>
            <w:r w:rsidRPr="00900F0C">
              <w:rPr>
                <w:rFonts w:eastAsiaTheme="minorHAnsi"/>
              </w:rPr>
              <w:t>E</w:t>
            </w:r>
          </w:p>
        </w:tc>
        <w:tc>
          <w:tcPr>
            <w:tcW w:w="990" w:type="dxa"/>
            <w:vAlign w:val="center"/>
          </w:tcPr>
          <w:p w14:paraId="1AA88EAF" w14:textId="0FDB6354" w:rsidR="001667DB" w:rsidRPr="00900F0C" w:rsidRDefault="001667DB" w:rsidP="001667DB">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00" w:type="dxa"/>
            <w:vAlign w:val="center"/>
          </w:tcPr>
          <w:p w14:paraId="4F7696C1" w14:textId="77777777" w:rsidR="001667DB" w:rsidRPr="00900F0C" w:rsidRDefault="001667DB" w:rsidP="001667DB">
            <w:pPr>
              <w:autoSpaceDE w:val="0"/>
              <w:autoSpaceDN w:val="0"/>
              <w:adjustRightInd w:val="0"/>
              <w:rPr>
                <w:rFonts w:eastAsiaTheme="minorHAnsi"/>
              </w:rPr>
            </w:pPr>
          </w:p>
        </w:tc>
        <w:tc>
          <w:tcPr>
            <w:tcW w:w="990" w:type="dxa"/>
            <w:vAlign w:val="center"/>
          </w:tcPr>
          <w:p w14:paraId="13825963" w14:textId="77777777" w:rsidR="001667DB" w:rsidRPr="00900F0C" w:rsidRDefault="001667DB" w:rsidP="001667DB">
            <w:pPr>
              <w:autoSpaceDE w:val="0"/>
              <w:autoSpaceDN w:val="0"/>
              <w:adjustRightInd w:val="0"/>
              <w:rPr>
                <w:rFonts w:eastAsiaTheme="minorHAnsi"/>
              </w:rPr>
            </w:pPr>
          </w:p>
        </w:tc>
        <w:tc>
          <w:tcPr>
            <w:tcW w:w="990" w:type="dxa"/>
            <w:vAlign w:val="center"/>
          </w:tcPr>
          <w:p w14:paraId="0AABD454" w14:textId="77777777" w:rsidR="001667DB" w:rsidRPr="00900F0C" w:rsidRDefault="001667DB" w:rsidP="001667DB">
            <w:pPr>
              <w:autoSpaceDE w:val="0"/>
              <w:autoSpaceDN w:val="0"/>
              <w:adjustRightInd w:val="0"/>
              <w:rPr>
                <w:rFonts w:eastAsiaTheme="minorHAnsi"/>
              </w:rPr>
            </w:pPr>
          </w:p>
        </w:tc>
        <w:tc>
          <w:tcPr>
            <w:tcW w:w="990" w:type="dxa"/>
          </w:tcPr>
          <w:p w14:paraId="7CFD582E" w14:textId="77777777" w:rsidR="001667DB" w:rsidRPr="00900F0C" w:rsidRDefault="001667DB" w:rsidP="001667DB">
            <w:pPr>
              <w:autoSpaceDE w:val="0"/>
              <w:autoSpaceDN w:val="0"/>
              <w:adjustRightInd w:val="0"/>
              <w:rPr>
                <w:rFonts w:eastAsiaTheme="minorHAnsi"/>
              </w:rPr>
            </w:pPr>
          </w:p>
        </w:tc>
      </w:tr>
    </w:tbl>
    <w:p w14:paraId="2F196EB6" w14:textId="77777777" w:rsidR="00900F0C" w:rsidRPr="00900F0C" w:rsidRDefault="00900F0C" w:rsidP="00900F0C">
      <w:pPr>
        <w:kinsoku w:val="0"/>
        <w:overflowPunct w:val="0"/>
        <w:autoSpaceDE w:val="0"/>
        <w:autoSpaceDN w:val="0"/>
        <w:adjustRightInd w:val="0"/>
        <w:rPr>
          <w:rFonts w:eastAsiaTheme="minorHAnsi"/>
          <w:sz w:val="20"/>
          <w:szCs w:val="20"/>
        </w:rPr>
      </w:pPr>
    </w:p>
    <w:p w14:paraId="7DB903AC" w14:textId="77777777" w:rsidR="00900F0C" w:rsidRPr="00900F0C" w:rsidRDefault="00900F0C" w:rsidP="00900F0C">
      <w:pPr>
        <w:kinsoku w:val="0"/>
        <w:overflowPunct w:val="0"/>
        <w:autoSpaceDE w:val="0"/>
        <w:autoSpaceDN w:val="0"/>
        <w:adjustRightInd w:val="0"/>
        <w:rPr>
          <w:rFonts w:eastAsiaTheme="minorHAnsi"/>
          <w:sz w:val="20"/>
          <w:szCs w:val="20"/>
        </w:rPr>
      </w:pPr>
    </w:p>
    <w:p w14:paraId="3DCEC93B" w14:textId="77777777" w:rsidR="00900F0C" w:rsidRPr="00900F0C" w:rsidRDefault="00900F0C" w:rsidP="00900F0C">
      <w:pPr>
        <w:kinsoku w:val="0"/>
        <w:overflowPunct w:val="0"/>
        <w:autoSpaceDE w:val="0"/>
        <w:autoSpaceDN w:val="0"/>
        <w:adjustRightInd w:val="0"/>
        <w:spacing w:before="9"/>
        <w:rPr>
          <w:rFonts w:eastAsiaTheme="minorHAnsi"/>
          <w:sz w:val="3"/>
          <w:szCs w:val="3"/>
        </w:rPr>
      </w:pPr>
    </w:p>
    <w:tbl>
      <w:tblPr>
        <w:tblW w:w="13680" w:type="dxa"/>
        <w:tblInd w:w="-8" w:type="dxa"/>
        <w:tblBorders>
          <w:top w:val="single" w:sz="8" w:space="0" w:color="000000"/>
          <w:left w:val="single" w:sz="6"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720"/>
        <w:gridCol w:w="1170"/>
        <w:gridCol w:w="1440"/>
        <w:gridCol w:w="1080"/>
        <w:gridCol w:w="1260"/>
        <w:gridCol w:w="1260"/>
        <w:gridCol w:w="1122"/>
        <w:gridCol w:w="1080"/>
        <w:gridCol w:w="1398"/>
        <w:gridCol w:w="720"/>
        <w:gridCol w:w="1350"/>
      </w:tblGrid>
      <w:tr w:rsidR="00900F0C" w:rsidRPr="00900F0C" w14:paraId="2DB6C935" w14:textId="77777777" w:rsidTr="00F22305">
        <w:trPr>
          <w:trHeight w:hRule="exact" w:val="830"/>
        </w:trPr>
        <w:tc>
          <w:tcPr>
            <w:tcW w:w="1080" w:type="dxa"/>
            <w:tcBorders>
              <w:bottom w:val="single" w:sz="8" w:space="0" w:color="000000"/>
            </w:tcBorders>
            <w:shd w:val="clear" w:color="auto" w:fill="C0C0C0"/>
          </w:tcPr>
          <w:p w14:paraId="410ABE11" w14:textId="2D6F5DA4" w:rsidR="00900F0C" w:rsidRPr="0004275C" w:rsidRDefault="0004275C" w:rsidP="0004275C">
            <w:pPr>
              <w:kinsoku w:val="0"/>
              <w:overflowPunct w:val="0"/>
              <w:autoSpaceDE w:val="0"/>
              <w:autoSpaceDN w:val="0"/>
              <w:adjustRightInd w:val="0"/>
              <w:ind w:left="180" w:right="157" w:hanging="8"/>
              <w:jc w:val="center"/>
              <w:rPr>
                <w:rFonts w:eastAsiaTheme="minorHAnsi"/>
                <w:sz w:val="22"/>
                <w:szCs w:val="22"/>
              </w:rPr>
            </w:pPr>
            <w:r w:rsidRPr="0004275C">
              <w:rPr>
                <w:rFonts w:eastAsiaTheme="minorHAnsi"/>
                <w:b/>
                <w:bCs/>
                <w:sz w:val="22"/>
                <w:szCs w:val="22"/>
              </w:rPr>
              <w:t>USSGL</w:t>
            </w:r>
          </w:p>
        </w:tc>
        <w:tc>
          <w:tcPr>
            <w:tcW w:w="720" w:type="dxa"/>
            <w:tcBorders>
              <w:bottom w:val="single" w:sz="8" w:space="0" w:color="000000"/>
            </w:tcBorders>
            <w:shd w:val="clear" w:color="auto" w:fill="C0C0C0"/>
          </w:tcPr>
          <w:p w14:paraId="542A5FA7" w14:textId="77777777" w:rsidR="00900F0C" w:rsidRPr="0004275C" w:rsidRDefault="00900F0C" w:rsidP="0004275C">
            <w:pPr>
              <w:kinsoku w:val="0"/>
              <w:overflowPunct w:val="0"/>
              <w:autoSpaceDE w:val="0"/>
              <w:autoSpaceDN w:val="0"/>
              <w:adjustRightInd w:val="0"/>
              <w:spacing w:line="276" w:lineRule="exact"/>
              <w:ind w:left="157"/>
              <w:rPr>
                <w:rFonts w:eastAsiaTheme="minorHAnsi"/>
                <w:sz w:val="22"/>
                <w:szCs w:val="22"/>
              </w:rPr>
            </w:pPr>
            <w:r w:rsidRPr="0004275C">
              <w:rPr>
                <w:rFonts w:eastAsiaTheme="minorHAnsi"/>
                <w:b/>
                <w:bCs/>
                <w:sz w:val="22"/>
                <w:szCs w:val="22"/>
              </w:rPr>
              <w:t>BEA Cat</w:t>
            </w:r>
          </w:p>
        </w:tc>
        <w:tc>
          <w:tcPr>
            <w:tcW w:w="1170" w:type="dxa"/>
            <w:tcBorders>
              <w:bottom w:val="single" w:sz="8" w:space="0" w:color="000000"/>
            </w:tcBorders>
            <w:shd w:val="clear" w:color="auto" w:fill="C0C0C0"/>
          </w:tcPr>
          <w:p w14:paraId="78A45C76" w14:textId="77777777" w:rsidR="00900F0C" w:rsidRPr="0004275C" w:rsidRDefault="00900F0C" w:rsidP="00900F0C">
            <w:pPr>
              <w:kinsoku w:val="0"/>
              <w:overflowPunct w:val="0"/>
              <w:autoSpaceDE w:val="0"/>
              <w:autoSpaceDN w:val="0"/>
              <w:adjustRightInd w:val="0"/>
              <w:ind w:left="221" w:right="163" w:hanging="40"/>
              <w:rPr>
                <w:rFonts w:eastAsiaTheme="minorHAnsi"/>
                <w:sz w:val="22"/>
                <w:szCs w:val="22"/>
              </w:rPr>
            </w:pPr>
            <w:r w:rsidRPr="0004275C">
              <w:rPr>
                <w:rFonts w:eastAsiaTheme="minorHAnsi"/>
                <w:b/>
                <w:bCs/>
                <w:sz w:val="22"/>
                <w:szCs w:val="22"/>
              </w:rPr>
              <w:t>Borrow Source</w:t>
            </w:r>
          </w:p>
        </w:tc>
        <w:tc>
          <w:tcPr>
            <w:tcW w:w="1440" w:type="dxa"/>
            <w:tcBorders>
              <w:bottom w:val="single" w:sz="8" w:space="0" w:color="000000"/>
            </w:tcBorders>
            <w:shd w:val="clear" w:color="auto" w:fill="C0C0C0"/>
          </w:tcPr>
          <w:p w14:paraId="547C100E" w14:textId="77777777" w:rsidR="00900F0C" w:rsidRPr="0004275C" w:rsidRDefault="00900F0C" w:rsidP="00900F0C">
            <w:pPr>
              <w:kinsoku w:val="0"/>
              <w:overflowPunct w:val="0"/>
              <w:autoSpaceDE w:val="0"/>
              <w:autoSpaceDN w:val="0"/>
              <w:adjustRightInd w:val="0"/>
              <w:ind w:left="170" w:right="168"/>
              <w:jc w:val="center"/>
              <w:rPr>
                <w:rFonts w:eastAsiaTheme="minorHAnsi"/>
                <w:sz w:val="22"/>
                <w:szCs w:val="22"/>
              </w:rPr>
            </w:pPr>
            <w:r w:rsidRPr="0004275C">
              <w:rPr>
                <w:rFonts w:eastAsiaTheme="minorHAnsi"/>
                <w:b/>
                <w:bCs/>
                <w:sz w:val="22"/>
                <w:szCs w:val="22"/>
              </w:rPr>
              <w:t>Budgetary</w:t>
            </w:r>
            <w:r w:rsidRPr="0004275C">
              <w:rPr>
                <w:rFonts w:eastAsiaTheme="minorHAnsi"/>
                <w:b/>
                <w:bCs/>
                <w:w w:val="99"/>
                <w:sz w:val="22"/>
                <w:szCs w:val="22"/>
              </w:rPr>
              <w:t xml:space="preserve"> </w:t>
            </w:r>
            <w:r w:rsidRPr="0004275C">
              <w:rPr>
                <w:rFonts w:eastAsiaTheme="minorHAnsi"/>
                <w:b/>
                <w:bCs/>
                <w:sz w:val="22"/>
                <w:szCs w:val="22"/>
              </w:rPr>
              <w:t>Impact Indicator</w:t>
            </w:r>
          </w:p>
        </w:tc>
        <w:tc>
          <w:tcPr>
            <w:tcW w:w="1080" w:type="dxa"/>
            <w:tcBorders>
              <w:bottom w:val="single" w:sz="8" w:space="0" w:color="000000"/>
            </w:tcBorders>
            <w:shd w:val="clear" w:color="auto" w:fill="C0C0C0"/>
          </w:tcPr>
          <w:p w14:paraId="3680C639" w14:textId="77777777" w:rsidR="00900F0C" w:rsidRPr="0004275C" w:rsidRDefault="00900F0C" w:rsidP="00900F0C">
            <w:pPr>
              <w:kinsoku w:val="0"/>
              <w:overflowPunct w:val="0"/>
              <w:autoSpaceDE w:val="0"/>
              <w:autoSpaceDN w:val="0"/>
              <w:adjustRightInd w:val="0"/>
              <w:ind w:left="390" w:right="144" w:hanging="227"/>
              <w:rPr>
                <w:rFonts w:eastAsiaTheme="minorHAnsi"/>
                <w:sz w:val="22"/>
                <w:szCs w:val="22"/>
              </w:rPr>
            </w:pPr>
            <w:r w:rsidRPr="0004275C">
              <w:rPr>
                <w:rFonts w:eastAsiaTheme="minorHAnsi"/>
                <w:b/>
                <w:bCs/>
                <w:sz w:val="22"/>
                <w:szCs w:val="22"/>
              </w:rPr>
              <w:t xml:space="preserve">Cohort </w:t>
            </w:r>
            <w:proofErr w:type="spellStart"/>
            <w:r w:rsidRPr="0004275C">
              <w:rPr>
                <w:rFonts w:eastAsiaTheme="minorHAnsi"/>
                <w:b/>
                <w:bCs/>
                <w:sz w:val="22"/>
                <w:szCs w:val="22"/>
              </w:rPr>
              <w:t>Yr</w:t>
            </w:r>
            <w:proofErr w:type="spellEnd"/>
          </w:p>
        </w:tc>
        <w:tc>
          <w:tcPr>
            <w:tcW w:w="1260" w:type="dxa"/>
            <w:tcBorders>
              <w:bottom w:val="single" w:sz="8" w:space="0" w:color="000000"/>
            </w:tcBorders>
            <w:shd w:val="clear" w:color="auto" w:fill="C0C0C0"/>
          </w:tcPr>
          <w:p w14:paraId="05414A15" w14:textId="77777777" w:rsidR="00900F0C" w:rsidRPr="0004275C" w:rsidRDefault="00900F0C" w:rsidP="00900F0C">
            <w:pPr>
              <w:kinsoku w:val="0"/>
              <w:overflowPunct w:val="0"/>
              <w:autoSpaceDE w:val="0"/>
              <w:autoSpaceDN w:val="0"/>
              <w:adjustRightInd w:val="0"/>
              <w:ind w:left="154" w:right="136" w:firstLine="146"/>
              <w:rPr>
                <w:rFonts w:eastAsiaTheme="minorHAnsi"/>
                <w:sz w:val="22"/>
                <w:szCs w:val="22"/>
              </w:rPr>
            </w:pPr>
            <w:r w:rsidRPr="0004275C">
              <w:rPr>
                <w:rFonts w:eastAsiaTheme="minorHAnsi"/>
                <w:b/>
                <w:bCs/>
                <w:sz w:val="22"/>
                <w:szCs w:val="22"/>
              </w:rPr>
              <w:t xml:space="preserve">Cust/ </w:t>
            </w:r>
            <w:proofErr w:type="spellStart"/>
            <w:r w:rsidRPr="0004275C">
              <w:rPr>
                <w:rFonts w:eastAsiaTheme="minorHAnsi"/>
                <w:b/>
                <w:bCs/>
                <w:sz w:val="22"/>
                <w:szCs w:val="22"/>
              </w:rPr>
              <w:t>Noncust</w:t>
            </w:r>
            <w:proofErr w:type="spellEnd"/>
          </w:p>
        </w:tc>
        <w:tc>
          <w:tcPr>
            <w:tcW w:w="1260" w:type="dxa"/>
            <w:tcBorders>
              <w:bottom w:val="single" w:sz="8" w:space="0" w:color="000000"/>
            </w:tcBorders>
            <w:shd w:val="clear" w:color="auto" w:fill="C0C0C0"/>
          </w:tcPr>
          <w:p w14:paraId="34C3C525" w14:textId="77777777" w:rsidR="00900F0C" w:rsidRPr="0004275C" w:rsidRDefault="00900F0C" w:rsidP="00900F0C">
            <w:pPr>
              <w:kinsoku w:val="0"/>
              <w:overflowPunct w:val="0"/>
              <w:autoSpaceDE w:val="0"/>
              <w:autoSpaceDN w:val="0"/>
              <w:adjustRightInd w:val="0"/>
              <w:ind w:left="173" w:right="154" w:firstLine="152"/>
              <w:rPr>
                <w:rFonts w:eastAsiaTheme="minorHAnsi"/>
                <w:sz w:val="22"/>
                <w:szCs w:val="22"/>
              </w:rPr>
            </w:pPr>
            <w:proofErr w:type="spellStart"/>
            <w:r w:rsidRPr="0004275C">
              <w:rPr>
                <w:rFonts w:eastAsiaTheme="minorHAnsi"/>
                <w:b/>
                <w:bCs/>
                <w:sz w:val="22"/>
                <w:szCs w:val="22"/>
              </w:rPr>
              <w:t>Exch</w:t>
            </w:r>
            <w:proofErr w:type="spellEnd"/>
            <w:r w:rsidRPr="0004275C">
              <w:rPr>
                <w:rFonts w:eastAsiaTheme="minorHAnsi"/>
                <w:b/>
                <w:bCs/>
                <w:sz w:val="22"/>
                <w:szCs w:val="22"/>
              </w:rPr>
              <w:t xml:space="preserve">/ </w:t>
            </w:r>
            <w:proofErr w:type="spellStart"/>
            <w:r w:rsidRPr="0004275C">
              <w:rPr>
                <w:rFonts w:eastAsiaTheme="minorHAnsi"/>
                <w:b/>
                <w:bCs/>
                <w:sz w:val="22"/>
                <w:szCs w:val="22"/>
              </w:rPr>
              <w:t>Nonexch</w:t>
            </w:r>
            <w:proofErr w:type="spellEnd"/>
          </w:p>
        </w:tc>
        <w:tc>
          <w:tcPr>
            <w:tcW w:w="1122" w:type="dxa"/>
            <w:tcBorders>
              <w:bottom w:val="single" w:sz="8" w:space="0" w:color="000000"/>
            </w:tcBorders>
            <w:shd w:val="clear" w:color="auto" w:fill="C0C0C0"/>
          </w:tcPr>
          <w:p w14:paraId="556EFB26" w14:textId="77777777" w:rsidR="00900F0C" w:rsidRPr="0004275C" w:rsidRDefault="00900F0C" w:rsidP="005467A8">
            <w:pPr>
              <w:kinsoku w:val="0"/>
              <w:overflowPunct w:val="0"/>
              <w:autoSpaceDE w:val="0"/>
              <w:autoSpaceDN w:val="0"/>
              <w:adjustRightInd w:val="0"/>
              <w:ind w:left="136" w:right="121" w:hanging="14"/>
              <w:jc w:val="center"/>
              <w:rPr>
                <w:rFonts w:eastAsiaTheme="minorHAnsi"/>
                <w:sz w:val="22"/>
                <w:szCs w:val="22"/>
              </w:rPr>
            </w:pPr>
            <w:r w:rsidRPr="0004275C">
              <w:rPr>
                <w:rFonts w:eastAsiaTheme="minorHAnsi"/>
                <w:b/>
                <w:bCs/>
                <w:sz w:val="22"/>
                <w:szCs w:val="22"/>
              </w:rPr>
              <w:t xml:space="preserve">Fed/ </w:t>
            </w:r>
            <w:proofErr w:type="gramStart"/>
            <w:r w:rsidRPr="0004275C">
              <w:rPr>
                <w:rFonts w:eastAsiaTheme="minorHAnsi"/>
                <w:b/>
                <w:bCs/>
                <w:sz w:val="22"/>
                <w:szCs w:val="22"/>
              </w:rPr>
              <w:t>Non Fed</w:t>
            </w:r>
            <w:proofErr w:type="gramEnd"/>
          </w:p>
        </w:tc>
        <w:tc>
          <w:tcPr>
            <w:tcW w:w="1080" w:type="dxa"/>
            <w:tcBorders>
              <w:bottom w:val="single" w:sz="8" w:space="0" w:color="000000"/>
            </w:tcBorders>
            <w:shd w:val="clear" w:color="auto" w:fill="C0C0C0"/>
          </w:tcPr>
          <w:p w14:paraId="1DA5D16D" w14:textId="77777777" w:rsidR="00900F0C" w:rsidRPr="0004275C" w:rsidRDefault="00900F0C" w:rsidP="00900F0C">
            <w:pPr>
              <w:kinsoku w:val="0"/>
              <w:overflowPunct w:val="0"/>
              <w:autoSpaceDE w:val="0"/>
              <w:autoSpaceDN w:val="0"/>
              <w:adjustRightInd w:val="0"/>
              <w:ind w:left="296" w:right="90" w:hanging="186"/>
              <w:rPr>
                <w:rFonts w:eastAsiaTheme="minorHAnsi"/>
                <w:sz w:val="22"/>
                <w:szCs w:val="22"/>
              </w:rPr>
            </w:pPr>
            <w:r w:rsidRPr="0004275C">
              <w:rPr>
                <w:rFonts w:eastAsiaTheme="minorHAnsi"/>
                <w:b/>
                <w:bCs/>
                <w:sz w:val="22"/>
                <w:szCs w:val="22"/>
              </w:rPr>
              <w:t xml:space="preserve">Trading </w:t>
            </w:r>
            <w:proofErr w:type="spellStart"/>
            <w:r w:rsidRPr="0004275C">
              <w:rPr>
                <w:rFonts w:eastAsiaTheme="minorHAnsi"/>
                <w:b/>
                <w:bCs/>
                <w:sz w:val="22"/>
                <w:szCs w:val="22"/>
              </w:rPr>
              <w:t>Ptnr</w:t>
            </w:r>
            <w:proofErr w:type="spellEnd"/>
          </w:p>
        </w:tc>
        <w:tc>
          <w:tcPr>
            <w:tcW w:w="1398" w:type="dxa"/>
            <w:tcBorders>
              <w:bottom w:val="single" w:sz="8" w:space="0" w:color="000000"/>
            </w:tcBorders>
            <w:shd w:val="clear" w:color="auto" w:fill="C0C0C0"/>
          </w:tcPr>
          <w:p w14:paraId="7D5FF64B" w14:textId="77777777" w:rsidR="00900F0C" w:rsidRPr="0004275C" w:rsidRDefault="00900F0C" w:rsidP="00900F0C">
            <w:pPr>
              <w:kinsoku w:val="0"/>
              <w:overflowPunct w:val="0"/>
              <w:autoSpaceDE w:val="0"/>
              <w:autoSpaceDN w:val="0"/>
              <w:adjustRightInd w:val="0"/>
              <w:ind w:left="110" w:right="108"/>
              <w:jc w:val="center"/>
              <w:rPr>
                <w:rFonts w:eastAsiaTheme="minorHAnsi"/>
                <w:sz w:val="22"/>
                <w:szCs w:val="22"/>
              </w:rPr>
            </w:pPr>
            <w:r w:rsidRPr="0004275C">
              <w:rPr>
                <w:rFonts w:eastAsiaTheme="minorHAnsi"/>
                <w:b/>
                <w:bCs/>
                <w:sz w:val="22"/>
                <w:szCs w:val="22"/>
              </w:rPr>
              <w:t xml:space="preserve">Trading </w:t>
            </w:r>
            <w:proofErr w:type="spellStart"/>
            <w:r w:rsidRPr="0004275C">
              <w:rPr>
                <w:rFonts w:eastAsiaTheme="minorHAnsi"/>
                <w:b/>
                <w:bCs/>
                <w:sz w:val="22"/>
                <w:szCs w:val="22"/>
              </w:rPr>
              <w:t>Ptnr</w:t>
            </w:r>
            <w:proofErr w:type="spellEnd"/>
            <w:r w:rsidRPr="0004275C">
              <w:rPr>
                <w:rFonts w:eastAsiaTheme="minorHAnsi"/>
                <w:b/>
                <w:bCs/>
                <w:sz w:val="22"/>
                <w:szCs w:val="22"/>
              </w:rPr>
              <w:t xml:space="preserve"> Main</w:t>
            </w:r>
          </w:p>
        </w:tc>
        <w:tc>
          <w:tcPr>
            <w:tcW w:w="720" w:type="dxa"/>
            <w:tcBorders>
              <w:bottom w:val="single" w:sz="8" w:space="0" w:color="000000"/>
            </w:tcBorders>
            <w:shd w:val="clear" w:color="auto" w:fill="C0C0C0"/>
          </w:tcPr>
          <w:p w14:paraId="6578A82F" w14:textId="77777777" w:rsidR="00900F0C" w:rsidRPr="0004275C" w:rsidRDefault="00900F0C" w:rsidP="00900F0C">
            <w:pPr>
              <w:kinsoku w:val="0"/>
              <w:overflowPunct w:val="0"/>
              <w:autoSpaceDE w:val="0"/>
              <w:autoSpaceDN w:val="0"/>
              <w:adjustRightInd w:val="0"/>
              <w:spacing w:line="276" w:lineRule="exact"/>
              <w:ind w:left="145"/>
              <w:rPr>
                <w:rFonts w:eastAsiaTheme="minorHAnsi"/>
                <w:b/>
                <w:bCs/>
                <w:sz w:val="22"/>
                <w:szCs w:val="22"/>
              </w:rPr>
            </w:pPr>
            <w:r w:rsidRPr="0004275C">
              <w:rPr>
                <w:rFonts w:eastAsiaTheme="minorHAnsi"/>
                <w:b/>
                <w:bCs/>
                <w:sz w:val="22"/>
                <w:szCs w:val="22"/>
              </w:rPr>
              <w:t>PY</w:t>
            </w:r>
          </w:p>
          <w:p w14:paraId="60D90689" w14:textId="77777777" w:rsidR="00900F0C" w:rsidRPr="0004275C" w:rsidRDefault="00900F0C" w:rsidP="00900F0C">
            <w:pPr>
              <w:kinsoku w:val="0"/>
              <w:overflowPunct w:val="0"/>
              <w:autoSpaceDE w:val="0"/>
              <w:autoSpaceDN w:val="0"/>
              <w:adjustRightInd w:val="0"/>
              <w:ind w:left="111"/>
              <w:rPr>
                <w:rFonts w:eastAsiaTheme="minorHAnsi"/>
                <w:sz w:val="22"/>
                <w:szCs w:val="22"/>
              </w:rPr>
            </w:pPr>
            <w:r w:rsidRPr="0004275C">
              <w:rPr>
                <w:rFonts w:eastAsiaTheme="minorHAnsi"/>
                <w:b/>
                <w:bCs/>
                <w:sz w:val="22"/>
                <w:szCs w:val="22"/>
              </w:rPr>
              <w:t>Adj</w:t>
            </w:r>
          </w:p>
        </w:tc>
        <w:tc>
          <w:tcPr>
            <w:tcW w:w="1350" w:type="dxa"/>
            <w:tcBorders>
              <w:bottom w:val="single" w:sz="8" w:space="0" w:color="000000"/>
            </w:tcBorders>
            <w:shd w:val="clear" w:color="auto" w:fill="C0C0C0"/>
          </w:tcPr>
          <w:p w14:paraId="00DCB274" w14:textId="77777777" w:rsidR="00900F0C" w:rsidRPr="0004275C" w:rsidRDefault="00900F0C" w:rsidP="00900F0C">
            <w:pPr>
              <w:kinsoku w:val="0"/>
              <w:overflowPunct w:val="0"/>
              <w:autoSpaceDE w:val="0"/>
              <w:autoSpaceDN w:val="0"/>
              <w:adjustRightInd w:val="0"/>
              <w:ind w:left="184" w:right="166" w:firstLine="20"/>
              <w:rPr>
                <w:rFonts w:eastAsiaTheme="minorHAnsi"/>
                <w:sz w:val="22"/>
                <w:szCs w:val="22"/>
              </w:rPr>
            </w:pPr>
            <w:r w:rsidRPr="0004275C">
              <w:rPr>
                <w:rFonts w:eastAsiaTheme="minorHAnsi"/>
                <w:b/>
                <w:bCs/>
                <w:sz w:val="22"/>
                <w:szCs w:val="22"/>
              </w:rPr>
              <w:t>Program Indicator</w:t>
            </w:r>
          </w:p>
        </w:tc>
      </w:tr>
      <w:tr w:rsidR="00793962" w:rsidRPr="00900F0C" w14:paraId="60B5D130" w14:textId="77777777" w:rsidTr="00B37F7B">
        <w:trPr>
          <w:trHeight w:hRule="exact" w:val="290"/>
        </w:trPr>
        <w:tc>
          <w:tcPr>
            <w:tcW w:w="1080" w:type="dxa"/>
            <w:vAlign w:val="center"/>
          </w:tcPr>
          <w:p w14:paraId="5851D184" w14:textId="538B07B6" w:rsidR="00793962" w:rsidRPr="00900F0C" w:rsidRDefault="0004275C" w:rsidP="0004275C">
            <w:pPr>
              <w:autoSpaceDE w:val="0"/>
              <w:autoSpaceDN w:val="0"/>
              <w:adjustRightInd w:val="0"/>
              <w:jc w:val="center"/>
              <w:rPr>
                <w:rFonts w:eastAsiaTheme="minorHAnsi"/>
              </w:rPr>
            </w:pPr>
            <w:r>
              <w:rPr>
                <w:rFonts w:eastAsiaTheme="minorHAnsi"/>
              </w:rPr>
              <w:t>299010</w:t>
            </w:r>
          </w:p>
        </w:tc>
        <w:tc>
          <w:tcPr>
            <w:tcW w:w="720" w:type="dxa"/>
            <w:vAlign w:val="center"/>
          </w:tcPr>
          <w:p w14:paraId="55DFA36F" w14:textId="5C118CF5" w:rsidR="00793962" w:rsidRPr="00900F0C" w:rsidRDefault="00793962" w:rsidP="00793962">
            <w:pPr>
              <w:autoSpaceDE w:val="0"/>
              <w:autoSpaceDN w:val="0"/>
              <w:adjustRightInd w:val="0"/>
              <w:rPr>
                <w:rFonts w:eastAsiaTheme="minorHAnsi"/>
              </w:rPr>
            </w:pPr>
          </w:p>
        </w:tc>
        <w:tc>
          <w:tcPr>
            <w:tcW w:w="1170" w:type="dxa"/>
            <w:vAlign w:val="center"/>
          </w:tcPr>
          <w:p w14:paraId="7F8DBFD3" w14:textId="77777777" w:rsidR="00793962" w:rsidRPr="00900F0C" w:rsidRDefault="00793962" w:rsidP="00793962">
            <w:pPr>
              <w:autoSpaceDE w:val="0"/>
              <w:autoSpaceDN w:val="0"/>
              <w:adjustRightInd w:val="0"/>
              <w:rPr>
                <w:rFonts w:eastAsiaTheme="minorHAnsi"/>
              </w:rPr>
            </w:pPr>
          </w:p>
        </w:tc>
        <w:tc>
          <w:tcPr>
            <w:tcW w:w="1440" w:type="dxa"/>
            <w:vAlign w:val="center"/>
          </w:tcPr>
          <w:p w14:paraId="7C04EE12" w14:textId="77777777" w:rsidR="00793962" w:rsidRPr="00900F0C" w:rsidRDefault="00793962" w:rsidP="00793962">
            <w:pPr>
              <w:autoSpaceDE w:val="0"/>
              <w:autoSpaceDN w:val="0"/>
              <w:adjustRightInd w:val="0"/>
              <w:rPr>
                <w:rFonts w:eastAsiaTheme="minorHAnsi"/>
              </w:rPr>
            </w:pPr>
          </w:p>
        </w:tc>
        <w:tc>
          <w:tcPr>
            <w:tcW w:w="1080" w:type="dxa"/>
            <w:vAlign w:val="center"/>
          </w:tcPr>
          <w:p w14:paraId="642E2272" w14:textId="77777777" w:rsidR="00793962" w:rsidRPr="00900F0C" w:rsidRDefault="00793962" w:rsidP="00793962">
            <w:pPr>
              <w:autoSpaceDE w:val="0"/>
              <w:autoSpaceDN w:val="0"/>
              <w:adjustRightInd w:val="0"/>
              <w:rPr>
                <w:rFonts w:eastAsiaTheme="minorHAnsi"/>
              </w:rPr>
            </w:pPr>
          </w:p>
        </w:tc>
        <w:tc>
          <w:tcPr>
            <w:tcW w:w="1260" w:type="dxa"/>
            <w:vAlign w:val="center"/>
          </w:tcPr>
          <w:p w14:paraId="58EC5DA2" w14:textId="77777777" w:rsidR="00793962" w:rsidRPr="00900F0C" w:rsidRDefault="00793962" w:rsidP="00793962">
            <w:pPr>
              <w:autoSpaceDE w:val="0"/>
              <w:autoSpaceDN w:val="0"/>
              <w:adjustRightInd w:val="0"/>
              <w:rPr>
                <w:rFonts w:eastAsiaTheme="minorHAnsi"/>
              </w:rPr>
            </w:pPr>
          </w:p>
        </w:tc>
        <w:tc>
          <w:tcPr>
            <w:tcW w:w="1260" w:type="dxa"/>
            <w:vAlign w:val="center"/>
          </w:tcPr>
          <w:p w14:paraId="7ED0F11B" w14:textId="77777777" w:rsidR="00793962" w:rsidRPr="00900F0C" w:rsidRDefault="00793962" w:rsidP="00793962">
            <w:pPr>
              <w:autoSpaceDE w:val="0"/>
              <w:autoSpaceDN w:val="0"/>
              <w:adjustRightInd w:val="0"/>
              <w:rPr>
                <w:rFonts w:eastAsiaTheme="minorHAnsi"/>
              </w:rPr>
            </w:pPr>
          </w:p>
        </w:tc>
        <w:tc>
          <w:tcPr>
            <w:tcW w:w="1122" w:type="dxa"/>
            <w:vAlign w:val="center"/>
          </w:tcPr>
          <w:p w14:paraId="30BE902C" w14:textId="5E1CBA27" w:rsidR="00793962" w:rsidRPr="00A545C7" w:rsidRDefault="00E93C90" w:rsidP="00793962">
            <w:pPr>
              <w:autoSpaceDE w:val="0"/>
              <w:autoSpaceDN w:val="0"/>
              <w:adjustRightInd w:val="0"/>
              <w:jc w:val="center"/>
              <w:rPr>
                <w:rFonts w:eastAsiaTheme="minorHAnsi"/>
                <w:b/>
                <w:bCs/>
              </w:rPr>
            </w:pPr>
            <w:r>
              <w:rPr>
                <w:rFonts w:eastAsiaTheme="minorHAnsi"/>
                <w:b/>
                <w:bCs/>
                <w:color w:val="2E74B5" w:themeColor="accent1" w:themeShade="BF"/>
              </w:rPr>
              <w:t>F</w:t>
            </w:r>
          </w:p>
        </w:tc>
        <w:tc>
          <w:tcPr>
            <w:tcW w:w="1080" w:type="dxa"/>
            <w:vAlign w:val="center"/>
          </w:tcPr>
          <w:p w14:paraId="19ADA91A" w14:textId="3EC40F69" w:rsidR="00793962" w:rsidRPr="00900F0C" w:rsidRDefault="00D4103A" w:rsidP="00793962">
            <w:pPr>
              <w:autoSpaceDE w:val="0"/>
              <w:autoSpaceDN w:val="0"/>
              <w:adjustRightInd w:val="0"/>
              <w:jc w:val="center"/>
              <w:rPr>
                <w:rFonts w:eastAsiaTheme="minorHAnsi"/>
              </w:rPr>
            </w:pPr>
            <w:r>
              <w:rPr>
                <w:rFonts w:eastAsiaTheme="minorHAnsi"/>
              </w:rPr>
              <w:t>###</w:t>
            </w:r>
          </w:p>
        </w:tc>
        <w:tc>
          <w:tcPr>
            <w:tcW w:w="1398" w:type="dxa"/>
            <w:vAlign w:val="center"/>
          </w:tcPr>
          <w:p w14:paraId="363CF801" w14:textId="441D6138" w:rsidR="00793962" w:rsidRPr="00900F0C" w:rsidRDefault="00D4103A" w:rsidP="00793962">
            <w:pPr>
              <w:autoSpaceDE w:val="0"/>
              <w:autoSpaceDN w:val="0"/>
              <w:adjustRightInd w:val="0"/>
              <w:jc w:val="center"/>
              <w:rPr>
                <w:rFonts w:eastAsiaTheme="minorHAnsi"/>
              </w:rPr>
            </w:pPr>
            <w:r>
              <w:rPr>
                <w:rFonts w:eastAsiaTheme="minorHAnsi"/>
              </w:rPr>
              <w:t>/####</w:t>
            </w:r>
          </w:p>
        </w:tc>
        <w:tc>
          <w:tcPr>
            <w:tcW w:w="720" w:type="dxa"/>
            <w:vAlign w:val="center"/>
          </w:tcPr>
          <w:p w14:paraId="5C03029F" w14:textId="77777777" w:rsidR="00793962" w:rsidRPr="00900F0C" w:rsidRDefault="00793962" w:rsidP="00793962">
            <w:pPr>
              <w:autoSpaceDE w:val="0"/>
              <w:autoSpaceDN w:val="0"/>
              <w:adjustRightInd w:val="0"/>
              <w:rPr>
                <w:rFonts w:eastAsiaTheme="minorHAnsi"/>
              </w:rPr>
            </w:pPr>
          </w:p>
        </w:tc>
        <w:tc>
          <w:tcPr>
            <w:tcW w:w="1350" w:type="dxa"/>
            <w:vAlign w:val="center"/>
          </w:tcPr>
          <w:p w14:paraId="7A8879CE" w14:textId="77777777" w:rsidR="00793962" w:rsidRPr="00900F0C" w:rsidRDefault="00793962" w:rsidP="00793962">
            <w:pPr>
              <w:autoSpaceDE w:val="0"/>
              <w:autoSpaceDN w:val="0"/>
              <w:adjustRightInd w:val="0"/>
              <w:rPr>
                <w:rFonts w:eastAsiaTheme="minorHAnsi"/>
              </w:rPr>
            </w:pPr>
          </w:p>
        </w:tc>
      </w:tr>
      <w:tr w:rsidR="00A545C7" w:rsidRPr="00900F0C" w14:paraId="4117630B" w14:textId="77777777" w:rsidTr="00B37F7B">
        <w:trPr>
          <w:trHeight w:hRule="exact" w:val="353"/>
        </w:trPr>
        <w:tc>
          <w:tcPr>
            <w:tcW w:w="1080" w:type="dxa"/>
            <w:vAlign w:val="center"/>
          </w:tcPr>
          <w:p w14:paraId="628A9C88" w14:textId="37D3C90D" w:rsidR="00A545C7" w:rsidRPr="00900F0C" w:rsidRDefault="0004275C" w:rsidP="0004275C">
            <w:pPr>
              <w:autoSpaceDE w:val="0"/>
              <w:autoSpaceDN w:val="0"/>
              <w:adjustRightInd w:val="0"/>
              <w:jc w:val="center"/>
              <w:rPr>
                <w:rFonts w:eastAsiaTheme="minorHAnsi"/>
              </w:rPr>
            </w:pPr>
            <w:r>
              <w:rPr>
                <w:rFonts w:eastAsiaTheme="minorHAnsi"/>
              </w:rPr>
              <w:t>299000</w:t>
            </w:r>
          </w:p>
        </w:tc>
        <w:tc>
          <w:tcPr>
            <w:tcW w:w="720" w:type="dxa"/>
            <w:vAlign w:val="center"/>
          </w:tcPr>
          <w:p w14:paraId="7AA3F46E" w14:textId="77777777" w:rsidR="00A545C7" w:rsidRPr="00900F0C" w:rsidRDefault="00A545C7" w:rsidP="00A545C7">
            <w:pPr>
              <w:autoSpaceDE w:val="0"/>
              <w:autoSpaceDN w:val="0"/>
              <w:adjustRightInd w:val="0"/>
              <w:rPr>
                <w:rFonts w:eastAsiaTheme="minorHAnsi"/>
              </w:rPr>
            </w:pPr>
          </w:p>
        </w:tc>
        <w:tc>
          <w:tcPr>
            <w:tcW w:w="1170" w:type="dxa"/>
            <w:vAlign w:val="center"/>
          </w:tcPr>
          <w:p w14:paraId="7EE516CB" w14:textId="77777777" w:rsidR="00A545C7" w:rsidRPr="00900F0C" w:rsidRDefault="00A545C7" w:rsidP="00A545C7">
            <w:pPr>
              <w:autoSpaceDE w:val="0"/>
              <w:autoSpaceDN w:val="0"/>
              <w:adjustRightInd w:val="0"/>
              <w:rPr>
                <w:rFonts w:eastAsiaTheme="minorHAnsi"/>
              </w:rPr>
            </w:pPr>
          </w:p>
        </w:tc>
        <w:tc>
          <w:tcPr>
            <w:tcW w:w="1440" w:type="dxa"/>
            <w:vAlign w:val="center"/>
          </w:tcPr>
          <w:p w14:paraId="35A86D3F" w14:textId="77777777" w:rsidR="00A545C7" w:rsidRPr="00900F0C" w:rsidRDefault="00A545C7" w:rsidP="00A545C7">
            <w:pPr>
              <w:autoSpaceDE w:val="0"/>
              <w:autoSpaceDN w:val="0"/>
              <w:adjustRightInd w:val="0"/>
              <w:rPr>
                <w:rFonts w:eastAsiaTheme="minorHAnsi"/>
              </w:rPr>
            </w:pPr>
          </w:p>
        </w:tc>
        <w:tc>
          <w:tcPr>
            <w:tcW w:w="1080" w:type="dxa"/>
            <w:vAlign w:val="center"/>
          </w:tcPr>
          <w:p w14:paraId="1973DB56" w14:textId="77777777" w:rsidR="00A545C7" w:rsidRPr="00900F0C" w:rsidRDefault="00A545C7" w:rsidP="00A545C7">
            <w:pPr>
              <w:autoSpaceDE w:val="0"/>
              <w:autoSpaceDN w:val="0"/>
              <w:adjustRightInd w:val="0"/>
              <w:rPr>
                <w:rFonts w:eastAsiaTheme="minorHAnsi"/>
              </w:rPr>
            </w:pPr>
          </w:p>
        </w:tc>
        <w:tc>
          <w:tcPr>
            <w:tcW w:w="1260" w:type="dxa"/>
            <w:vAlign w:val="center"/>
          </w:tcPr>
          <w:p w14:paraId="0CB236BB" w14:textId="77777777" w:rsidR="00A545C7" w:rsidRPr="00900F0C" w:rsidRDefault="00A545C7" w:rsidP="00A545C7">
            <w:pPr>
              <w:autoSpaceDE w:val="0"/>
              <w:autoSpaceDN w:val="0"/>
              <w:adjustRightInd w:val="0"/>
              <w:rPr>
                <w:rFonts w:eastAsiaTheme="minorHAnsi"/>
              </w:rPr>
            </w:pPr>
          </w:p>
        </w:tc>
        <w:tc>
          <w:tcPr>
            <w:tcW w:w="1260" w:type="dxa"/>
            <w:vAlign w:val="center"/>
          </w:tcPr>
          <w:p w14:paraId="2BEA5829" w14:textId="77777777" w:rsidR="00A545C7" w:rsidRPr="00900F0C" w:rsidRDefault="00A545C7" w:rsidP="00A545C7">
            <w:pPr>
              <w:autoSpaceDE w:val="0"/>
              <w:autoSpaceDN w:val="0"/>
              <w:adjustRightInd w:val="0"/>
              <w:rPr>
                <w:rFonts w:eastAsiaTheme="minorHAnsi"/>
              </w:rPr>
            </w:pPr>
          </w:p>
        </w:tc>
        <w:tc>
          <w:tcPr>
            <w:tcW w:w="1122" w:type="dxa"/>
            <w:vAlign w:val="center"/>
          </w:tcPr>
          <w:p w14:paraId="5844E786" w14:textId="2FB955F2" w:rsidR="00A545C7" w:rsidRDefault="00A545C7" w:rsidP="00A545C7">
            <w:pPr>
              <w:autoSpaceDE w:val="0"/>
              <w:autoSpaceDN w:val="0"/>
              <w:adjustRightInd w:val="0"/>
              <w:jc w:val="center"/>
              <w:rPr>
                <w:rFonts w:eastAsiaTheme="minorHAnsi"/>
              </w:rPr>
            </w:pPr>
            <w:r>
              <w:rPr>
                <w:rFonts w:eastAsiaTheme="minorHAnsi"/>
              </w:rPr>
              <w:t>F/N/</w:t>
            </w:r>
            <w:r w:rsidRPr="00E93C90">
              <w:rPr>
                <w:rFonts w:eastAsiaTheme="minorHAnsi"/>
              </w:rPr>
              <w:t>G</w:t>
            </w:r>
            <w:r>
              <w:rPr>
                <w:rFonts w:eastAsiaTheme="minorHAnsi"/>
              </w:rPr>
              <w:t>/Z</w:t>
            </w:r>
          </w:p>
        </w:tc>
        <w:tc>
          <w:tcPr>
            <w:tcW w:w="1080" w:type="dxa"/>
            <w:vAlign w:val="center"/>
          </w:tcPr>
          <w:p w14:paraId="6672D638" w14:textId="3A9F66FA" w:rsidR="00A545C7" w:rsidRPr="00900F0C" w:rsidRDefault="00A545C7" w:rsidP="00A545C7">
            <w:pPr>
              <w:autoSpaceDE w:val="0"/>
              <w:autoSpaceDN w:val="0"/>
              <w:adjustRightInd w:val="0"/>
              <w:jc w:val="center"/>
              <w:rPr>
                <w:rFonts w:eastAsiaTheme="minorHAnsi"/>
              </w:rPr>
            </w:pPr>
            <w:r>
              <w:rPr>
                <w:rFonts w:eastAsiaTheme="minorHAnsi"/>
              </w:rPr>
              <w:t>###</w:t>
            </w:r>
          </w:p>
        </w:tc>
        <w:tc>
          <w:tcPr>
            <w:tcW w:w="1398" w:type="dxa"/>
            <w:vAlign w:val="center"/>
          </w:tcPr>
          <w:p w14:paraId="5E911AAD" w14:textId="103E47FF" w:rsidR="00A545C7" w:rsidRPr="00900F0C" w:rsidRDefault="00A545C7" w:rsidP="00A545C7">
            <w:pPr>
              <w:autoSpaceDE w:val="0"/>
              <w:autoSpaceDN w:val="0"/>
              <w:adjustRightInd w:val="0"/>
              <w:jc w:val="center"/>
              <w:rPr>
                <w:rFonts w:eastAsiaTheme="minorHAnsi"/>
              </w:rPr>
            </w:pPr>
            <w:r>
              <w:rPr>
                <w:rFonts w:eastAsiaTheme="minorHAnsi"/>
              </w:rPr>
              <w:t>/####</w:t>
            </w:r>
          </w:p>
        </w:tc>
        <w:tc>
          <w:tcPr>
            <w:tcW w:w="720" w:type="dxa"/>
            <w:vAlign w:val="center"/>
          </w:tcPr>
          <w:p w14:paraId="7FB9541B" w14:textId="77777777" w:rsidR="00A545C7" w:rsidRPr="00900F0C" w:rsidRDefault="00A545C7" w:rsidP="00A545C7">
            <w:pPr>
              <w:autoSpaceDE w:val="0"/>
              <w:autoSpaceDN w:val="0"/>
              <w:adjustRightInd w:val="0"/>
              <w:rPr>
                <w:rFonts w:eastAsiaTheme="minorHAnsi"/>
              </w:rPr>
            </w:pPr>
          </w:p>
        </w:tc>
        <w:tc>
          <w:tcPr>
            <w:tcW w:w="1350" w:type="dxa"/>
            <w:vAlign w:val="center"/>
          </w:tcPr>
          <w:p w14:paraId="03DC9A48" w14:textId="77777777" w:rsidR="00A545C7" w:rsidRPr="00900F0C" w:rsidRDefault="00A545C7" w:rsidP="00A545C7">
            <w:pPr>
              <w:autoSpaceDE w:val="0"/>
              <w:autoSpaceDN w:val="0"/>
              <w:adjustRightInd w:val="0"/>
              <w:rPr>
                <w:rFonts w:eastAsiaTheme="minorHAnsi"/>
              </w:rPr>
            </w:pPr>
          </w:p>
        </w:tc>
      </w:tr>
      <w:tr w:rsidR="00A545C7" w:rsidRPr="00900F0C" w14:paraId="581386EE" w14:textId="77777777" w:rsidTr="00B37F7B">
        <w:trPr>
          <w:trHeight w:hRule="exact" w:val="353"/>
        </w:trPr>
        <w:tc>
          <w:tcPr>
            <w:tcW w:w="1080" w:type="dxa"/>
            <w:vAlign w:val="center"/>
          </w:tcPr>
          <w:p w14:paraId="7B8CA4DF" w14:textId="16F9C8E0" w:rsidR="00A545C7" w:rsidRPr="00900F0C" w:rsidRDefault="0004275C" w:rsidP="0004275C">
            <w:pPr>
              <w:autoSpaceDE w:val="0"/>
              <w:autoSpaceDN w:val="0"/>
              <w:adjustRightInd w:val="0"/>
              <w:jc w:val="center"/>
              <w:rPr>
                <w:rFonts w:eastAsiaTheme="minorHAnsi"/>
              </w:rPr>
            </w:pPr>
            <w:r>
              <w:rPr>
                <w:rFonts w:eastAsiaTheme="minorHAnsi"/>
              </w:rPr>
              <w:t>299110</w:t>
            </w:r>
          </w:p>
        </w:tc>
        <w:tc>
          <w:tcPr>
            <w:tcW w:w="720" w:type="dxa"/>
            <w:vAlign w:val="center"/>
          </w:tcPr>
          <w:p w14:paraId="5D9DF34D" w14:textId="77777777" w:rsidR="00A545C7" w:rsidRPr="00900F0C" w:rsidRDefault="00A545C7" w:rsidP="00A545C7">
            <w:pPr>
              <w:autoSpaceDE w:val="0"/>
              <w:autoSpaceDN w:val="0"/>
              <w:adjustRightInd w:val="0"/>
              <w:rPr>
                <w:rFonts w:eastAsiaTheme="minorHAnsi"/>
              </w:rPr>
            </w:pPr>
          </w:p>
        </w:tc>
        <w:tc>
          <w:tcPr>
            <w:tcW w:w="1170" w:type="dxa"/>
            <w:vAlign w:val="center"/>
          </w:tcPr>
          <w:p w14:paraId="0F8BA738" w14:textId="77777777" w:rsidR="00A545C7" w:rsidRPr="00900F0C" w:rsidRDefault="00A545C7" w:rsidP="00A545C7">
            <w:pPr>
              <w:autoSpaceDE w:val="0"/>
              <w:autoSpaceDN w:val="0"/>
              <w:adjustRightInd w:val="0"/>
              <w:rPr>
                <w:rFonts w:eastAsiaTheme="minorHAnsi"/>
              </w:rPr>
            </w:pPr>
          </w:p>
        </w:tc>
        <w:tc>
          <w:tcPr>
            <w:tcW w:w="1440" w:type="dxa"/>
            <w:vAlign w:val="center"/>
          </w:tcPr>
          <w:p w14:paraId="7B9AC570" w14:textId="77777777" w:rsidR="00A545C7" w:rsidRPr="00900F0C" w:rsidRDefault="00A545C7" w:rsidP="00A545C7">
            <w:pPr>
              <w:autoSpaceDE w:val="0"/>
              <w:autoSpaceDN w:val="0"/>
              <w:adjustRightInd w:val="0"/>
              <w:rPr>
                <w:rFonts w:eastAsiaTheme="minorHAnsi"/>
              </w:rPr>
            </w:pPr>
          </w:p>
        </w:tc>
        <w:tc>
          <w:tcPr>
            <w:tcW w:w="1080" w:type="dxa"/>
            <w:vAlign w:val="center"/>
          </w:tcPr>
          <w:p w14:paraId="7B955F6E" w14:textId="77777777" w:rsidR="00A545C7" w:rsidRPr="00900F0C" w:rsidRDefault="00A545C7" w:rsidP="00A545C7">
            <w:pPr>
              <w:autoSpaceDE w:val="0"/>
              <w:autoSpaceDN w:val="0"/>
              <w:adjustRightInd w:val="0"/>
              <w:rPr>
                <w:rFonts w:eastAsiaTheme="minorHAnsi"/>
              </w:rPr>
            </w:pPr>
          </w:p>
        </w:tc>
        <w:tc>
          <w:tcPr>
            <w:tcW w:w="1260" w:type="dxa"/>
            <w:vAlign w:val="center"/>
          </w:tcPr>
          <w:p w14:paraId="2C7B0802" w14:textId="77777777" w:rsidR="00A545C7" w:rsidRPr="00900F0C" w:rsidRDefault="00A545C7" w:rsidP="00A545C7">
            <w:pPr>
              <w:autoSpaceDE w:val="0"/>
              <w:autoSpaceDN w:val="0"/>
              <w:adjustRightInd w:val="0"/>
              <w:rPr>
                <w:rFonts w:eastAsiaTheme="minorHAnsi"/>
              </w:rPr>
            </w:pPr>
          </w:p>
        </w:tc>
        <w:tc>
          <w:tcPr>
            <w:tcW w:w="1260" w:type="dxa"/>
            <w:vAlign w:val="center"/>
          </w:tcPr>
          <w:p w14:paraId="06EEF0BF" w14:textId="77777777" w:rsidR="00A545C7" w:rsidRPr="00900F0C" w:rsidRDefault="00A545C7" w:rsidP="00A545C7">
            <w:pPr>
              <w:autoSpaceDE w:val="0"/>
              <w:autoSpaceDN w:val="0"/>
              <w:adjustRightInd w:val="0"/>
              <w:rPr>
                <w:rFonts w:eastAsiaTheme="minorHAnsi"/>
              </w:rPr>
            </w:pPr>
          </w:p>
        </w:tc>
        <w:tc>
          <w:tcPr>
            <w:tcW w:w="1122" w:type="dxa"/>
            <w:vAlign w:val="center"/>
          </w:tcPr>
          <w:p w14:paraId="179695D2" w14:textId="1A964AB3" w:rsidR="00A545C7" w:rsidRPr="00A545C7" w:rsidRDefault="00E93C90" w:rsidP="00A545C7">
            <w:pPr>
              <w:autoSpaceDE w:val="0"/>
              <w:autoSpaceDN w:val="0"/>
              <w:adjustRightInd w:val="0"/>
              <w:jc w:val="center"/>
              <w:rPr>
                <w:rFonts w:eastAsiaTheme="minorHAnsi"/>
                <w:b/>
                <w:bCs/>
              </w:rPr>
            </w:pPr>
            <w:r>
              <w:rPr>
                <w:rFonts w:eastAsiaTheme="minorHAnsi"/>
                <w:b/>
                <w:bCs/>
                <w:color w:val="2E74B5" w:themeColor="accent1" w:themeShade="BF"/>
              </w:rPr>
              <w:t>F</w:t>
            </w:r>
          </w:p>
        </w:tc>
        <w:tc>
          <w:tcPr>
            <w:tcW w:w="1080" w:type="dxa"/>
            <w:vAlign w:val="center"/>
          </w:tcPr>
          <w:p w14:paraId="06FE693E" w14:textId="6C202C4E" w:rsidR="00A545C7" w:rsidRDefault="00A545C7" w:rsidP="00A545C7">
            <w:pPr>
              <w:autoSpaceDE w:val="0"/>
              <w:autoSpaceDN w:val="0"/>
              <w:adjustRightInd w:val="0"/>
              <w:jc w:val="center"/>
              <w:rPr>
                <w:rFonts w:eastAsiaTheme="minorHAnsi"/>
              </w:rPr>
            </w:pPr>
            <w:r>
              <w:rPr>
                <w:rFonts w:eastAsiaTheme="minorHAnsi"/>
              </w:rPr>
              <w:t>###</w:t>
            </w:r>
          </w:p>
        </w:tc>
        <w:tc>
          <w:tcPr>
            <w:tcW w:w="1398" w:type="dxa"/>
            <w:vAlign w:val="center"/>
          </w:tcPr>
          <w:p w14:paraId="69181BBB" w14:textId="29509011" w:rsidR="00A545C7" w:rsidRDefault="00A545C7" w:rsidP="00A545C7">
            <w:pPr>
              <w:autoSpaceDE w:val="0"/>
              <w:autoSpaceDN w:val="0"/>
              <w:adjustRightInd w:val="0"/>
              <w:jc w:val="center"/>
              <w:rPr>
                <w:rFonts w:eastAsiaTheme="minorHAnsi"/>
              </w:rPr>
            </w:pPr>
            <w:r>
              <w:rPr>
                <w:rFonts w:eastAsiaTheme="minorHAnsi"/>
              </w:rPr>
              <w:t>/####</w:t>
            </w:r>
          </w:p>
        </w:tc>
        <w:tc>
          <w:tcPr>
            <w:tcW w:w="720" w:type="dxa"/>
            <w:vAlign w:val="center"/>
          </w:tcPr>
          <w:p w14:paraId="5CECB537" w14:textId="77777777" w:rsidR="00A545C7" w:rsidRPr="00900F0C" w:rsidRDefault="00A545C7" w:rsidP="00A545C7">
            <w:pPr>
              <w:autoSpaceDE w:val="0"/>
              <w:autoSpaceDN w:val="0"/>
              <w:adjustRightInd w:val="0"/>
              <w:rPr>
                <w:rFonts w:eastAsiaTheme="minorHAnsi"/>
              </w:rPr>
            </w:pPr>
          </w:p>
        </w:tc>
        <w:tc>
          <w:tcPr>
            <w:tcW w:w="1350" w:type="dxa"/>
            <w:vAlign w:val="center"/>
          </w:tcPr>
          <w:p w14:paraId="7FF0E87A" w14:textId="77777777" w:rsidR="00A545C7" w:rsidRPr="00900F0C" w:rsidRDefault="00A545C7" w:rsidP="00A545C7">
            <w:pPr>
              <w:autoSpaceDE w:val="0"/>
              <w:autoSpaceDN w:val="0"/>
              <w:adjustRightInd w:val="0"/>
              <w:rPr>
                <w:rFonts w:eastAsiaTheme="minorHAnsi"/>
              </w:rPr>
            </w:pPr>
          </w:p>
        </w:tc>
      </w:tr>
      <w:tr w:rsidR="00A545C7" w:rsidRPr="00900F0C" w14:paraId="739268B6" w14:textId="77777777" w:rsidTr="00633B44">
        <w:trPr>
          <w:trHeight w:hRule="exact" w:val="353"/>
        </w:trPr>
        <w:tc>
          <w:tcPr>
            <w:tcW w:w="1080" w:type="dxa"/>
            <w:vAlign w:val="center"/>
          </w:tcPr>
          <w:p w14:paraId="70674739" w14:textId="43EE3B1B" w:rsidR="00A545C7" w:rsidRPr="00900F0C" w:rsidRDefault="0004275C" w:rsidP="0004275C">
            <w:pPr>
              <w:autoSpaceDE w:val="0"/>
              <w:autoSpaceDN w:val="0"/>
              <w:adjustRightInd w:val="0"/>
              <w:jc w:val="center"/>
              <w:rPr>
                <w:rFonts w:eastAsiaTheme="minorHAnsi"/>
              </w:rPr>
            </w:pPr>
            <w:r>
              <w:rPr>
                <w:rFonts w:eastAsiaTheme="minorHAnsi"/>
              </w:rPr>
              <w:t>299100</w:t>
            </w:r>
          </w:p>
        </w:tc>
        <w:tc>
          <w:tcPr>
            <w:tcW w:w="720" w:type="dxa"/>
            <w:vAlign w:val="center"/>
          </w:tcPr>
          <w:p w14:paraId="4524432D" w14:textId="77777777" w:rsidR="00A545C7" w:rsidRPr="00900F0C" w:rsidRDefault="00A545C7" w:rsidP="00A545C7">
            <w:pPr>
              <w:autoSpaceDE w:val="0"/>
              <w:autoSpaceDN w:val="0"/>
              <w:adjustRightInd w:val="0"/>
              <w:rPr>
                <w:rFonts w:eastAsiaTheme="minorHAnsi"/>
              </w:rPr>
            </w:pPr>
          </w:p>
        </w:tc>
        <w:tc>
          <w:tcPr>
            <w:tcW w:w="1170" w:type="dxa"/>
            <w:vAlign w:val="center"/>
          </w:tcPr>
          <w:p w14:paraId="1B31FDBA" w14:textId="77777777" w:rsidR="00A545C7" w:rsidRPr="00900F0C" w:rsidRDefault="00A545C7" w:rsidP="00A545C7">
            <w:pPr>
              <w:autoSpaceDE w:val="0"/>
              <w:autoSpaceDN w:val="0"/>
              <w:adjustRightInd w:val="0"/>
              <w:rPr>
                <w:rFonts w:eastAsiaTheme="minorHAnsi"/>
              </w:rPr>
            </w:pPr>
          </w:p>
        </w:tc>
        <w:tc>
          <w:tcPr>
            <w:tcW w:w="1440" w:type="dxa"/>
            <w:vAlign w:val="center"/>
          </w:tcPr>
          <w:p w14:paraId="67DF7D05" w14:textId="77777777" w:rsidR="00A545C7" w:rsidRPr="00900F0C" w:rsidRDefault="00A545C7" w:rsidP="00A545C7">
            <w:pPr>
              <w:autoSpaceDE w:val="0"/>
              <w:autoSpaceDN w:val="0"/>
              <w:adjustRightInd w:val="0"/>
              <w:rPr>
                <w:rFonts w:eastAsiaTheme="minorHAnsi"/>
              </w:rPr>
            </w:pPr>
          </w:p>
        </w:tc>
        <w:tc>
          <w:tcPr>
            <w:tcW w:w="1080" w:type="dxa"/>
            <w:vAlign w:val="center"/>
          </w:tcPr>
          <w:p w14:paraId="03CC085B" w14:textId="77777777" w:rsidR="00A545C7" w:rsidRPr="00900F0C" w:rsidRDefault="00A545C7" w:rsidP="00A545C7">
            <w:pPr>
              <w:autoSpaceDE w:val="0"/>
              <w:autoSpaceDN w:val="0"/>
              <w:adjustRightInd w:val="0"/>
              <w:rPr>
                <w:rFonts w:eastAsiaTheme="minorHAnsi"/>
              </w:rPr>
            </w:pPr>
          </w:p>
        </w:tc>
        <w:tc>
          <w:tcPr>
            <w:tcW w:w="1260" w:type="dxa"/>
            <w:vAlign w:val="center"/>
          </w:tcPr>
          <w:p w14:paraId="45692EE0" w14:textId="77777777" w:rsidR="00A545C7" w:rsidRPr="00900F0C" w:rsidRDefault="00A545C7" w:rsidP="00A545C7">
            <w:pPr>
              <w:autoSpaceDE w:val="0"/>
              <w:autoSpaceDN w:val="0"/>
              <w:adjustRightInd w:val="0"/>
              <w:rPr>
                <w:rFonts w:eastAsiaTheme="minorHAnsi"/>
              </w:rPr>
            </w:pPr>
          </w:p>
        </w:tc>
        <w:tc>
          <w:tcPr>
            <w:tcW w:w="1260" w:type="dxa"/>
            <w:vAlign w:val="center"/>
          </w:tcPr>
          <w:p w14:paraId="6F381A78" w14:textId="77777777" w:rsidR="00A545C7" w:rsidRPr="00900F0C" w:rsidRDefault="00A545C7" w:rsidP="00A545C7">
            <w:pPr>
              <w:autoSpaceDE w:val="0"/>
              <w:autoSpaceDN w:val="0"/>
              <w:adjustRightInd w:val="0"/>
              <w:rPr>
                <w:rFonts w:eastAsiaTheme="minorHAnsi"/>
              </w:rPr>
            </w:pPr>
          </w:p>
        </w:tc>
        <w:tc>
          <w:tcPr>
            <w:tcW w:w="1122" w:type="dxa"/>
            <w:vAlign w:val="center"/>
          </w:tcPr>
          <w:p w14:paraId="565C584A" w14:textId="49836C63" w:rsidR="00A545C7" w:rsidRDefault="00A545C7" w:rsidP="00A545C7">
            <w:pPr>
              <w:autoSpaceDE w:val="0"/>
              <w:autoSpaceDN w:val="0"/>
              <w:adjustRightInd w:val="0"/>
              <w:jc w:val="center"/>
              <w:rPr>
                <w:rFonts w:eastAsiaTheme="minorHAnsi"/>
              </w:rPr>
            </w:pPr>
            <w:r>
              <w:rPr>
                <w:rFonts w:eastAsiaTheme="minorHAnsi"/>
              </w:rPr>
              <w:t>F/</w:t>
            </w:r>
            <w:r w:rsidRPr="00E93C90">
              <w:rPr>
                <w:rFonts w:eastAsiaTheme="minorHAnsi"/>
              </w:rPr>
              <w:t>G</w:t>
            </w:r>
          </w:p>
        </w:tc>
        <w:tc>
          <w:tcPr>
            <w:tcW w:w="1080" w:type="dxa"/>
            <w:vAlign w:val="center"/>
          </w:tcPr>
          <w:p w14:paraId="2FB401E6" w14:textId="5CD31A60" w:rsidR="00A545C7" w:rsidRDefault="00A545C7" w:rsidP="00A545C7">
            <w:pPr>
              <w:autoSpaceDE w:val="0"/>
              <w:autoSpaceDN w:val="0"/>
              <w:adjustRightInd w:val="0"/>
              <w:jc w:val="center"/>
              <w:rPr>
                <w:rFonts w:eastAsiaTheme="minorHAnsi"/>
              </w:rPr>
            </w:pPr>
            <w:r>
              <w:rPr>
                <w:rFonts w:eastAsiaTheme="minorHAnsi"/>
              </w:rPr>
              <w:t>###</w:t>
            </w:r>
          </w:p>
        </w:tc>
        <w:tc>
          <w:tcPr>
            <w:tcW w:w="1398" w:type="dxa"/>
            <w:vAlign w:val="center"/>
          </w:tcPr>
          <w:p w14:paraId="27B9A76D" w14:textId="29A7C857" w:rsidR="00A545C7" w:rsidRDefault="00A545C7" w:rsidP="00A545C7">
            <w:pPr>
              <w:autoSpaceDE w:val="0"/>
              <w:autoSpaceDN w:val="0"/>
              <w:adjustRightInd w:val="0"/>
              <w:jc w:val="center"/>
              <w:rPr>
                <w:rFonts w:eastAsiaTheme="minorHAnsi"/>
              </w:rPr>
            </w:pPr>
            <w:r>
              <w:rPr>
                <w:rFonts w:eastAsiaTheme="minorHAnsi"/>
              </w:rPr>
              <w:t>/####</w:t>
            </w:r>
          </w:p>
        </w:tc>
        <w:tc>
          <w:tcPr>
            <w:tcW w:w="720" w:type="dxa"/>
            <w:vAlign w:val="center"/>
          </w:tcPr>
          <w:p w14:paraId="1858D665" w14:textId="77777777" w:rsidR="00A545C7" w:rsidRPr="00900F0C" w:rsidRDefault="00A545C7" w:rsidP="00A545C7">
            <w:pPr>
              <w:autoSpaceDE w:val="0"/>
              <w:autoSpaceDN w:val="0"/>
              <w:adjustRightInd w:val="0"/>
              <w:rPr>
                <w:rFonts w:eastAsiaTheme="minorHAnsi"/>
              </w:rPr>
            </w:pPr>
          </w:p>
        </w:tc>
        <w:tc>
          <w:tcPr>
            <w:tcW w:w="1350" w:type="dxa"/>
            <w:vAlign w:val="center"/>
          </w:tcPr>
          <w:p w14:paraId="23259358" w14:textId="77777777" w:rsidR="00A545C7" w:rsidRPr="00900F0C" w:rsidRDefault="00A545C7" w:rsidP="00A545C7">
            <w:pPr>
              <w:autoSpaceDE w:val="0"/>
              <w:autoSpaceDN w:val="0"/>
              <w:adjustRightInd w:val="0"/>
              <w:rPr>
                <w:rFonts w:eastAsiaTheme="minorHAnsi"/>
              </w:rPr>
            </w:pPr>
          </w:p>
        </w:tc>
      </w:tr>
      <w:tr w:rsidR="00A961A1" w:rsidRPr="00900F0C" w14:paraId="3A60387D" w14:textId="77777777" w:rsidTr="00633B44">
        <w:trPr>
          <w:trHeight w:hRule="exact" w:val="353"/>
        </w:trPr>
        <w:tc>
          <w:tcPr>
            <w:tcW w:w="1080" w:type="dxa"/>
            <w:vAlign w:val="center"/>
          </w:tcPr>
          <w:p w14:paraId="4B019D00" w14:textId="0B0CC4D5" w:rsidR="00A961A1" w:rsidRDefault="00A961A1" w:rsidP="00A961A1">
            <w:pPr>
              <w:autoSpaceDE w:val="0"/>
              <w:autoSpaceDN w:val="0"/>
              <w:adjustRightInd w:val="0"/>
              <w:jc w:val="center"/>
              <w:rPr>
                <w:rFonts w:eastAsiaTheme="minorHAnsi"/>
              </w:rPr>
            </w:pPr>
            <w:r>
              <w:rPr>
                <w:rFonts w:eastAsiaTheme="minorHAnsi"/>
              </w:rPr>
              <w:t>199010</w:t>
            </w:r>
          </w:p>
        </w:tc>
        <w:tc>
          <w:tcPr>
            <w:tcW w:w="720" w:type="dxa"/>
            <w:vAlign w:val="center"/>
          </w:tcPr>
          <w:p w14:paraId="17F0E397" w14:textId="77777777" w:rsidR="00A961A1" w:rsidRPr="00900F0C" w:rsidRDefault="00A961A1" w:rsidP="00A961A1">
            <w:pPr>
              <w:autoSpaceDE w:val="0"/>
              <w:autoSpaceDN w:val="0"/>
              <w:adjustRightInd w:val="0"/>
              <w:rPr>
                <w:rFonts w:eastAsiaTheme="minorHAnsi"/>
              </w:rPr>
            </w:pPr>
          </w:p>
        </w:tc>
        <w:tc>
          <w:tcPr>
            <w:tcW w:w="1170" w:type="dxa"/>
            <w:vAlign w:val="center"/>
          </w:tcPr>
          <w:p w14:paraId="0F57E27D" w14:textId="77777777" w:rsidR="00A961A1" w:rsidRPr="00900F0C" w:rsidRDefault="00A961A1" w:rsidP="00A961A1">
            <w:pPr>
              <w:autoSpaceDE w:val="0"/>
              <w:autoSpaceDN w:val="0"/>
              <w:adjustRightInd w:val="0"/>
              <w:rPr>
                <w:rFonts w:eastAsiaTheme="minorHAnsi"/>
              </w:rPr>
            </w:pPr>
          </w:p>
        </w:tc>
        <w:tc>
          <w:tcPr>
            <w:tcW w:w="1440" w:type="dxa"/>
            <w:vAlign w:val="center"/>
          </w:tcPr>
          <w:p w14:paraId="39988597" w14:textId="77777777" w:rsidR="00A961A1" w:rsidRPr="00900F0C" w:rsidRDefault="00A961A1" w:rsidP="00A961A1">
            <w:pPr>
              <w:autoSpaceDE w:val="0"/>
              <w:autoSpaceDN w:val="0"/>
              <w:adjustRightInd w:val="0"/>
              <w:rPr>
                <w:rFonts w:eastAsiaTheme="minorHAnsi"/>
              </w:rPr>
            </w:pPr>
          </w:p>
        </w:tc>
        <w:tc>
          <w:tcPr>
            <w:tcW w:w="1080" w:type="dxa"/>
            <w:vAlign w:val="center"/>
          </w:tcPr>
          <w:p w14:paraId="2B49C3D4" w14:textId="77777777" w:rsidR="00A961A1" w:rsidRPr="00900F0C" w:rsidRDefault="00A961A1" w:rsidP="00A961A1">
            <w:pPr>
              <w:autoSpaceDE w:val="0"/>
              <w:autoSpaceDN w:val="0"/>
              <w:adjustRightInd w:val="0"/>
              <w:rPr>
                <w:rFonts w:eastAsiaTheme="minorHAnsi"/>
              </w:rPr>
            </w:pPr>
          </w:p>
        </w:tc>
        <w:tc>
          <w:tcPr>
            <w:tcW w:w="1260" w:type="dxa"/>
            <w:vAlign w:val="center"/>
          </w:tcPr>
          <w:p w14:paraId="47EA6AEA" w14:textId="77777777" w:rsidR="00A961A1" w:rsidRPr="00900F0C" w:rsidRDefault="00A961A1" w:rsidP="00A961A1">
            <w:pPr>
              <w:autoSpaceDE w:val="0"/>
              <w:autoSpaceDN w:val="0"/>
              <w:adjustRightInd w:val="0"/>
              <w:rPr>
                <w:rFonts w:eastAsiaTheme="minorHAnsi"/>
              </w:rPr>
            </w:pPr>
          </w:p>
        </w:tc>
        <w:tc>
          <w:tcPr>
            <w:tcW w:w="1260" w:type="dxa"/>
            <w:vAlign w:val="center"/>
          </w:tcPr>
          <w:p w14:paraId="0714771E" w14:textId="77777777" w:rsidR="00A961A1" w:rsidRPr="00900F0C" w:rsidRDefault="00A961A1" w:rsidP="00A961A1">
            <w:pPr>
              <w:autoSpaceDE w:val="0"/>
              <w:autoSpaceDN w:val="0"/>
              <w:adjustRightInd w:val="0"/>
              <w:rPr>
                <w:rFonts w:eastAsiaTheme="minorHAnsi"/>
              </w:rPr>
            </w:pPr>
          </w:p>
        </w:tc>
        <w:tc>
          <w:tcPr>
            <w:tcW w:w="1122" w:type="dxa"/>
            <w:vAlign w:val="center"/>
          </w:tcPr>
          <w:p w14:paraId="372A60C9" w14:textId="61104DE3" w:rsidR="00A961A1" w:rsidRDefault="00E93C90" w:rsidP="00A961A1">
            <w:pPr>
              <w:autoSpaceDE w:val="0"/>
              <w:autoSpaceDN w:val="0"/>
              <w:adjustRightInd w:val="0"/>
              <w:jc w:val="center"/>
              <w:rPr>
                <w:rFonts w:eastAsiaTheme="minorHAnsi"/>
              </w:rPr>
            </w:pPr>
            <w:r>
              <w:rPr>
                <w:rFonts w:eastAsiaTheme="minorHAnsi"/>
                <w:b/>
                <w:bCs/>
                <w:color w:val="2E74B5" w:themeColor="accent1" w:themeShade="BF"/>
              </w:rPr>
              <w:t>F</w:t>
            </w:r>
          </w:p>
        </w:tc>
        <w:tc>
          <w:tcPr>
            <w:tcW w:w="1080" w:type="dxa"/>
            <w:vAlign w:val="center"/>
          </w:tcPr>
          <w:p w14:paraId="6FCFE345" w14:textId="35DFA20D" w:rsidR="00A961A1" w:rsidRDefault="00A961A1" w:rsidP="00A961A1">
            <w:pPr>
              <w:autoSpaceDE w:val="0"/>
              <w:autoSpaceDN w:val="0"/>
              <w:adjustRightInd w:val="0"/>
              <w:jc w:val="center"/>
              <w:rPr>
                <w:rFonts w:eastAsiaTheme="minorHAnsi"/>
              </w:rPr>
            </w:pPr>
            <w:r>
              <w:rPr>
                <w:rFonts w:eastAsiaTheme="minorHAnsi"/>
              </w:rPr>
              <w:t>###</w:t>
            </w:r>
          </w:p>
        </w:tc>
        <w:tc>
          <w:tcPr>
            <w:tcW w:w="1398" w:type="dxa"/>
            <w:vAlign w:val="center"/>
          </w:tcPr>
          <w:p w14:paraId="154ECF9F" w14:textId="5F589819" w:rsidR="00A961A1" w:rsidRDefault="00A961A1" w:rsidP="00A961A1">
            <w:pPr>
              <w:autoSpaceDE w:val="0"/>
              <w:autoSpaceDN w:val="0"/>
              <w:adjustRightInd w:val="0"/>
              <w:jc w:val="center"/>
              <w:rPr>
                <w:rFonts w:eastAsiaTheme="minorHAnsi"/>
              </w:rPr>
            </w:pPr>
            <w:r>
              <w:rPr>
                <w:rFonts w:eastAsiaTheme="minorHAnsi"/>
              </w:rPr>
              <w:t>/####</w:t>
            </w:r>
          </w:p>
        </w:tc>
        <w:tc>
          <w:tcPr>
            <w:tcW w:w="720" w:type="dxa"/>
            <w:vAlign w:val="center"/>
          </w:tcPr>
          <w:p w14:paraId="0B7FBC7D" w14:textId="77777777" w:rsidR="00A961A1" w:rsidRPr="00900F0C" w:rsidRDefault="00A961A1" w:rsidP="00A961A1">
            <w:pPr>
              <w:autoSpaceDE w:val="0"/>
              <w:autoSpaceDN w:val="0"/>
              <w:adjustRightInd w:val="0"/>
              <w:rPr>
                <w:rFonts w:eastAsiaTheme="minorHAnsi"/>
              </w:rPr>
            </w:pPr>
          </w:p>
        </w:tc>
        <w:tc>
          <w:tcPr>
            <w:tcW w:w="1350" w:type="dxa"/>
            <w:vAlign w:val="center"/>
          </w:tcPr>
          <w:p w14:paraId="3E6EC3F4" w14:textId="77777777" w:rsidR="00A961A1" w:rsidRPr="00900F0C" w:rsidRDefault="00A961A1" w:rsidP="00A961A1">
            <w:pPr>
              <w:autoSpaceDE w:val="0"/>
              <w:autoSpaceDN w:val="0"/>
              <w:adjustRightInd w:val="0"/>
              <w:rPr>
                <w:rFonts w:eastAsiaTheme="minorHAnsi"/>
              </w:rPr>
            </w:pPr>
          </w:p>
        </w:tc>
      </w:tr>
      <w:tr w:rsidR="00A961A1" w:rsidRPr="00900F0C" w14:paraId="59C543D3" w14:textId="77777777" w:rsidTr="00B37F7B">
        <w:trPr>
          <w:trHeight w:hRule="exact" w:val="353"/>
        </w:trPr>
        <w:tc>
          <w:tcPr>
            <w:tcW w:w="1080" w:type="dxa"/>
            <w:tcBorders>
              <w:bottom w:val="single" w:sz="4" w:space="0" w:color="auto"/>
            </w:tcBorders>
            <w:vAlign w:val="center"/>
          </w:tcPr>
          <w:p w14:paraId="4879F1A1" w14:textId="40A20725" w:rsidR="00A961A1" w:rsidRDefault="00A961A1" w:rsidP="00A961A1">
            <w:pPr>
              <w:autoSpaceDE w:val="0"/>
              <w:autoSpaceDN w:val="0"/>
              <w:adjustRightInd w:val="0"/>
              <w:jc w:val="center"/>
              <w:rPr>
                <w:rFonts w:eastAsiaTheme="minorHAnsi"/>
              </w:rPr>
            </w:pPr>
            <w:r>
              <w:rPr>
                <w:rFonts w:eastAsiaTheme="minorHAnsi"/>
              </w:rPr>
              <w:t>199000</w:t>
            </w:r>
          </w:p>
        </w:tc>
        <w:tc>
          <w:tcPr>
            <w:tcW w:w="720" w:type="dxa"/>
            <w:tcBorders>
              <w:bottom w:val="single" w:sz="4" w:space="0" w:color="auto"/>
            </w:tcBorders>
            <w:vAlign w:val="center"/>
          </w:tcPr>
          <w:p w14:paraId="09378AC7" w14:textId="77777777" w:rsidR="00A961A1" w:rsidRPr="00900F0C" w:rsidRDefault="00A961A1" w:rsidP="00A961A1">
            <w:pPr>
              <w:autoSpaceDE w:val="0"/>
              <w:autoSpaceDN w:val="0"/>
              <w:adjustRightInd w:val="0"/>
              <w:rPr>
                <w:rFonts w:eastAsiaTheme="minorHAnsi"/>
              </w:rPr>
            </w:pPr>
          </w:p>
        </w:tc>
        <w:tc>
          <w:tcPr>
            <w:tcW w:w="1170" w:type="dxa"/>
            <w:tcBorders>
              <w:bottom w:val="single" w:sz="4" w:space="0" w:color="auto"/>
            </w:tcBorders>
            <w:vAlign w:val="center"/>
          </w:tcPr>
          <w:p w14:paraId="32D3AD3D" w14:textId="77777777" w:rsidR="00A961A1" w:rsidRPr="00900F0C" w:rsidRDefault="00A961A1" w:rsidP="00A961A1">
            <w:pPr>
              <w:autoSpaceDE w:val="0"/>
              <w:autoSpaceDN w:val="0"/>
              <w:adjustRightInd w:val="0"/>
              <w:rPr>
                <w:rFonts w:eastAsiaTheme="minorHAnsi"/>
              </w:rPr>
            </w:pPr>
          </w:p>
        </w:tc>
        <w:tc>
          <w:tcPr>
            <w:tcW w:w="1440" w:type="dxa"/>
            <w:tcBorders>
              <w:bottom w:val="single" w:sz="4" w:space="0" w:color="auto"/>
            </w:tcBorders>
            <w:vAlign w:val="center"/>
          </w:tcPr>
          <w:p w14:paraId="7DA9D8CB" w14:textId="77777777" w:rsidR="00A961A1" w:rsidRPr="00900F0C" w:rsidRDefault="00A961A1" w:rsidP="00A961A1">
            <w:pPr>
              <w:autoSpaceDE w:val="0"/>
              <w:autoSpaceDN w:val="0"/>
              <w:adjustRightInd w:val="0"/>
              <w:rPr>
                <w:rFonts w:eastAsiaTheme="minorHAnsi"/>
              </w:rPr>
            </w:pPr>
          </w:p>
        </w:tc>
        <w:tc>
          <w:tcPr>
            <w:tcW w:w="1080" w:type="dxa"/>
            <w:tcBorders>
              <w:bottom w:val="single" w:sz="4" w:space="0" w:color="auto"/>
            </w:tcBorders>
            <w:vAlign w:val="center"/>
          </w:tcPr>
          <w:p w14:paraId="77EEE991" w14:textId="77777777" w:rsidR="00A961A1" w:rsidRPr="00900F0C" w:rsidRDefault="00A961A1" w:rsidP="00A961A1">
            <w:pPr>
              <w:autoSpaceDE w:val="0"/>
              <w:autoSpaceDN w:val="0"/>
              <w:adjustRightInd w:val="0"/>
              <w:rPr>
                <w:rFonts w:eastAsiaTheme="minorHAnsi"/>
              </w:rPr>
            </w:pPr>
          </w:p>
        </w:tc>
        <w:tc>
          <w:tcPr>
            <w:tcW w:w="1260" w:type="dxa"/>
            <w:tcBorders>
              <w:bottom w:val="single" w:sz="4" w:space="0" w:color="auto"/>
            </w:tcBorders>
            <w:vAlign w:val="center"/>
          </w:tcPr>
          <w:p w14:paraId="23834967" w14:textId="77777777" w:rsidR="00A961A1" w:rsidRPr="00900F0C" w:rsidRDefault="00A961A1" w:rsidP="00A961A1">
            <w:pPr>
              <w:autoSpaceDE w:val="0"/>
              <w:autoSpaceDN w:val="0"/>
              <w:adjustRightInd w:val="0"/>
              <w:rPr>
                <w:rFonts w:eastAsiaTheme="minorHAnsi"/>
              </w:rPr>
            </w:pPr>
          </w:p>
        </w:tc>
        <w:tc>
          <w:tcPr>
            <w:tcW w:w="1260" w:type="dxa"/>
            <w:tcBorders>
              <w:bottom w:val="single" w:sz="4" w:space="0" w:color="auto"/>
            </w:tcBorders>
            <w:vAlign w:val="center"/>
          </w:tcPr>
          <w:p w14:paraId="7EA3B348" w14:textId="77777777" w:rsidR="00A961A1" w:rsidRPr="00900F0C" w:rsidRDefault="00A961A1" w:rsidP="00A961A1">
            <w:pPr>
              <w:autoSpaceDE w:val="0"/>
              <w:autoSpaceDN w:val="0"/>
              <w:adjustRightInd w:val="0"/>
              <w:rPr>
                <w:rFonts w:eastAsiaTheme="minorHAnsi"/>
              </w:rPr>
            </w:pPr>
          </w:p>
        </w:tc>
        <w:tc>
          <w:tcPr>
            <w:tcW w:w="1122" w:type="dxa"/>
            <w:tcBorders>
              <w:bottom w:val="single" w:sz="4" w:space="0" w:color="auto"/>
            </w:tcBorders>
            <w:vAlign w:val="center"/>
          </w:tcPr>
          <w:p w14:paraId="6921BA34" w14:textId="4479BA30" w:rsidR="00A961A1" w:rsidRDefault="00A961A1" w:rsidP="00A961A1">
            <w:pPr>
              <w:autoSpaceDE w:val="0"/>
              <w:autoSpaceDN w:val="0"/>
              <w:adjustRightInd w:val="0"/>
              <w:jc w:val="center"/>
              <w:rPr>
                <w:rFonts w:eastAsiaTheme="minorHAnsi"/>
              </w:rPr>
            </w:pPr>
            <w:r>
              <w:rPr>
                <w:rFonts w:eastAsiaTheme="minorHAnsi"/>
              </w:rPr>
              <w:t>F/</w:t>
            </w:r>
            <w:bookmarkStart w:id="0" w:name="_GoBack"/>
            <w:r w:rsidRPr="00E93C90">
              <w:rPr>
                <w:rFonts w:eastAsiaTheme="minorHAnsi"/>
              </w:rPr>
              <w:t>G/</w:t>
            </w:r>
            <w:bookmarkEnd w:id="0"/>
            <w:r>
              <w:rPr>
                <w:rFonts w:eastAsiaTheme="minorHAnsi"/>
              </w:rPr>
              <w:t>N</w:t>
            </w:r>
          </w:p>
        </w:tc>
        <w:tc>
          <w:tcPr>
            <w:tcW w:w="1080" w:type="dxa"/>
            <w:tcBorders>
              <w:bottom w:val="single" w:sz="4" w:space="0" w:color="auto"/>
            </w:tcBorders>
            <w:vAlign w:val="center"/>
          </w:tcPr>
          <w:p w14:paraId="4DF15034" w14:textId="11067179" w:rsidR="00A961A1" w:rsidRDefault="00A961A1" w:rsidP="00A961A1">
            <w:pPr>
              <w:autoSpaceDE w:val="0"/>
              <w:autoSpaceDN w:val="0"/>
              <w:adjustRightInd w:val="0"/>
              <w:jc w:val="center"/>
              <w:rPr>
                <w:rFonts w:eastAsiaTheme="minorHAnsi"/>
              </w:rPr>
            </w:pPr>
            <w:r>
              <w:rPr>
                <w:rFonts w:eastAsiaTheme="minorHAnsi"/>
              </w:rPr>
              <w:t>###</w:t>
            </w:r>
          </w:p>
        </w:tc>
        <w:tc>
          <w:tcPr>
            <w:tcW w:w="1398" w:type="dxa"/>
            <w:tcBorders>
              <w:bottom w:val="single" w:sz="4" w:space="0" w:color="auto"/>
            </w:tcBorders>
            <w:vAlign w:val="center"/>
          </w:tcPr>
          <w:p w14:paraId="3D9EC9A3" w14:textId="3F3BE41D" w:rsidR="00A961A1" w:rsidRDefault="00A961A1" w:rsidP="00A961A1">
            <w:pPr>
              <w:autoSpaceDE w:val="0"/>
              <w:autoSpaceDN w:val="0"/>
              <w:adjustRightInd w:val="0"/>
              <w:jc w:val="center"/>
              <w:rPr>
                <w:rFonts w:eastAsiaTheme="minorHAnsi"/>
              </w:rPr>
            </w:pPr>
            <w:r>
              <w:rPr>
                <w:rFonts w:eastAsiaTheme="minorHAnsi"/>
              </w:rPr>
              <w:t>/####</w:t>
            </w:r>
          </w:p>
        </w:tc>
        <w:tc>
          <w:tcPr>
            <w:tcW w:w="720" w:type="dxa"/>
            <w:tcBorders>
              <w:bottom w:val="single" w:sz="4" w:space="0" w:color="auto"/>
            </w:tcBorders>
            <w:vAlign w:val="center"/>
          </w:tcPr>
          <w:p w14:paraId="0FAA3787" w14:textId="77777777" w:rsidR="00A961A1" w:rsidRPr="00900F0C" w:rsidRDefault="00A961A1" w:rsidP="00A961A1">
            <w:pPr>
              <w:autoSpaceDE w:val="0"/>
              <w:autoSpaceDN w:val="0"/>
              <w:adjustRightInd w:val="0"/>
              <w:rPr>
                <w:rFonts w:eastAsiaTheme="minorHAnsi"/>
              </w:rPr>
            </w:pPr>
          </w:p>
        </w:tc>
        <w:tc>
          <w:tcPr>
            <w:tcW w:w="1350" w:type="dxa"/>
            <w:tcBorders>
              <w:bottom w:val="single" w:sz="4" w:space="0" w:color="auto"/>
            </w:tcBorders>
            <w:vAlign w:val="center"/>
          </w:tcPr>
          <w:p w14:paraId="1020EA32" w14:textId="77777777" w:rsidR="00A961A1" w:rsidRPr="00900F0C" w:rsidRDefault="00A961A1" w:rsidP="00A961A1">
            <w:pPr>
              <w:autoSpaceDE w:val="0"/>
              <w:autoSpaceDN w:val="0"/>
              <w:adjustRightInd w:val="0"/>
              <w:rPr>
                <w:rFonts w:eastAsiaTheme="minorHAnsi"/>
              </w:rPr>
            </w:pPr>
          </w:p>
        </w:tc>
      </w:tr>
    </w:tbl>
    <w:p w14:paraId="3A271A4B" w14:textId="77777777" w:rsidR="00A40DB8" w:rsidRDefault="00A40DB8" w:rsidP="00A40DB8">
      <w:pPr>
        <w:autoSpaceDE w:val="0"/>
        <w:autoSpaceDN w:val="0"/>
        <w:adjustRightInd w:val="0"/>
        <w:rPr>
          <w:bCs/>
        </w:rPr>
      </w:pPr>
    </w:p>
    <w:p w14:paraId="092892C1" w14:textId="77777777" w:rsidR="00900F0C" w:rsidRDefault="00900F0C" w:rsidP="00A40DB8">
      <w:pPr>
        <w:autoSpaceDE w:val="0"/>
        <w:autoSpaceDN w:val="0"/>
        <w:adjustRightInd w:val="0"/>
        <w:rPr>
          <w:bCs/>
        </w:rPr>
      </w:pPr>
    </w:p>
    <w:tbl>
      <w:tblPr>
        <w:tblpPr w:leftFromText="180" w:rightFromText="180" w:horzAnchor="margin" w:tblpXSpec="center" w:tblpY="-510"/>
        <w:tblW w:w="14778" w:type="dxa"/>
        <w:tblLayout w:type="fixed"/>
        <w:tblCellMar>
          <w:left w:w="0" w:type="dxa"/>
          <w:right w:w="0" w:type="dxa"/>
        </w:tblCellMar>
        <w:tblLook w:val="0000" w:firstRow="0" w:lastRow="0" w:firstColumn="0" w:lastColumn="0" w:noHBand="0" w:noVBand="0"/>
      </w:tblPr>
      <w:tblGrid>
        <w:gridCol w:w="1008"/>
        <w:gridCol w:w="1071"/>
        <w:gridCol w:w="900"/>
        <w:gridCol w:w="883"/>
        <w:gridCol w:w="1196"/>
        <w:gridCol w:w="5490"/>
        <w:gridCol w:w="1244"/>
        <w:gridCol w:w="16"/>
        <w:gridCol w:w="1244"/>
        <w:gridCol w:w="16"/>
        <w:gridCol w:w="794"/>
        <w:gridCol w:w="16"/>
        <w:gridCol w:w="884"/>
        <w:gridCol w:w="16"/>
      </w:tblGrid>
      <w:tr w:rsidR="00E21332" w:rsidRPr="00900F0C" w14:paraId="76D7B648" w14:textId="77777777" w:rsidTr="009A1971">
        <w:trPr>
          <w:gridAfter w:val="1"/>
          <w:wAfter w:w="16" w:type="dxa"/>
          <w:trHeight w:hRule="exact" w:val="1123"/>
        </w:trPr>
        <w:tc>
          <w:tcPr>
            <w:tcW w:w="1008" w:type="dxa"/>
            <w:tcBorders>
              <w:top w:val="single" w:sz="7" w:space="0" w:color="000000"/>
              <w:left w:val="single" w:sz="7" w:space="0" w:color="000000"/>
              <w:bottom w:val="single" w:sz="7" w:space="0" w:color="000000"/>
              <w:right w:val="single" w:sz="7" w:space="0" w:color="000000"/>
            </w:tcBorders>
            <w:shd w:val="clear" w:color="auto" w:fill="C0C0C0"/>
            <w:vAlign w:val="center"/>
          </w:tcPr>
          <w:p w14:paraId="26D0A60E" w14:textId="332012EF" w:rsidR="00E21332" w:rsidRPr="00E21332" w:rsidRDefault="00E21332" w:rsidP="009A1971">
            <w:pPr>
              <w:kinsoku w:val="0"/>
              <w:overflowPunct w:val="0"/>
              <w:autoSpaceDE w:val="0"/>
              <w:autoSpaceDN w:val="0"/>
              <w:adjustRightInd w:val="0"/>
              <w:ind w:left="148" w:right="80" w:hanging="51"/>
              <w:jc w:val="center"/>
              <w:rPr>
                <w:rFonts w:eastAsiaTheme="minorHAnsi"/>
                <w:sz w:val="22"/>
                <w:szCs w:val="22"/>
              </w:rPr>
            </w:pPr>
            <w:r w:rsidRPr="00E21332">
              <w:rPr>
                <w:rFonts w:eastAsiaTheme="minorHAnsi"/>
                <w:b/>
                <w:bCs/>
                <w:sz w:val="22"/>
                <w:szCs w:val="22"/>
              </w:rPr>
              <w:lastRenderedPageBreak/>
              <w:t>USSGL</w:t>
            </w:r>
          </w:p>
        </w:tc>
        <w:tc>
          <w:tcPr>
            <w:tcW w:w="1071" w:type="dxa"/>
            <w:tcBorders>
              <w:top w:val="single" w:sz="7" w:space="0" w:color="000000"/>
              <w:left w:val="single" w:sz="7" w:space="0" w:color="000000"/>
              <w:bottom w:val="single" w:sz="7" w:space="0" w:color="000000"/>
              <w:right w:val="single" w:sz="7" w:space="0" w:color="000000"/>
            </w:tcBorders>
            <w:shd w:val="clear" w:color="auto" w:fill="C0C0C0"/>
          </w:tcPr>
          <w:p w14:paraId="7492B1FA" w14:textId="0A34CE07" w:rsidR="00E21332" w:rsidRPr="00E21332" w:rsidRDefault="00E21332" w:rsidP="009A1971">
            <w:pPr>
              <w:kinsoku w:val="0"/>
              <w:overflowPunct w:val="0"/>
              <w:autoSpaceDE w:val="0"/>
              <w:autoSpaceDN w:val="0"/>
              <w:adjustRightInd w:val="0"/>
              <w:spacing w:before="10"/>
              <w:rPr>
                <w:rFonts w:eastAsiaTheme="minorHAnsi"/>
                <w:sz w:val="22"/>
                <w:szCs w:val="22"/>
              </w:rPr>
            </w:pPr>
          </w:p>
          <w:p w14:paraId="3AC2C90B" w14:textId="77777777" w:rsidR="00E21332" w:rsidRPr="00E21332" w:rsidRDefault="00E21332" w:rsidP="009A1971">
            <w:pPr>
              <w:kinsoku w:val="0"/>
              <w:overflowPunct w:val="0"/>
              <w:autoSpaceDE w:val="0"/>
              <w:autoSpaceDN w:val="0"/>
              <w:adjustRightInd w:val="0"/>
              <w:ind w:left="148" w:right="80" w:hanging="51"/>
              <w:rPr>
                <w:rFonts w:eastAsiaTheme="minorHAnsi"/>
                <w:sz w:val="22"/>
                <w:szCs w:val="22"/>
              </w:rPr>
            </w:pPr>
            <w:r w:rsidRPr="00E21332">
              <w:rPr>
                <w:rFonts w:eastAsiaTheme="minorHAnsi"/>
                <w:b/>
                <w:bCs/>
                <w:sz w:val="22"/>
                <w:szCs w:val="22"/>
              </w:rPr>
              <w:t xml:space="preserve">Program </w:t>
            </w:r>
            <w:proofErr w:type="spellStart"/>
            <w:r w:rsidRPr="00E21332">
              <w:rPr>
                <w:rFonts w:eastAsiaTheme="minorHAnsi"/>
                <w:b/>
                <w:bCs/>
                <w:sz w:val="22"/>
                <w:szCs w:val="22"/>
              </w:rPr>
              <w:t>Rpt</w:t>
            </w:r>
            <w:proofErr w:type="spellEnd"/>
            <w:r w:rsidRPr="00E21332">
              <w:rPr>
                <w:rFonts w:eastAsiaTheme="minorHAnsi"/>
                <w:b/>
                <w:bCs/>
                <w:sz w:val="22"/>
                <w:szCs w:val="22"/>
              </w:rPr>
              <w:t xml:space="preserve"> Cat</w:t>
            </w:r>
          </w:p>
        </w:tc>
        <w:tc>
          <w:tcPr>
            <w:tcW w:w="900" w:type="dxa"/>
            <w:tcBorders>
              <w:top w:val="single" w:sz="7" w:space="0" w:color="000000"/>
              <w:left w:val="single" w:sz="7" w:space="0" w:color="000000"/>
              <w:bottom w:val="single" w:sz="7" w:space="0" w:color="000000"/>
              <w:right w:val="single" w:sz="7" w:space="0" w:color="000000"/>
            </w:tcBorders>
            <w:shd w:val="clear" w:color="auto" w:fill="C0C0C0"/>
          </w:tcPr>
          <w:p w14:paraId="5DA78356" w14:textId="77777777" w:rsidR="00E21332" w:rsidRPr="00E21332" w:rsidRDefault="00E21332" w:rsidP="009A1971">
            <w:pPr>
              <w:kinsoku w:val="0"/>
              <w:overflowPunct w:val="0"/>
              <w:autoSpaceDE w:val="0"/>
              <w:autoSpaceDN w:val="0"/>
              <w:adjustRightInd w:val="0"/>
              <w:spacing w:before="10"/>
              <w:rPr>
                <w:rFonts w:eastAsiaTheme="minorHAnsi"/>
                <w:sz w:val="22"/>
                <w:szCs w:val="22"/>
              </w:rPr>
            </w:pPr>
          </w:p>
          <w:p w14:paraId="7E6659FF" w14:textId="77777777" w:rsidR="00E21332" w:rsidRPr="00E21332" w:rsidRDefault="00E21332" w:rsidP="009A1971">
            <w:pPr>
              <w:kinsoku w:val="0"/>
              <w:overflowPunct w:val="0"/>
              <w:autoSpaceDE w:val="0"/>
              <w:autoSpaceDN w:val="0"/>
              <w:adjustRightInd w:val="0"/>
              <w:ind w:left="211" w:right="79" w:hanging="113"/>
              <w:rPr>
                <w:rFonts w:eastAsiaTheme="minorHAnsi"/>
                <w:sz w:val="22"/>
                <w:szCs w:val="22"/>
              </w:rPr>
            </w:pPr>
            <w:proofErr w:type="spellStart"/>
            <w:r w:rsidRPr="00E21332">
              <w:rPr>
                <w:rFonts w:eastAsiaTheme="minorHAnsi"/>
                <w:b/>
                <w:bCs/>
                <w:sz w:val="22"/>
                <w:szCs w:val="22"/>
              </w:rPr>
              <w:t>Reimb</w:t>
            </w:r>
            <w:proofErr w:type="spellEnd"/>
            <w:r w:rsidRPr="00E21332">
              <w:rPr>
                <w:rFonts w:eastAsiaTheme="minorHAnsi"/>
                <w:b/>
                <w:bCs/>
                <w:sz w:val="22"/>
                <w:szCs w:val="22"/>
              </w:rPr>
              <w:t xml:space="preserve"> Flag</w:t>
            </w:r>
          </w:p>
        </w:tc>
        <w:tc>
          <w:tcPr>
            <w:tcW w:w="883" w:type="dxa"/>
            <w:tcBorders>
              <w:top w:val="single" w:sz="7" w:space="0" w:color="000000"/>
              <w:left w:val="single" w:sz="7" w:space="0" w:color="000000"/>
              <w:bottom w:val="single" w:sz="7" w:space="0" w:color="000000"/>
              <w:right w:val="single" w:sz="7" w:space="0" w:color="000000"/>
            </w:tcBorders>
            <w:shd w:val="clear" w:color="auto" w:fill="C0C0C0"/>
          </w:tcPr>
          <w:p w14:paraId="37979116" w14:textId="77777777" w:rsidR="00E21332" w:rsidRPr="00E21332" w:rsidRDefault="00E21332" w:rsidP="009A1971">
            <w:pPr>
              <w:kinsoku w:val="0"/>
              <w:overflowPunct w:val="0"/>
              <w:autoSpaceDE w:val="0"/>
              <w:autoSpaceDN w:val="0"/>
              <w:adjustRightInd w:val="0"/>
              <w:spacing w:before="10"/>
              <w:rPr>
                <w:rFonts w:eastAsiaTheme="minorHAnsi"/>
                <w:sz w:val="22"/>
                <w:szCs w:val="22"/>
              </w:rPr>
            </w:pPr>
          </w:p>
          <w:p w14:paraId="4CA5BFCD" w14:textId="77777777" w:rsidR="00E21332" w:rsidRPr="00E21332" w:rsidRDefault="00E21332" w:rsidP="009A1971">
            <w:pPr>
              <w:kinsoku w:val="0"/>
              <w:overflowPunct w:val="0"/>
              <w:autoSpaceDE w:val="0"/>
              <w:autoSpaceDN w:val="0"/>
              <w:adjustRightInd w:val="0"/>
              <w:ind w:left="98" w:right="96"/>
              <w:jc w:val="center"/>
              <w:rPr>
                <w:rFonts w:eastAsiaTheme="minorHAnsi"/>
                <w:sz w:val="22"/>
                <w:szCs w:val="22"/>
              </w:rPr>
            </w:pPr>
            <w:r w:rsidRPr="00E21332">
              <w:rPr>
                <w:rFonts w:eastAsiaTheme="minorHAnsi"/>
                <w:b/>
                <w:bCs/>
                <w:sz w:val="22"/>
                <w:szCs w:val="22"/>
              </w:rPr>
              <w:t>Year</w:t>
            </w:r>
            <w:r w:rsidRPr="00E21332">
              <w:rPr>
                <w:rFonts w:eastAsiaTheme="minorHAnsi"/>
                <w:b/>
                <w:bCs/>
                <w:w w:val="99"/>
                <w:sz w:val="22"/>
                <w:szCs w:val="22"/>
              </w:rPr>
              <w:t xml:space="preserve"> </w:t>
            </w:r>
            <w:r w:rsidRPr="00E21332">
              <w:rPr>
                <w:rFonts w:eastAsiaTheme="minorHAnsi"/>
                <w:b/>
                <w:bCs/>
                <w:sz w:val="22"/>
                <w:szCs w:val="22"/>
              </w:rPr>
              <w:t>of BA</w:t>
            </w:r>
          </w:p>
        </w:tc>
        <w:tc>
          <w:tcPr>
            <w:tcW w:w="1196" w:type="dxa"/>
            <w:tcBorders>
              <w:top w:val="single" w:sz="7" w:space="0" w:color="000000"/>
              <w:left w:val="single" w:sz="7" w:space="0" w:color="000000"/>
              <w:bottom w:val="single" w:sz="7" w:space="0" w:color="000000"/>
              <w:right w:val="single" w:sz="7" w:space="0" w:color="000000"/>
            </w:tcBorders>
            <w:shd w:val="clear" w:color="auto" w:fill="C0C0C0"/>
          </w:tcPr>
          <w:p w14:paraId="0DBBE7E7" w14:textId="77777777" w:rsidR="00E21332" w:rsidRPr="00E21332" w:rsidRDefault="00E21332" w:rsidP="009A1971">
            <w:pPr>
              <w:kinsoku w:val="0"/>
              <w:overflowPunct w:val="0"/>
              <w:autoSpaceDE w:val="0"/>
              <w:autoSpaceDN w:val="0"/>
              <w:adjustRightInd w:val="0"/>
              <w:rPr>
                <w:rFonts w:eastAsiaTheme="minorHAnsi"/>
                <w:sz w:val="22"/>
                <w:szCs w:val="22"/>
              </w:rPr>
            </w:pPr>
          </w:p>
          <w:p w14:paraId="7CBC46E1" w14:textId="77777777" w:rsidR="00E21332" w:rsidRPr="00E21332" w:rsidRDefault="00E21332" w:rsidP="009A1971">
            <w:pPr>
              <w:kinsoku w:val="0"/>
              <w:overflowPunct w:val="0"/>
              <w:autoSpaceDE w:val="0"/>
              <w:autoSpaceDN w:val="0"/>
              <w:adjustRightInd w:val="0"/>
              <w:ind w:left="364" w:right="80" w:hanging="267"/>
              <w:rPr>
                <w:rFonts w:eastAsiaTheme="minorHAnsi"/>
                <w:sz w:val="22"/>
                <w:szCs w:val="22"/>
              </w:rPr>
            </w:pPr>
            <w:r w:rsidRPr="00E21332">
              <w:rPr>
                <w:rFonts w:eastAsiaTheme="minorHAnsi"/>
                <w:b/>
                <w:bCs/>
                <w:sz w:val="22"/>
                <w:szCs w:val="22"/>
              </w:rPr>
              <w:t>Reduction Type</w:t>
            </w:r>
          </w:p>
        </w:tc>
        <w:tc>
          <w:tcPr>
            <w:tcW w:w="5490" w:type="dxa"/>
            <w:tcBorders>
              <w:top w:val="single" w:sz="7" w:space="0" w:color="000000"/>
              <w:left w:val="single" w:sz="7" w:space="0" w:color="000000"/>
              <w:bottom w:val="single" w:sz="7" w:space="0" w:color="000000"/>
              <w:right w:val="single" w:sz="7" w:space="0" w:color="000000"/>
            </w:tcBorders>
            <w:shd w:val="clear" w:color="auto" w:fill="828282"/>
          </w:tcPr>
          <w:p w14:paraId="5DF82E42" w14:textId="77777777" w:rsidR="00E21332" w:rsidRPr="00E21332" w:rsidRDefault="00E21332" w:rsidP="009A1971">
            <w:pPr>
              <w:kinsoku w:val="0"/>
              <w:overflowPunct w:val="0"/>
              <w:autoSpaceDE w:val="0"/>
              <w:autoSpaceDN w:val="0"/>
              <w:adjustRightInd w:val="0"/>
              <w:rPr>
                <w:rFonts w:eastAsiaTheme="minorHAnsi"/>
                <w:sz w:val="22"/>
                <w:szCs w:val="22"/>
              </w:rPr>
            </w:pPr>
          </w:p>
          <w:p w14:paraId="15137205" w14:textId="77777777" w:rsidR="00E21332" w:rsidRPr="00E21332" w:rsidRDefault="00E21332" w:rsidP="009A1971">
            <w:pPr>
              <w:kinsoku w:val="0"/>
              <w:overflowPunct w:val="0"/>
              <w:autoSpaceDE w:val="0"/>
              <w:autoSpaceDN w:val="0"/>
              <w:adjustRightInd w:val="0"/>
              <w:spacing w:before="229"/>
              <w:ind w:left="975" w:right="975"/>
              <w:jc w:val="center"/>
              <w:rPr>
                <w:rFonts w:eastAsiaTheme="minorHAnsi"/>
                <w:sz w:val="22"/>
                <w:szCs w:val="22"/>
              </w:rPr>
            </w:pPr>
            <w:r w:rsidRPr="00E21332">
              <w:rPr>
                <w:rFonts w:eastAsiaTheme="minorHAnsi"/>
                <w:b/>
                <w:bCs/>
                <w:sz w:val="22"/>
                <w:szCs w:val="22"/>
              </w:rPr>
              <w:t>Fund Type</w:t>
            </w:r>
          </w:p>
        </w:tc>
        <w:tc>
          <w:tcPr>
            <w:tcW w:w="1244" w:type="dxa"/>
            <w:tcBorders>
              <w:top w:val="single" w:sz="7" w:space="0" w:color="000000"/>
              <w:left w:val="single" w:sz="7" w:space="0" w:color="000000"/>
              <w:bottom w:val="single" w:sz="7" w:space="0" w:color="000000"/>
              <w:right w:val="single" w:sz="7" w:space="0" w:color="000000"/>
            </w:tcBorders>
            <w:shd w:val="clear" w:color="auto" w:fill="828282"/>
          </w:tcPr>
          <w:p w14:paraId="2609EDB4" w14:textId="77777777" w:rsidR="00E21332" w:rsidRPr="00E21332" w:rsidRDefault="00E21332" w:rsidP="009A1971">
            <w:pPr>
              <w:kinsoku w:val="0"/>
              <w:overflowPunct w:val="0"/>
              <w:autoSpaceDE w:val="0"/>
              <w:autoSpaceDN w:val="0"/>
              <w:adjustRightInd w:val="0"/>
              <w:spacing w:before="10"/>
              <w:rPr>
                <w:rFonts w:eastAsiaTheme="minorHAnsi"/>
                <w:sz w:val="22"/>
                <w:szCs w:val="22"/>
              </w:rPr>
            </w:pPr>
          </w:p>
          <w:p w14:paraId="65F0DB98" w14:textId="77777777" w:rsidR="00E21332" w:rsidRPr="00E21332" w:rsidRDefault="00E21332" w:rsidP="009A1971">
            <w:pPr>
              <w:kinsoku w:val="0"/>
              <w:overflowPunct w:val="0"/>
              <w:autoSpaceDE w:val="0"/>
              <w:autoSpaceDN w:val="0"/>
              <w:adjustRightInd w:val="0"/>
              <w:ind w:left="351" w:right="80" w:hanging="254"/>
              <w:rPr>
                <w:rFonts w:eastAsiaTheme="minorHAnsi"/>
                <w:sz w:val="22"/>
                <w:szCs w:val="22"/>
              </w:rPr>
            </w:pPr>
            <w:r w:rsidRPr="00E21332">
              <w:rPr>
                <w:rFonts w:eastAsiaTheme="minorHAnsi"/>
                <w:b/>
                <w:bCs/>
                <w:sz w:val="22"/>
                <w:szCs w:val="22"/>
              </w:rPr>
              <w:t>Reporting Type Code</w:t>
            </w:r>
          </w:p>
        </w:tc>
        <w:tc>
          <w:tcPr>
            <w:tcW w:w="1260" w:type="dxa"/>
            <w:gridSpan w:val="2"/>
            <w:tcBorders>
              <w:top w:val="single" w:sz="7" w:space="0" w:color="000000"/>
              <w:left w:val="single" w:sz="7" w:space="0" w:color="000000"/>
              <w:bottom w:val="single" w:sz="7" w:space="0" w:color="000000"/>
              <w:right w:val="single" w:sz="7" w:space="0" w:color="000000"/>
            </w:tcBorders>
            <w:shd w:val="clear" w:color="auto" w:fill="828282"/>
          </w:tcPr>
          <w:p w14:paraId="642541D0" w14:textId="77777777" w:rsidR="00E21332" w:rsidRPr="00E21332" w:rsidRDefault="00E21332" w:rsidP="009A1971">
            <w:pPr>
              <w:kinsoku w:val="0"/>
              <w:overflowPunct w:val="0"/>
              <w:autoSpaceDE w:val="0"/>
              <w:autoSpaceDN w:val="0"/>
              <w:adjustRightInd w:val="0"/>
              <w:spacing w:before="10"/>
              <w:rPr>
                <w:rFonts w:eastAsiaTheme="minorHAnsi"/>
                <w:sz w:val="22"/>
                <w:szCs w:val="22"/>
              </w:rPr>
            </w:pPr>
          </w:p>
          <w:p w14:paraId="045AC27A" w14:textId="77777777" w:rsidR="00E21332" w:rsidRPr="00E21332" w:rsidRDefault="00E21332" w:rsidP="009A1971">
            <w:pPr>
              <w:kinsoku w:val="0"/>
              <w:overflowPunct w:val="0"/>
              <w:autoSpaceDE w:val="0"/>
              <w:autoSpaceDN w:val="0"/>
              <w:adjustRightInd w:val="0"/>
              <w:ind w:left="97" w:right="96"/>
              <w:jc w:val="center"/>
              <w:rPr>
                <w:rFonts w:eastAsiaTheme="minorHAnsi"/>
                <w:sz w:val="22"/>
                <w:szCs w:val="22"/>
              </w:rPr>
            </w:pPr>
            <w:r w:rsidRPr="00E21332">
              <w:rPr>
                <w:rFonts w:eastAsiaTheme="minorHAnsi"/>
                <w:b/>
                <w:bCs/>
                <w:sz w:val="22"/>
                <w:szCs w:val="22"/>
              </w:rPr>
              <w:t>Financing</w:t>
            </w:r>
            <w:r w:rsidRPr="00E21332">
              <w:rPr>
                <w:rFonts w:eastAsiaTheme="minorHAnsi"/>
                <w:b/>
                <w:bCs/>
                <w:w w:val="99"/>
                <w:sz w:val="22"/>
                <w:szCs w:val="22"/>
              </w:rPr>
              <w:t xml:space="preserve"> </w:t>
            </w:r>
            <w:r w:rsidRPr="00E21332">
              <w:rPr>
                <w:rFonts w:eastAsiaTheme="minorHAnsi"/>
                <w:b/>
                <w:bCs/>
                <w:sz w:val="22"/>
                <w:szCs w:val="22"/>
              </w:rPr>
              <w:t>Account Code</w:t>
            </w:r>
          </w:p>
        </w:tc>
        <w:tc>
          <w:tcPr>
            <w:tcW w:w="810" w:type="dxa"/>
            <w:gridSpan w:val="2"/>
            <w:tcBorders>
              <w:top w:val="single" w:sz="7" w:space="0" w:color="000000"/>
              <w:left w:val="single" w:sz="7" w:space="0" w:color="000000"/>
              <w:bottom w:val="single" w:sz="7" w:space="0" w:color="000000"/>
              <w:right w:val="single" w:sz="7" w:space="0" w:color="000000"/>
            </w:tcBorders>
            <w:shd w:val="clear" w:color="auto" w:fill="828282"/>
          </w:tcPr>
          <w:p w14:paraId="28E363BD" w14:textId="77777777" w:rsidR="00E21332" w:rsidRPr="00E21332" w:rsidRDefault="00E21332" w:rsidP="009A1971">
            <w:pPr>
              <w:kinsoku w:val="0"/>
              <w:overflowPunct w:val="0"/>
              <w:autoSpaceDE w:val="0"/>
              <w:autoSpaceDN w:val="0"/>
              <w:adjustRightInd w:val="0"/>
              <w:rPr>
                <w:rFonts w:eastAsiaTheme="minorHAnsi"/>
                <w:sz w:val="22"/>
                <w:szCs w:val="22"/>
              </w:rPr>
            </w:pPr>
          </w:p>
          <w:p w14:paraId="367623F3" w14:textId="77777777" w:rsidR="00E21332" w:rsidRPr="00E21332" w:rsidRDefault="00E21332" w:rsidP="009A1971">
            <w:pPr>
              <w:kinsoku w:val="0"/>
              <w:overflowPunct w:val="0"/>
              <w:autoSpaceDE w:val="0"/>
              <w:autoSpaceDN w:val="0"/>
              <w:adjustRightInd w:val="0"/>
              <w:ind w:left="185"/>
              <w:rPr>
                <w:rFonts w:eastAsiaTheme="minorHAnsi"/>
                <w:b/>
                <w:bCs/>
                <w:sz w:val="22"/>
                <w:szCs w:val="22"/>
              </w:rPr>
            </w:pPr>
            <w:r w:rsidRPr="00E21332">
              <w:rPr>
                <w:rFonts w:eastAsiaTheme="minorHAnsi"/>
                <w:b/>
                <w:bCs/>
                <w:sz w:val="22"/>
                <w:szCs w:val="22"/>
              </w:rPr>
              <w:t>TAS</w:t>
            </w:r>
          </w:p>
          <w:p w14:paraId="6D4DF665" w14:textId="77777777" w:rsidR="00E21332" w:rsidRPr="00E21332" w:rsidRDefault="00E21332" w:rsidP="009A1971">
            <w:pPr>
              <w:kinsoku w:val="0"/>
              <w:overflowPunct w:val="0"/>
              <w:autoSpaceDE w:val="0"/>
              <w:autoSpaceDN w:val="0"/>
              <w:adjustRightInd w:val="0"/>
              <w:ind w:left="98"/>
              <w:rPr>
                <w:rFonts w:eastAsiaTheme="minorHAnsi"/>
                <w:sz w:val="22"/>
                <w:szCs w:val="22"/>
              </w:rPr>
            </w:pPr>
            <w:r w:rsidRPr="00E21332">
              <w:rPr>
                <w:rFonts w:eastAsiaTheme="minorHAnsi"/>
                <w:b/>
                <w:bCs/>
                <w:sz w:val="22"/>
                <w:szCs w:val="22"/>
              </w:rPr>
              <w:t>Status</w:t>
            </w:r>
          </w:p>
        </w:tc>
        <w:tc>
          <w:tcPr>
            <w:tcW w:w="900" w:type="dxa"/>
            <w:gridSpan w:val="2"/>
            <w:tcBorders>
              <w:top w:val="single" w:sz="7" w:space="0" w:color="000000"/>
              <w:left w:val="single" w:sz="7" w:space="0" w:color="000000"/>
              <w:bottom w:val="single" w:sz="7" w:space="0" w:color="000000"/>
              <w:right w:val="single" w:sz="7" w:space="0" w:color="000000"/>
            </w:tcBorders>
            <w:shd w:val="clear" w:color="auto" w:fill="828282"/>
          </w:tcPr>
          <w:p w14:paraId="62F267B7" w14:textId="77777777" w:rsidR="00E21332" w:rsidRPr="00E21332" w:rsidRDefault="00E21332" w:rsidP="009A1971">
            <w:pPr>
              <w:kinsoku w:val="0"/>
              <w:overflowPunct w:val="0"/>
              <w:autoSpaceDE w:val="0"/>
              <w:autoSpaceDN w:val="0"/>
              <w:adjustRightInd w:val="0"/>
              <w:rPr>
                <w:rFonts w:eastAsiaTheme="minorHAnsi"/>
                <w:sz w:val="22"/>
                <w:szCs w:val="22"/>
              </w:rPr>
            </w:pPr>
          </w:p>
          <w:p w14:paraId="0881CE65" w14:textId="77777777" w:rsidR="00E21332" w:rsidRPr="00E21332" w:rsidRDefault="00E21332" w:rsidP="009A1971">
            <w:pPr>
              <w:kinsoku w:val="0"/>
              <w:overflowPunct w:val="0"/>
              <w:autoSpaceDE w:val="0"/>
              <w:autoSpaceDN w:val="0"/>
              <w:adjustRightInd w:val="0"/>
              <w:ind w:left="167" w:right="80" w:hanging="71"/>
              <w:rPr>
                <w:rFonts w:eastAsiaTheme="minorHAnsi"/>
                <w:sz w:val="22"/>
                <w:szCs w:val="22"/>
              </w:rPr>
            </w:pPr>
            <w:r w:rsidRPr="00E21332">
              <w:rPr>
                <w:rFonts w:eastAsiaTheme="minorHAnsi"/>
                <w:b/>
                <w:bCs/>
                <w:sz w:val="22"/>
                <w:szCs w:val="22"/>
              </w:rPr>
              <w:t>Trans. Code</w:t>
            </w:r>
          </w:p>
        </w:tc>
      </w:tr>
      <w:tr w:rsidR="00E21332" w:rsidRPr="00900F0C" w14:paraId="1BC31DB6" w14:textId="77777777" w:rsidTr="009A1971">
        <w:trPr>
          <w:trHeight w:hRule="exact" w:val="335"/>
        </w:trPr>
        <w:tc>
          <w:tcPr>
            <w:tcW w:w="1008" w:type="dxa"/>
            <w:tcBorders>
              <w:top w:val="single" w:sz="7" w:space="0" w:color="000000"/>
              <w:left w:val="single" w:sz="7" w:space="0" w:color="000000"/>
              <w:bottom w:val="single" w:sz="7" w:space="0" w:color="000000"/>
              <w:right w:val="single" w:sz="7" w:space="0" w:color="000000"/>
            </w:tcBorders>
          </w:tcPr>
          <w:p w14:paraId="03F38C68" w14:textId="31956644" w:rsidR="00E21332" w:rsidRPr="00900F0C" w:rsidRDefault="00E21332" w:rsidP="009A1971">
            <w:pPr>
              <w:autoSpaceDE w:val="0"/>
              <w:autoSpaceDN w:val="0"/>
              <w:adjustRightInd w:val="0"/>
              <w:jc w:val="center"/>
              <w:rPr>
                <w:rFonts w:eastAsiaTheme="minorHAnsi"/>
              </w:rPr>
            </w:pPr>
            <w:r>
              <w:rPr>
                <w:rFonts w:eastAsiaTheme="minorHAnsi"/>
              </w:rPr>
              <w:t>299010</w:t>
            </w:r>
          </w:p>
        </w:tc>
        <w:tc>
          <w:tcPr>
            <w:tcW w:w="1071" w:type="dxa"/>
            <w:tcBorders>
              <w:top w:val="single" w:sz="7" w:space="0" w:color="000000"/>
              <w:left w:val="single" w:sz="7" w:space="0" w:color="000000"/>
              <w:bottom w:val="single" w:sz="7" w:space="0" w:color="000000"/>
              <w:right w:val="single" w:sz="7" w:space="0" w:color="000000"/>
            </w:tcBorders>
            <w:vAlign w:val="center"/>
          </w:tcPr>
          <w:p w14:paraId="4C78CDD5" w14:textId="2D7F33D0" w:rsidR="00E21332" w:rsidRPr="00900F0C" w:rsidRDefault="00E21332" w:rsidP="009A1971">
            <w:pPr>
              <w:autoSpaceDE w:val="0"/>
              <w:autoSpaceDN w:val="0"/>
              <w:adjustRightInd w:val="0"/>
              <w:rPr>
                <w:rFonts w:eastAsiaTheme="minorHAnsi"/>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517D50F3" w14:textId="77777777" w:rsidR="00E21332" w:rsidRPr="00900F0C" w:rsidRDefault="00E21332" w:rsidP="009A1971">
            <w:pPr>
              <w:autoSpaceDE w:val="0"/>
              <w:autoSpaceDN w:val="0"/>
              <w:adjustRightInd w:val="0"/>
              <w:rPr>
                <w:rFonts w:eastAsiaTheme="minorHAnsi"/>
              </w:rPr>
            </w:pPr>
          </w:p>
        </w:tc>
        <w:tc>
          <w:tcPr>
            <w:tcW w:w="883" w:type="dxa"/>
            <w:tcBorders>
              <w:top w:val="single" w:sz="7" w:space="0" w:color="000000"/>
              <w:left w:val="single" w:sz="7" w:space="0" w:color="000000"/>
              <w:bottom w:val="single" w:sz="7" w:space="0" w:color="000000"/>
              <w:right w:val="single" w:sz="7" w:space="0" w:color="000000"/>
            </w:tcBorders>
            <w:vAlign w:val="center"/>
          </w:tcPr>
          <w:p w14:paraId="4F975BAF" w14:textId="77777777" w:rsidR="00E21332" w:rsidRPr="00900F0C" w:rsidRDefault="00E21332" w:rsidP="009A1971">
            <w:pPr>
              <w:autoSpaceDE w:val="0"/>
              <w:autoSpaceDN w:val="0"/>
              <w:adjustRightInd w:val="0"/>
              <w:rPr>
                <w:rFonts w:eastAsiaTheme="minorHAnsi"/>
              </w:rPr>
            </w:pPr>
          </w:p>
        </w:tc>
        <w:tc>
          <w:tcPr>
            <w:tcW w:w="1196" w:type="dxa"/>
            <w:tcBorders>
              <w:top w:val="single" w:sz="7" w:space="0" w:color="000000"/>
              <w:left w:val="single" w:sz="7" w:space="0" w:color="000000"/>
              <w:bottom w:val="single" w:sz="7" w:space="0" w:color="000000"/>
              <w:right w:val="single" w:sz="7" w:space="0" w:color="000000"/>
            </w:tcBorders>
            <w:vAlign w:val="center"/>
          </w:tcPr>
          <w:p w14:paraId="7AEB7366" w14:textId="77777777" w:rsidR="00E21332" w:rsidRPr="00900F0C" w:rsidRDefault="00E21332" w:rsidP="009A1971">
            <w:pPr>
              <w:autoSpaceDE w:val="0"/>
              <w:autoSpaceDN w:val="0"/>
              <w:adjustRightInd w:val="0"/>
              <w:rPr>
                <w:rFonts w:eastAsiaTheme="minorHAnsi"/>
              </w:rPr>
            </w:pPr>
          </w:p>
        </w:tc>
        <w:tc>
          <w:tcPr>
            <w:tcW w:w="5490" w:type="dxa"/>
            <w:tcBorders>
              <w:top w:val="single" w:sz="7" w:space="0" w:color="000000"/>
              <w:left w:val="single" w:sz="7" w:space="0" w:color="000000"/>
              <w:bottom w:val="single" w:sz="7" w:space="0" w:color="000000"/>
              <w:right w:val="single" w:sz="7" w:space="0" w:color="000000"/>
            </w:tcBorders>
            <w:vAlign w:val="center"/>
          </w:tcPr>
          <w:p w14:paraId="7CA52781" w14:textId="303C8038" w:rsidR="00E21332" w:rsidRPr="004B1049" w:rsidRDefault="00E21332" w:rsidP="009A1971">
            <w:pPr>
              <w:autoSpaceDE w:val="0"/>
              <w:autoSpaceDN w:val="0"/>
              <w:adjustRightInd w:val="0"/>
              <w:jc w:val="center"/>
              <w:rPr>
                <w:rFonts w:eastAsiaTheme="minorHAnsi"/>
                <w:b/>
                <w:bCs/>
              </w:rPr>
            </w:pPr>
            <w:r w:rsidRPr="004B1049">
              <w:rPr>
                <w:rFonts w:eastAsiaTheme="minorHAnsi"/>
                <w:b/>
                <w:bCs/>
                <w:color w:val="2E74B5" w:themeColor="accent1" w:themeShade="BF"/>
              </w:rPr>
              <w:t>GA</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27AEF4D1" w14:textId="01711594" w:rsidR="00E21332" w:rsidRPr="00900F0C" w:rsidRDefault="00C15725" w:rsidP="009A1971">
            <w:pPr>
              <w:kinsoku w:val="0"/>
              <w:overflowPunct w:val="0"/>
              <w:autoSpaceDE w:val="0"/>
              <w:autoSpaceDN w:val="0"/>
              <w:adjustRightInd w:val="0"/>
              <w:spacing w:line="274" w:lineRule="exact"/>
              <w:ind w:left="324"/>
              <w:rPr>
                <w:rFonts w:eastAsiaTheme="minorHAnsi"/>
              </w:rPr>
            </w:pPr>
            <w:r>
              <w:rPr>
                <w:rFonts w:eastAsiaTheme="minorHAnsi"/>
              </w:rPr>
              <w:t xml:space="preserve">   </w:t>
            </w:r>
            <w:r w:rsidR="00E21332" w:rsidRPr="00900F0C">
              <w:rPr>
                <w:rFonts w:eastAsiaTheme="minorHAnsi"/>
              </w:rPr>
              <w:t>U</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7DF2C532" w14:textId="0B9C4331" w:rsidR="00E21332" w:rsidRPr="00900F0C" w:rsidRDefault="00762DE9" w:rsidP="009A1971">
            <w:pPr>
              <w:kinsoku w:val="0"/>
              <w:overflowPunct w:val="0"/>
              <w:autoSpaceDE w:val="0"/>
              <w:autoSpaceDN w:val="0"/>
              <w:adjustRightInd w:val="0"/>
              <w:spacing w:line="274" w:lineRule="exact"/>
              <w:ind w:left="284"/>
              <w:rPr>
                <w:rFonts w:eastAsiaTheme="minorHAnsi"/>
              </w:rPr>
            </w:pPr>
            <w:r>
              <w:rPr>
                <w:rFonts w:eastAsiaTheme="minorHAnsi"/>
              </w:rPr>
              <w:t xml:space="preserve">    </w:t>
            </w:r>
            <w:r w:rsidR="00E21332" w:rsidRPr="00900F0C">
              <w:rPr>
                <w:rFonts w:eastAsiaTheme="minorHAnsi"/>
              </w:rPr>
              <w:t>N</w:t>
            </w:r>
          </w:p>
        </w:tc>
        <w:tc>
          <w:tcPr>
            <w:tcW w:w="810" w:type="dxa"/>
            <w:gridSpan w:val="2"/>
            <w:tcBorders>
              <w:top w:val="single" w:sz="7" w:space="0" w:color="000000"/>
              <w:left w:val="single" w:sz="7" w:space="0" w:color="000000"/>
              <w:bottom w:val="single" w:sz="7" w:space="0" w:color="000000"/>
              <w:right w:val="single" w:sz="7" w:space="0" w:color="000000"/>
            </w:tcBorders>
            <w:vAlign w:val="center"/>
          </w:tcPr>
          <w:p w14:paraId="6584161C" w14:textId="7F762444" w:rsidR="00E21332" w:rsidRPr="00900F0C" w:rsidRDefault="007F28FE" w:rsidP="009A1971">
            <w:pPr>
              <w:kinsoku w:val="0"/>
              <w:overflowPunct w:val="0"/>
              <w:autoSpaceDE w:val="0"/>
              <w:autoSpaceDN w:val="0"/>
              <w:adjustRightInd w:val="0"/>
              <w:spacing w:line="274" w:lineRule="exact"/>
              <w:ind w:left="225"/>
              <w:rPr>
                <w:rFonts w:eastAsiaTheme="minorHAnsi"/>
              </w:rPr>
            </w:pPr>
            <w:r>
              <w:rPr>
                <w:rFonts w:eastAsiaTheme="minorHAnsi"/>
              </w:rPr>
              <w:t xml:space="preserve">  </w:t>
            </w:r>
            <w:r w:rsidR="00E21332" w:rsidRPr="00900F0C">
              <w:rPr>
                <w:rFonts w:eastAsiaTheme="minorHAnsi"/>
              </w:rPr>
              <w:t>U</w:t>
            </w:r>
          </w:p>
        </w:tc>
        <w:tc>
          <w:tcPr>
            <w:tcW w:w="900" w:type="dxa"/>
            <w:gridSpan w:val="2"/>
            <w:tcBorders>
              <w:top w:val="single" w:sz="7" w:space="0" w:color="000000"/>
              <w:left w:val="single" w:sz="7" w:space="0" w:color="000000"/>
              <w:bottom w:val="single" w:sz="7" w:space="0" w:color="000000"/>
              <w:right w:val="single" w:sz="7" w:space="0" w:color="000000"/>
            </w:tcBorders>
            <w:vAlign w:val="center"/>
          </w:tcPr>
          <w:p w14:paraId="17510F42" w14:textId="5271E34E" w:rsidR="00E21332" w:rsidRPr="00900F0C" w:rsidRDefault="003D2B2F" w:rsidP="003D2B2F">
            <w:pPr>
              <w:kinsoku w:val="0"/>
              <w:overflowPunct w:val="0"/>
              <w:autoSpaceDE w:val="0"/>
              <w:autoSpaceDN w:val="0"/>
              <w:adjustRightInd w:val="0"/>
              <w:spacing w:line="274" w:lineRule="exact"/>
              <w:ind w:left="107"/>
              <w:rPr>
                <w:rFonts w:eastAsiaTheme="minorHAnsi"/>
              </w:rPr>
            </w:pPr>
            <w:r>
              <w:rPr>
                <w:rFonts w:eastAsiaTheme="minorHAnsi"/>
              </w:rPr>
              <w:t xml:space="preserve">  </w:t>
            </w:r>
            <w:r w:rsidR="007F28FE">
              <w:rPr>
                <w:rFonts w:eastAsiaTheme="minorHAnsi"/>
              </w:rPr>
              <w:t xml:space="preserve">  </w:t>
            </w:r>
            <w:r w:rsidR="00E21332" w:rsidRPr="00900F0C">
              <w:rPr>
                <w:rFonts w:eastAsiaTheme="minorHAnsi"/>
              </w:rPr>
              <w:t>N</w:t>
            </w:r>
          </w:p>
        </w:tc>
      </w:tr>
      <w:tr w:rsidR="00E21332" w:rsidRPr="00900F0C" w14:paraId="5606462B" w14:textId="77777777" w:rsidTr="009A1971">
        <w:trPr>
          <w:trHeight w:hRule="exact" w:val="362"/>
        </w:trPr>
        <w:tc>
          <w:tcPr>
            <w:tcW w:w="1008" w:type="dxa"/>
            <w:tcBorders>
              <w:top w:val="single" w:sz="7" w:space="0" w:color="000000"/>
              <w:left w:val="single" w:sz="7" w:space="0" w:color="000000"/>
              <w:bottom w:val="single" w:sz="7" w:space="0" w:color="000000"/>
              <w:right w:val="single" w:sz="7" w:space="0" w:color="000000"/>
            </w:tcBorders>
          </w:tcPr>
          <w:p w14:paraId="028ED4C0" w14:textId="18281EB2" w:rsidR="00E21332" w:rsidRPr="00900F0C" w:rsidRDefault="00E21332" w:rsidP="009A1971">
            <w:pPr>
              <w:autoSpaceDE w:val="0"/>
              <w:autoSpaceDN w:val="0"/>
              <w:adjustRightInd w:val="0"/>
              <w:jc w:val="center"/>
              <w:rPr>
                <w:rFonts w:eastAsiaTheme="minorHAnsi"/>
              </w:rPr>
            </w:pPr>
            <w:r>
              <w:rPr>
                <w:rFonts w:eastAsiaTheme="minorHAnsi"/>
              </w:rPr>
              <w:t>299000</w:t>
            </w:r>
          </w:p>
        </w:tc>
        <w:tc>
          <w:tcPr>
            <w:tcW w:w="1071" w:type="dxa"/>
            <w:tcBorders>
              <w:top w:val="single" w:sz="7" w:space="0" w:color="000000"/>
              <w:left w:val="single" w:sz="7" w:space="0" w:color="000000"/>
              <w:bottom w:val="single" w:sz="7" w:space="0" w:color="000000"/>
              <w:right w:val="single" w:sz="7" w:space="0" w:color="000000"/>
            </w:tcBorders>
            <w:vAlign w:val="center"/>
          </w:tcPr>
          <w:p w14:paraId="10D579FC" w14:textId="315E1D17" w:rsidR="00E21332" w:rsidRPr="00900F0C" w:rsidRDefault="00E21332" w:rsidP="009A1971">
            <w:pPr>
              <w:autoSpaceDE w:val="0"/>
              <w:autoSpaceDN w:val="0"/>
              <w:adjustRightInd w:val="0"/>
              <w:rPr>
                <w:rFonts w:eastAsiaTheme="minorHAnsi"/>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68B56640" w14:textId="77777777" w:rsidR="00E21332" w:rsidRPr="00900F0C" w:rsidRDefault="00E21332" w:rsidP="009A1971">
            <w:pPr>
              <w:autoSpaceDE w:val="0"/>
              <w:autoSpaceDN w:val="0"/>
              <w:adjustRightInd w:val="0"/>
              <w:rPr>
                <w:rFonts w:eastAsiaTheme="minorHAnsi"/>
              </w:rPr>
            </w:pPr>
          </w:p>
        </w:tc>
        <w:tc>
          <w:tcPr>
            <w:tcW w:w="883" w:type="dxa"/>
            <w:tcBorders>
              <w:top w:val="single" w:sz="7" w:space="0" w:color="000000"/>
              <w:left w:val="single" w:sz="7" w:space="0" w:color="000000"/>
              <w:bottom w:val="single" w:sz="7" w:space="0" w:color="000000"/>
              <w:right w:val="single" w:sz="7" w:space="0" w:color="000000"/>
            </w:tcBorders>
            <w:vAlign w:val="center"/>
          </w:tcPr>
          <w:p w14:paraId="12209DD0" w14:textId="77777777" w:rsidR="00E21332" w:rsidRPr="00900F0C" w:rsidRDefault="00E21332" w:rsidP="009A1971">
            <w:pPr>
              <w:autoSpaceDE w:val="0"/>
              <w:autoSpaceDN w:val="0"/>
              <w:adjustRightInd w:val="0"/>
              <w:rPr>
                <w:rFonts w:eastAsiaTheme="minorHAnsi"/>
              </w:rPr>
            </w:pPr>
          </w:p>
        </w:tc>
        <w:tc>
          <w:tcPr>
            <w:tcW w:w="1196" w:type="dxa"/>
            <w:tcBorders>
              <w:top w:val="single" w:sz="7" w:space="0" w:color="000000"/>
              <w:left w:val="single" w:sz="7" w:space="0" w:color="000000"/>
              <w:bottom w:val="single" w:sz="7" w:space="0" w:color="000000"/>
              <w:right w:val="single" w:sz="7" w:space="0" w:color="000000"/>
            </w:tcBorders>
            <w:vAlign w:val="center"/>
          </w:tcPr>
          <w:p w14:paraId="0852F202" w14:textId="77777777" w:rsidR="00E21332" w:rsidRPr="00900F0C" w:rsidRDefault="00E21332" w:rsidP="009A1971">
            <w:pPr>
              <w:autoSpaceDE w:val="0"/>
              <w:autoSpaceDN w:val="0"/>
              <w:adjustRightInd w:val="0"/>
              <w:rPr>
                <w:rFonts w:eastAsiaTheme="minorHAnsi"/>
              </w:rPr>
            </w:pPr>
          </w:p>
        </w:tc>
        <w:tc>
          <w:tcPr>
            <w:tcW w:w="5490" w:type="dxa"/>
            <w:tcBorders>
              <w:top w:val="single" w:sz="7" w:space="0" w:color="000000"/>
              <w:left w:val="single" w:sz="7" w:space="0" w:color="000000"/>
              <w:bottom w:val="single" w:sz="7" w:space="0" w:color="000000"/>
              <w:right w:val="single" w:sz="7" w:space="0" w:color="000000"/>
            </w:tcBorders>
            <w:vAlign w:val="center"/>
          </w:tcPr>
          <w:p w14:paraId="13A55C06" w14:textId="77777777" w:rsidR="00E21332" w:rsidRPr="004B1049" w:rsidRDefault="00E21332" w:rsidP="009A1971">
            <w:pPr>
              <w:autoSpaceDE w:val="0"/>
              <w:autoSpaceDN w:val="0"/>
              <w:adjustRightInd w:val="0"/>
              <w:jc w:val="center"/>
              <w:rPr>
                <w:rFonts w:eastAsiaTheme="minorHAnsi"/>
              </w:rPr>
            </w:pPr>
            <w:r w:rsidRPr="004B1049">
              <w:rPr>
                <w:rFonts w:eastAsiaTheme="minorHAnsi"/>
                <w:sz w:val="22"/>
                <w:szCs w:val="22"/>
              </w:rPr>
              <w:t>CF/DF/EC/EG/EM/EP/ER/ES/ET/</w:t>
            </w:r>
            <w:r w:rsidRPr="00F05FA3">
              <w:rPr>
                <w:rFonts w:eastAsiaTheme="minorHAnsi"/>
                <w:strike/>
                <w:color w:val="FF0000"/>
                <w:sz w:val="22"/>
                <w:szCs w:val="22"/>
              </w:rPr>
              <w:t>GA</w:t>
            </w:r>
            <w:r w:rsidRPr="004B1049">
              <w:rPr>
                <w:rFonts w:eastAsiaTheme="minorHAnsi"/>
                <w:sz w:val="22"/>
                <w:szCs w:val="22"/>
              </w:rPr>
              <w:t>/MR/TR/UG/US/UT</w:t>
            </w:r>
          </w:p>
          <w:p w14:paraId="711AE81A" w14:textId="031596D6" w:rsidR="00E21332" w:rsidRDefault="00E21332" w:rsidP="009A1971">
            <w:pPr>
              <w:autoSpaceDE w:val="0"/>
              <w:autoSpaceDN w:val="0"/>
              <w:adjustRightInd w:val="0"/>
              <w:jc w:val="center"/>
              <w:rPr>
                <w:rFonts w:eastAsiaTheme="minorHAnsi"/>
              </w:rPr>
            </w:pP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3047222F" w14:textId="77A0457C" w:rsidR="00E21332" w:rsidRPr="00900F0C" w:rsidRDefault="00E21332" w:rsidP="009A1971">
            <w:pPr>
              <w:kinsoku w:val="0"/>
              <w:overflowPunct w:val="0"/>
              <w:autoSpaceDE w:val="0"/>
              <w:autoSpaceDN w:val="0"/>
              <w:adjustRightInd w:val="0"/>
              <w:spacing w:line="274" w:lineRule="exact"/>
              <w:ind w:left="324"/>
              <w:rPr>
                <w:rFonts w:eastAsiaTheme="minorHAnsi"/>
              </w:rPr>
            </w:pPr>
            <w:r w:rsidRPr="00900F0C">
              <w:rPr>
                <w:rFonts w:eastAsiaTheme="minorHAnsi"/>
              </w:rPr>
              <w:t>E/F/U</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33F73EEA" w14:textId="5A968B0D" w:rsidR="00E21332" w:rsidRPr="00900F0C" w:rsidRDefault="00E21332" w:rsidP="009A1971">
            <w:pPr>
              <w:kinsoku w:val="0"/>
              <w:overflowPunct w:val="0"/>
              <w:autoSpaceDE w:val="0"/>
              <w:autoSpaceDN w:val="0"/>
              <w:adjustRightInd w:val="0"/>
              <w:spacing w:line="274" w:lineRule="exact"/>
              <w:ind w:left="284"/>
              <w:rPr>
                <w:rFonts w:eastAsiaTheme="minorHAnsi"/>
              </w:rPr>
            </w:pPr>
            <w:r w:rsidRPr="00900F0C">
              <w:rPr>
                <w:rFonts w:eastAsiaTheme="minorHAnsi"/>
              </w:rPr>
              <w:t>D/G/N</w:t>
            </w:r>
          </w:p>
        </w:tc>
        <w:tc>
          <w:tcPr>
            <w:tcW w:w="810" w:type="dxa"/>
            <w:gridSpan w:val="2"/>
            <w:tcBorders>
              <w:top w:val="single" w:sz="7" w:space="0" w:color="000000"/>
              <w:left w:val="single" w:sz="7" w:space="0" w:color="000000"/>
              <w:bottom w:val="single" w:sz="7" w:space="0" w:color="000000"/>
              <w:right w:val="single" w:sz="7" w:space="0" w:color="000000"/>
            </w:tcBorders>
            <w:vAlign w:val="center"/>
          </w:tcPr>
          <w:p w14:paraId="2F3568AE" w14:textId="5C6145DE" w:rsidR="00E21332" w:rsidRPr="00900F0C" w:rsidRDefault="00E21332" w:rsidP="009A1971">
            <w:pPr>
              <w:kinsoku w:val="0"/>
              <w:overflowPunct w:val="0"/>
              <w:autoSpaceDE w:val="0"/>
              <w:autoSpaceDN w:val="0"/>
              <w:adjustRightInd w:val="0"/>
              <w:spacing w:line="274" w:lineRule="exact"/>
              <w:ind w:left="225"/>
              <w:rPr>
                <w:rFonts w:eastAsiaTheme="minorHAnsi"/>
              </w:rPr>
            </w:pPr>
            <w:r w:rsidRPr="00900F0C">
              <w:rPr>
                <w:rFonts w:eastAsiaTheme="minorHAnsi"/>
              </w:rPr>
              <w:t>U/E</w:t>
            </w:r>
          </w:p>
        </w:tc>
        <w:tc>
          <w:tcPr>
            <w:tcW w:w="900" w:type="dxa"/>
            <w:gridSpan w:val="2"/>
            <w:tcBorders>
              <w:top w:val="single" w:sz="7" w:space="0" w:color="000000"/>
              <w:left w:val="single" w:sz="7" w:space="0" w:color="000000"/>
              <w:bottom w:val="single" w:sz="7" w:space="0" w:color="000000"/>
              <w:right w:val="single" w:sz="7" w:space="0" w:color="000000"/>
            </w:tcBorders>
            <w:vAlign w:val="center"/>
          </w:tcPr>
          <w:p w14:paraId="2EFDB49A" w14:textId="1B6C0068" w:rsidR="00E21332" w:rsidRDefault="003D2B2F" w:rsidP="003D2B2F">
            <w:pPr>
              <w:kinsoku w:val="0"/>
              <w:overflowPunct w:val="0"/>
              <w:autoSpaceDE w:val="0"/>
              <w:autoSpaceDN w:val="0"/>
              <w:adjustRightInd w:val="0"/>
              <w:spacing w:line="274" w:lineRule="exact"/>
              <w:ind w:left="107"/>
              <w:rPr>
                <w:rFonts w:eastAsiaTheme="minorHAnsi"/>
              </w:rPr>
            </w:pPr>
            <w:r>
              <w:rPr>
                <w:rFonts w:eastAsiaTheme="minorHAnsi"/>
              </w:rPr>
              <w:t xml:space="preserve">  </w:t>
            </w:r>
            <w:r w:rsidR="00E21332">
              <w:rPr>
                <w:rFonts w:eastAsiaTheme="minorHAnsi"/>
              </w:rPr>
              <w:t>X/</w:t>
            </w:r>
            <w:r w:rsidR="00E21332" w:rsidRPr="00900F0C">
              <w:rPr>
                <w:rFonts w:eastAsiaTheme="minorHAnsi"/>
              </w:rPr>
              <w:t>N</w:t>
            </w:r>
          </w:p>
        </w:tc>
      </w:tr>
      <w:tr w:rsidR="00E21332" w:rsidRPr="00900F0C" w14:paraId="35CB1F99" w14:textId="77777777" w:rsidTr="009A1971">
        <w:trPr>
          <w:trHeight w:hRule="exact" w:val="362"/>
        </w:trPr>
        <w:tc>
          <w:tcPr>
            <w:tcW w:w="1008" w:type="dxa"/>
            <w:tcBorders>
              <w:top w:val="single" w:sz="7" w:space="0" w:color="000000"/>
              <w:left w:val="single" w:sz="7" w:space="0" w:color="000000"/>
              <w:bottom w:val="single" w:sz="7" w:space="0" w:color="000000"/>
              <w:right w:val="single" w:sz="7" w:space="0" w:color="000000"/>
            </w:tcBorders>
          </w:tcPr>
          <w:p w14:paraId="40075FCA" w14:textId="7AC52A97" w:rsidR="00E21332" w:rsidRPr="00900F0C" w:rsidRDefault="00E21332" w:rsidP="009A1971">
            <w:pPr>
              <w:autoSpaceDE w:val="0"/>
              <w:autoSpaceDN w:val="0"/>
              <w:adjustRightInd w:val="0"/>
              <w:jc w:val="center"/>
              <w:rPr>
                <w:rFonts w:eastAsiaTheme="minorHAnsi"/>
              </w:rPr>
            </w:pPr>
            <w:r>
              <w:rPr>
                <w:rFonts w:eastAsiaTheme="minorHAnsi"/>
              </w:rPr>
              <w:t>299110</w:t>
            </w:r>
          </w:p>
        </w:tc>
        <w:tc>
          <w:tcPr>
            <w:tcW w:w="1071" w:type="dxa"/>
            <w:tcBorders>
              <w:top w:val="single" w:sz="7" w:space="0" w:color="000000"/>
              <w:left w:val="single" w:sz="7" w:space="0" w:color="000000"/>
              <w:bottom w:val="single" w:sz="7" w:space="0" w:color="000000"/>
              <w:right w:val="single" w:sz="7" w:space="0" w:color="000000"/>
            </w:tcBorders>
            <w:vAlign w:val="center"/>
          </w:tcPr>
          <w:p w14:paraId="5FC32B8A" w14:textId="3C84719D" w:rsidR="00E21332" w:rsidRPr="00900F0C" w:rsidRDefault="00E21332" w:rsidP="009A1971">
            <w:pPr>
              <w:autoSpaceDE w:val="0"/>
              <w:autoSpaceDN w:val="0"/>
              <w:adjustRightInd w:val="0"/>
              <w:rPr>
                <w:rFonts w:eastAsiaTheme="minorHAnsi"/>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5D6A42D8" w14:textId="77777777" w:rsidR="00E21332" w:rsidRPr="00900F0C" w:rsidRDefault="00E21332" w:rsidP="009A1971">
            <w:pPr>
              <w:autoSpaceDE w:val="0"/>
              <w:autoSpaceDN w:val="0"/>
              <w:adjustRightInd w:val="0"/>
              <w:rPr>
                <w:rFonts w:eastAsiaTheme="minorHAnsi"/>
              </w:rPr>
            </w:pPr>
          </w:p>
        </w:tc>
        <w:tc>
          <w:tcPr>
            <w:tcW w:w="883" w:type="dxa"/>
            <w:tcBorders>
              <w:top w:val="single" w:sz="7" w:space="0" w:color="000000"/>
              <w:left w:val="single" w:sz="7" w:space="0" w:color="000000"/>
              <w:bottom w:val="single" w:sz="7" w:space="0" w:color="000000"/>
              <w:right w:val="single" w:sz="7" w:space="0" w:color="000000"/>
            </w:tcBorders>
            <w:vAlign w:val="center"/>
          </w:tcPr>
          <w:p w14:paraId="50934005" w14:textId="77777777" w:rsidR="00E21332" w:rsidRPr="00900F0C" w:rsidRDefault="00E21332" w:rsidP="009A1971">
            <w:pPr>
              <w:autoSpaceDE w:val="0"/>
              <w:autoSpaceDN w:val="0"/>
              <w:adjustRightInd w:val="0"/>
              <w:rPr>
                <w:rFonts w:eastAsiaTheme="minorHAnsi"/>
              </w:rPr>
            </w:pPr>
          </w:p>
        </w:tc>
        <w:tc>
          <w:tcPr>
            <w:tcW w:w="1196" w:type="dxa"/>
            <w:tcBorders>
              <w:top w:val="single" w:sz="7" w:space="0" w:color="000000"/>
              <w:left w:val="single" w:sz="7" w:space="0" w:color="000000"/>
              <w:bottom w:val="single" w:sz="7" w:space="0" w:color="000000"/>
              <w:right w:val="single" w:sz="7" w:space="0" w:color="000000"/>
            </w:tcBorders>
            <w:vAlign w:val="center"/>
          </w:tcPr>
          <w:p w14:paraId="3C0BDAB4" w14:textId="77777777" w:rsidR="00E21332" w:rsidRPr="00900F0C" w:rsidRDefault="00E21332" w:rsidP="009A1971">
            <w:pPr>
              <w:autoSpaceDE w:val="0"/>
              <w:autoSpaceDN w:val="0"/>
              <w:adjustRightInd w:val="0"/>
              <w:rPr>
                <w:rFonts w:eastAsiaTheme="minorHAnsi"/>
              </w:rPr>
            </w:pPr>
          </w:p>
        </w:tc>
        <w:tc>
          <w:tcPr>
            <w:tcW w:w="5490" w:type="dxa"/>
            <w:tcBorders>
              <w:top w:val="single" w:sz="7" w:space="0" w:color="000000"/>
              <w:left w:val="single" w:sz="7" w:space="0" w:color="000000"/>
              <w:bottom w:val="single" w:sz="7" w:space="0" w:color="000000"/>
              <w:right w:val="single" w:sz="7" w:space="0" w:color="000000"/>
            </w:tcBorders>
            <w:vAlign w:val="center"/>
          </w:tcPr>
          <w:p w14:paraId="2DD211E5" w14:textId="6A88A7CF" w:rsidR="00E21332" w:rsidRDefault="00E21332" w:rsidP="009A1971">
            <w:pPr>
              <w:autoSpaceDE w:val="0"/>
              <w:autoSpaceDN w:val="0"/>
              <w:adjustRightInd w:val="0"/>
              <w:jc w:val="center"/>
              <w:rPr>
                <w:rFonts w:eastAsiaTheme="minorHAnsi"/>
              </w:rPr>
            </w:pPr>
            <w:r w:rsidRPr="004B1049">
              <w:rPr>
                <w:rFonts w:eastAsiaTheme="minorHAnsi"/>
                <w:b/>
                <w:bCs/>
                <w:color w:val="2E74B5" w:themeColor="accent1" w:themeShade="BF"/>
              </w:rPr>
              <w:t>GA</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6F05443F" w14:textId="4B0A49DB" w:rsidR="00E21332" w:rsidRPr="00900F0C" w:rsidRDefault="00C15725" w:rsidP="009A1971">
            <w:pPr>
              <w:kinsoku w:val="0"/>
              <w:overflowPunct w:val="0"/>
              <w:autoSpaceDE w:val="0"/>
              <w:autoSpaceDN w:val="0"/>
              <w:adjustRightInd w:val="0"/>
              <w:spacing w:line="274" w:lineRule="exact"/>
              <w:ind w:left="324"/>
              <w:rPr>
                <w:rFonts w:eastAsiaTheme="minorHAnsi"/>
              </w:rPr>
            </w:pPr>
            <w:r>
              <w:rPr>
                <w:rFonts w:eastAsiaTheme="minorHAnsi"/>
              </w:rPr>
              <w:t xml:space="preserve">   </w:t>
            </w:r>
            <w:r w:rsidR="00E21332" w:rsidRPr="00900F0C">
              <w:rPr>
                <w:rFonts w:eastAsiaTheme="minorHAnsi"/>
              </w:rPr>
              <w:t>U</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38181EB9" w14:textId="73DE21DD" w:rsidR="00E21332" w:rsidRPr="00900F0C" w:rsidRDefault="00762DE9" w:rsidP="009A1971">
            <w:pPr>
              <w:kinsoku w:val="0"/>
              <w:overflowPunct w:val="0"/>
              <w:autoSpaceDE w:val="0"/>
              <w:autoSpaceDN w:val="0"/>
              <w:adjustRightInd w:val="0"/>
              <w:spacing w:line="274" w:lineRule="exact"/>
              <w:ind w:left="284"/>
              <w:rPr>
                <w:rFonts w:eastAsiaTheme="minorHAnsi"/>
              </w:rPr>
            </w:pPr>
            <w:r>
              <w:rPr>
                <w:rFonts w:eastAsiaTheme="minorHAnsi"/>
              </w:rPr>
              <w:t xml:space="preserve">    </w:t>
            </w:r>
            <w:r w:rsidR="00E21332" w:rsidRPr="00900F0C">
              <w:rPr>
                <w:rFonts w:eastAsiaTheme="minorHAnsi"/>
              </w:rPr>
              <w:t>N</w:t>
            </w:r>
          </w:p>
        </w:tc>
        <w:tc>
          <w:tcPr>
            <w:tcW w:w="810" w:type="dxa"/>
            <w:gridSpan w:val="2"/>
            <w:tcBorders>
              <w:top w:val="single" w:sz="7" w:space="0" w:color="000000"/>
              <w:left w:val="single" w:sz="7" w:space="0" w:color="000000"/>
              <w:bottom w:val="single" w:sz="7" w:space="0" w:color="000000"/>
              <w:right w:val="single" w:sz="7" w:space="0" w:color="000000"/>
            </w:tcBorders>
            <w:vAlign w:val="center"/>
          </w:tcPr>
          <w:p w14:paraId="105F602C" w14:textId="73C3AD54" w:rsidR="00E21332" w:rsidRPr="00900F0C" w:rsidRDefault="007F28FE" w:rsidP="009A1971">
            <w:pPr>
              <w:kinsoku w:val="0"/>
              <w:overflowPunct w:val="0"/>
              <w:autoSpaceDE w:val="0"/>
              <w:autoSpaceDN w:val="0"/>
              <w:adjustRightInd w:val="0"/>
              <w:spacing w:line="274" w:lineRule="exact"/>
              <w:ind w:left="225"/>
              <w:rPr>
                <w:rFonts w:eastAsiaTheme="minorHAnsi"/>
              </w:rPr>
            </w:pPr>
            <w:r>
              <w:rPr>
                <w:rFonts w:eastAsiaTheme="minorHAnsi"/>
              </w:rPr>
              <w:t xml:space="preserve">  </w:t>
            </w:r>
            <w:r w:rsidR="00E21332" w:rsidRPr="00900F0C">
              <w:rPr>
                <w:rFonts w:eastAsiaTheme="minorHAnsi"/>
              </w:rPr>
              <w:t>U</w:t>
            </w:r>
          </w:p>
        </w:tc>
        <w:tc>
          <w:tcPr>
            <w:tcW w:w="900" w:type="dxa"/>
            <w:gridSpan w:val="2"/>
            <w:tcBorders>
              <w:top w:val="single" w:sz="7" w:space="0" w:color="000000"/>
              <w:left w:val="single" w:sz="7" w:space="0" w:color="000000"/>
              <w:bottom w:val="single" w:sz="7" w:space="0" w:color="000000"/>
              <w:right w:val="single" w:sz="7" w:space="0" w:color="000000"/>
            </w:tcBorders>
            <w:vAlign w:val="center"/>
          </w:tcPr>
          <w:p w14:paraId="35F93DF8" w14:textId="30BBCF21" w:rsidR="00E21332" w:rsidRDefault="003D2B2F" w:rsidP="003D2B2F">
            <w:pPr>
              <w:kinsoku w:val="0"/>
              <w:overflowPunct w:val="0"/>
              <w:autoSpaceDE w:val="0"/>
              <w:autoSpaceDN w:val="0"/>
              <w:adjustRightInd w:val="0"/>
              <w:spacing w:line="274" w:lineRule="exact"/>
              <w:ind w:left="107"/>
              <w:rPr>
                <w:rFonts w:eastAsiaTheme="minorHAnsi"/>
              </w:rPr>
            </w:pPr>
            <w:r>
              <w:rPr>
                <w:rFonts w:eastAsiaTheme="minorHAnsi"/>
              </w:rPr>
              <w:t xml:space="preserve">    </w:t>
            </w:r>
            <w:r w:rsidR="00E21332" w:rsidRPr="00900F0C">
              <w:rPr>
                <w:rFonts w:eastAsiaTheme="minorHAnsi"/>
              </w:rPr>
              <w:t>N</w:t>
            </w:r>
          </w:p>
        </w:tc>
      </w:tr>
      <w:tr w:rsidR="00E21332" w:rsidRPr="00900F0C" w14:paraId="351B48E9" w14:textId="77777777" w:rsidTr="00DE131D">
        <w:trPr>
          <w:trHeight w:hRule="exact" w:val="362"/>
        </w:trPr>
        <w:tc>
          <w:tcPr>
            <w:tcW w:w="1008" w:type="dxa"/>
            <w:tcBorders>
              <w:top w:val="single" w:sz="7" w:space="0" w:color="000000"/>
              <w:left w:val="single" w:sz="7" w:space="0" w:color="000000"/>
              <w:bottom w:val="single" w:sz="7" w:space="0" w:color="000000"/>
              <w:right w:val="single" w:sz="7" w:space="0" w:color="000000"/>
            </w:tcBorders>
          </w:tcPr>
          <w:p w14:paraId="79A4E699" w14:textId="38916153" w:rsidR="00E21332" w:rsidRPr="00900F0C" w:rsidRDefault="00E21332" w:rsidP="009A1971">
            <w:pPr>
              <w:autoSpaceDE w:val="0"/>
              <w:autoSpaceDN w:val="0"/>
              <w:adjustRightInd w:val="0"/>
              <w:jc w:val="center"/>
              <w:rPr>
                <w:rFonts w:eastAsiaTheme="minorHAnsi"/>
              </w:rPr>
            </w:pPr>
            <w:r>
              <w:rPr>
                <w:rFonts w:eastAsiaTheme="minorHAnsi"/>
              </w:rPr>
              <w:t>299100</w:t>
            </w:r>
          </w:p>
        </w:tc>
        <w:tc>
          <w:tcPr>
            <w:tcW w:w="1071" w:type="dxa"/>
            <w:tcBorders>
              <w:top w:val="single" w:sz="7" w:space="0" w:color="000000"/>
              <w:left w:val="single" w:sz="7" w:space="0" w:color="000000"/>
              <w:bottom w:val="single" w:sz="7" w:space="0" w:color="000000"/>
              <w:right w:val="single" w:sz="7" w:space="0" w:color="000000"/>
            </w:tcBorders>
            <w:vAlign w:val="center"/>
          </w:tcPr>
          <w:p w14:paraId="0DD3B2C6" w14:textId="75F2AB5C" w:rsidR="00E21332" w:rsidRPr="00900F0C" w:rsidRDefault="00E21332" w:rsidP="009A1971">
            <w:pPr>
              <w:autoSpaceDE w:val="0"/>
              <w:autoSpaceDN w:val="0"/>
              <w:adjustRightInd w:val="0"/>
              <w:rPr>
                <w:rFonts w:eastAsiaTheme="minorHAnsi"/>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0D7E1480" w14:textId="77777777" w:rsidR="00E21332" w:rsidRPr="00900F0C" w:rsidRDefault="00E21332" w:rsidP="009A1971">
            <w:pPr>
              <w:autoSpaceDE w:val="0"/>
              <w:autoSpaceDN w:val="0"/>
              <w:adjustRightInd w:val="0"/>
              <w:rPr>
                <w:rFonts w:eastAsiaTheme="minorHAnsi"/>
              </w:rPr>
            </w:pPr>
          </w:p>
        </w:tc>
        <w:tc>
          <w:tcPr>
            <w:tcW w:w="883" w:type="dxa"/>
            <w:tcBorders>
              <w:top w:val="single" w:sz="7" w:space="0" w:color="000000"/>
              <w:left w:val="single" w:sz="7" w:space="0" w:color="000000"/>
              <w:bottom w:val="single" w:sz="7" w:space="0" w:color="000000"/>
              <w:right w:val="single" w:sz="7" w:space="0" w:color="000000"/>
            </w:tcBorders>
            <w:vAlign w:val="center"/>
          </w:tcPr>
          <w:p w14:paraId="38E51950" w14:textId="77777777" w:rsidR="00E21332" w:rsidRPr="00900F0C" w:rsidRDefault="00E21332" w:rsidP="009A1971">
            <w:pPr>
              <w:autoSpaceDE w:val="0"/>
              <w:autoSpaceDN w:val="0"/>
              <w:adjustRightInd w:val="0"/>
              <w:rPr>
                <w:rFonts w:eastAsiaTheme="minorHAnsi"/>
              </w:rPr>
            </w:pPr>
          </w:p>
        </w:tc>
        <w:tc>
          <w:tcPr>
            <w:tcW w:w="1196" w:type="dxa"/>
            <w:tcBorders>
              <w:top w:val="single" w:sz="7" w:space="0" w:color="000000"/>
              <w:left w:val="single" w:sz="7" w:space="0" w:color="000000"/>
              <w:bottom w:val="single" w:sz="7" w:space="0" w:color="000000"/>
              <w:right w:val="single" w:sz="7" w:space="0" w:color="000000"/>
            </w:tcBorders>
            <w:vAlign w:val="center"/>
          </w:tcPr>
          <w:p w14:paraId="4808EF59" w14:textId="77777777" w:rsidR="00E21332" w:rsidRPr="00900F0C" w:rsidRDefault="00E21332" w:rsidP="009A1971">
            <w:pPr>
              <w:autoSpaceDE w:val="0"/>
              <w:autoSpaceDN w:val="0"/>
              <w:adjustRightInd w:val="0"/>
              <w:rPr>
                <w:rFonts w:eastAsiaTheme="minorHAnsi"/>
              </w:rPr>
            </w:pPr>
          </w:p>
        </w:tc>
        <w:tc>
          <w:tcPr>
            <w:tcW w:w="5490" w:type="dxa"/>
            <w:tcBorders>
              <w:top w:val="single" w:sz="7" w:space="0" w:color="000000"/>
              <w:left w:val="single" w:sz="7" w:space="0" w:color="000000"/>
              <w:bottom w:val="single" w:sz="7" w:space="0" w:color="000000"/>
              <w:right w:val="single" w:sz="7" w:space="0" w:color="000000"/>
            </w:tcBorders>
            <w:vAlign w:val="center"/>
          </w:tcPr>
          <w:p w14:paraId="033BF304" w14:textId="77777777" w:rsidR="00E21332" w:rsidRPr="007627B9" w:rsidRDefault="00E21332" w:rsidP="009A1971">
            <w:pPr>
              <w:jc w:val="center"/>
              <w:rPr>
                <w:color w:val="000000"/>
                <w:sz w:val="22"/>
                <w:szCs w:val="22"/>
              </w:rPr>
            </w:pPr>
            <w:r w:rsidRPr="007627B9">
              <w:rPr>
                <w:color w:val="000000"/>
                <w:sz w:val="22"/>
                <w:szCs w:val="22"/>
              </w:rPr>
              <w:t>EC/EG/EM/EP/ER/ES/ET/</w:t>
            </w:r>
            <w:r w:rsidRPr="007627B9">
              <w:rPr>
                <w:strike/>
                <w:color w:val="FF0000"/>
                <w:sz w:val="22"/>
                <w:szCs w:val="22"/>
              </w:rPr>
              <w:t>GA</w:t>
            </w:r>
            <w:r w:rsidRPr="007627B9">
              <w:rPr>
                <w:color w:val="000000"/>
                <w:sz w:val="22"/>
                <w:szCs w:val="22"/>
              </w:rPr>
              <w:t>/TR</w:t>
            </w:r>
          </w:p>
          <w:p w14:paraId="19D308A5" w14:textId="4AA76995" w:rsidR="00E21332" w:rsidRDefault="00E21332" w:rsidP="009A1971">
            <w:pPr>
              <w:autoSpaceDE w:val="0"/>
              <w:autoSpaceDN w:val="0"/>
              <w:adjustRightInd w:val="0"/>
              <w:jc w:val="center"/>
              <w:rPr>
                <w:rFonts w:eastAsiaTheme="minorHAnsi"/>
              </w:rPr>
            </w:pP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4FFF5737" w14:textId="54ADACBB" w:rsidR="00E21332" w:rsidRPr="00900F0C" w:rsidRDefault="00E21332" w:rsidP="009A1971">
            <w:pPr>
              <w:kinsoku w:val="0"/>
              <w:overflowPunct w:val="0"/>
              <w:autoSpaceDE w:val="0"/>
              <w:autoSpaceDN w:val="0"/>
              <w:adjustRightInd w:val="0"/>
              <w:spacing w:line="274" w:lineRule="exact"/>
              <w:ind w:left="324"/>
              <w:rPr>
                <w:rFonts w:eastAsiaTheme="minorHAnsi"/>
              </w:rPr>
            </w:pPr>
            <w:r w:rsidRPr="00900F0C">
              <w:rPr>
                <w:rFonts w:eastAsiaTheme="minorHAnsi"/>
              </w:rPr>
              <w:t>E/F/U</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11C1B871" w14:textId="25C87493" w:rsidR="00E21332" w:rsidRPr="00900F0C" w:rsidRDefault="00E21332" w:rsidP="009A1971">
            <w:pPr>
              <w:kinsoku w:val="0"/>
              <w:overflowPunct w:val="0"/>
              <w:autoSpaceDE w:val="0"/>
              <w:autoSpaceDN w:val="0"/>
              <w:adjustRightInd w:val="0"/>
              <w:spacing w:line="274" w:lineRule="exact"/>
              <w:ind w:left="284"/>
              <w:rPr>
                <w:rFonts w:eastAsiaTheme="minorHAnsi"/>
              </w:rPr>
            </w:pPr>
            <w:r w:rsidRPr="00900F0C">
              <w:rPr>
                <w:rFonts w:eastAsiaTheme="minorHAnsi"/>
              </w:rPr>
              <w:t>D/G/N</w:t>
            </w:r>
          </w:p>
        </w:tc>
        <w:tc>
          <w:tcPr>
            <w:tcW w:w="810" w:type="dxa"/>
            <w:gridSpan w:val="2"/>
            <w:tcBorders>
              <w:top w:val="single" w:sz="7" w:space="0" w:color="000000"/>
              <w:left w:val="single" w:sz="7" w:space="0" w:color="000000"/>
              <w:bottom w:val="single" w:sz="7" w:space="0" w:color="000000"/>
              <w:right w:val="single" w:sz="7" w:space="0" w:color="000000"/>
            </w:tcBorders>
            <w:vAlign w:val="center"/>
          </w:tcPr>
          <w:p w14:paraId="4FCD8A43" w14:textId="162D01CC" w:rsidR="00E21332" w:rsidRPr="00900F0C" w:rsidRDefault="00E21332" w:rsidP="009A1971">
            <w:pPr>
              <w:kinsoku w:val="0"/>
              <w:overflowPunct w:val="0"/>
              <w:autoSpaceDE w:val="0"/>
              <w:autoSpaceDN w:val="0"/>
              <w:adjustRightInd w:val="0"/>
              <w:spacing w:line="274" w:lineRule="exact"/>
              <w:ind w:left="225"/>
              <w:rPr>
                <w:rFonts w:eastAsiaTheme="minorHAnsi"/>
              </w:rPr>
            </w:pPr>
            <w:r w:rsidRPr="00900F0C">
              <w:rPr>
                <w:rFonts w:eastAsiaTheme="minorHAnsi"/>
              </w:rPr>
              <w:t>U/E</w:t>
            </w:r>
          </w:p>
        </w:tc>
        <w:tc>
          <w:tcPr>
            <w:tcW w:w="900" w:type="dxa"/>
            <w:gridSpan w:val="2"/>
            <w:tcBorders>
              <w:top w:val="single" w:sz="7" w:space="0" w:color="000000"/>
              <w:left w:val="single" w:sz="7" w:space="0" w:color="000000"/>
              <w:bottom w:val="single" w:sz="7" w:space="0" w:color="000000"/>
              <w:right w:val="single" w:sz="7" w:space="0" w:color="000000"/>
            </w:tcBorders>
            <w:vAlign w:val="center"/>
          </w:tcPr>
          <w:p w14:paraId="1B3E038F" w14:textId="0C22190C" w:rsidR="00E21332" w:rsidRDefault="003D2B2F" w:rsidP="003D2B2F">
            <w:pPr>
              <w:kinsoku w:val="0"/>
              <w:overflowPunct w:val="0"/>
              <w:autoSpaceDE w:val="0"/>
              <w:autoSpaceDN w:val="0"/>
              <w:adjustRightInd w:val="0"/>
              <w:spacing w:line="274" w:lineRule="exact"/>
              <w:ind w:left="107"/>
              <w:rPr>
                <w:rFonts w:eastAsiaTheme="minorHAnsi"/>
              </w:rPr>
            </w:pPr>
            <w:r>
              <w:rPr>
                <w:rFonts w:eastAsiaTheme="minorHAnsi"/>
              </w:rPr>
              <w:t xml:space="preserve">    </w:t>
            </w:r>
            <w:r w:rsidR="00E21332" w:rsidRPr="00900F0C">
              <w:rPr>
                <w:rFonts w:eastAsiaTheme="minorHAnsi"/>
              </w:rPr>
              <w:t>N</w:t>
            </w:r>
          </w:p>
        </w:tc>
      </w:tr>
      <w:tr w:rsidR="003D2B2F" w:rsidRPr="00900F0C" w14:paraId="5692E140" w14:textId="77777777" w:rsidTr="00DE131D">
        <w:trPr>
          <w:trHeight w:hRule="exact" w:val="362"/>
        </w:trPr>
        <w:tc>
          <w:tcPr>
            <w:tcW w:w="1008" w:type="dxa"/>
            <w:tcBorders>
              <w:top w:val="single" w:sz="7" w:space="0" w:color="000000"/>
              <w:left w:val="single" w:sz="7" w:space="0" w:color="000000"/>
              <w:bottom w:val="single" w:sz="7" w:space="0" w:color="000000"/>
              <w:right w:val="single" w:sz="7" w:space="0" w:color="000000"/>
            </w:tcBorders>
          </w:tcPr>
          <w:p w14:paraId="49A5B5CE" w14:textId="06091D88" w:rsidR="003D2B2F" w:rsidRDefault="003D2B2F" w:rsidP="003D2B2F">
            <w:pPr>
              <w:autoSpaceDE w:val="0"/>
              <w:autoSpaceDN w:val="0"/>
              <w:adjustRightInd w:val="0"/>
              <w:jc w:val="center"/>
              <w:rPr>
                <w:rFonts w:eastAsiaTheme="minorHAnsi"/>
              </w:rPr>
            </w:pPr>
            <w:r>
              <w:rPr>
                <w:rFonts w:eastAsiaTheme="minorHAnsi"/>
              </w:rPr>
              <w:t>199010</w:t>
            </w:r>
          </w:p>
        </w:tc>
        <w:tc>
          <w:tcPr>
            <w:tcW w:w="1071" w:type="dxa"/>
            <w:tcBorders>
              <w:top w:val="single" w:sz="7" w:space="0" w:color="000000"/>
              <w:left w:val="single" w:sz="7" w:space="0" w:color="000000"/>
              <w:bottom w:val="single" w:sz="7" w:space="0" w:color="000000"/>
              <w:right w:val="single" w:sz="7" w:space="0" w:color="000000"/>
            </w:tcBorders>
            <w:vAlign w:val="center"/>
          </w:tcPr>
          <w:p w14:paraId="753C8536" w14:textId="77777777" w:rsidR="003D2B2F" w:rsidRPr="00900F0C" w:rsidRDefault="003D2B2F" w:rsidP="003D2B2F">
            <w:pPr>
              <w:autoSpaceDE w:val="0"/>
              <w:autoSpaceDN w:val="0"/>
              <w:adjustRightInd w:val="0"/>
              <w:rPr>
                <w:rFonts w:eastAsiaTheme="minorHAnsi"/>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2DCF5F9B" w14:textId="77777777" w:rsidR="003D2B2F" w:rsidRPr="00900F0C" w:rsidRDefault="003D2B2F" w:rsidP="003D2B2F">
            <w:pPr>
              <w:autoSpaceDE w:val="0"/>
              <w:autoSpaceDN w:val="0"/>
              <w:adjustRightInd w:val="0"/>
              <w:rPr>
                <w:rFonts w:eastAsiaTheme="minorHAnsi"/>
              </w:rPr>
            </w:pPr>
          </w:p>
        </w:tc>
        <w:tc>
          <w:tcPr>
            <w:tcW w:w="883" w:type="dxa"/>
            <w:tcBorders>
              <w:top w:val="single" w:sz="7" w:space="0" w:color="000000"/>
              <w:left w:val="single" w:sz="7" w:space="0" w:color="000000"/>
              <w:bottom w:val="single" w:sz="7" w:space="0" w:color="000000"/>
              <w:right w:val="single" w:sz="7" w:space="0" w:color="000000"/>
            </w:tcBorders>
            <w:vAlign w:val="center"/>
          </w:tcPr>
          <w:p w14:paraId="079381DF" w14:textId="77777777" w:rsidR="003D2B2F" w:rsidRPr="00900F0C" w:rsidRDefault="003D2B2F" w:rsidP="003D2B2F">
            <w:pPr>
              <w:autoSpaceDE w:val="0"/>
              <w:autoSpaceDN w:val="0"/>
              <w:adjustRightInd w:val="0"/>
              <w:rPr>
                <w:rFonts w:eastAsiaTheme="minorHAnsi"/>
              </w:rPr>
            </w:pPr>
          </w:p>
        </w:tc>
        <w:tc>
          <w:tcPr>
            <w:tcW w:w="1196" w:type="dxa"/>
            <w:tcBorders>
              <w:top w:val="single" w:sz="7" w:space="0" w:color="000000"/>
              <w:left w:val="single" w:sz="7" w:space="0" w:color="000000"/>
              <w:bottom w:val="single" w:sz="7" w:space="0" w:color="000000"/>
              <w:right w:val="single" w:sz="7" w:space="0" w:color="000000"/>
            </w:tcBorders>
            <w:vAlign w:val="center"/>
          </w:tcPr>
          <w:p w14:paraId="40EA0335" w14:textId="77777777" w:rsidR="003D2B2F" w:rsidRPr="00900F0C" w:rsidRDefault="003D2B2F" w:rsidP="003D2B2F">
            <w:pPr>
              <w:autoSpaceDE w:val="0"/>
              <w:autoSpaceDN w:val="0"/>
              <w:adjustRightInd w:val="0"/>
              <w:rPr>
                <w:rFonts w:eastAsiaTheme="minorHAnsi"/>
              </w:rPr>
            </w:pPr>
          </w:p>
        </w:tc>
        <w:tc>
          <w:tcPr>
            <w:tcW w:w="5490" w:type="dxa"/>
            <w:tcBorders>
              <w:top w:val="single" w:sz="7" w:space="0" w:color="000000"/>
              <w:left w:val="single" w:sz="7" w:space="0" w:color="000000"/>
              <w:bottom w:val="single" w:sz="7" w:space="0" w:color="000000"/>
              <w:right w:val="single" w:sz="7" w:space="0" w:color="000000"/>
            </w:tcBorders>
            <w:vAlign w:val="center"/>
          </w:tcPr>
          <w:p w14:paraId="6C89CEC2" w14:textId="12502F57" w:rsidR="003D2B2F" w:rsidRPr="007627B9" w:rsidRDefault="003D2B2F" w:rsidP="003D2B2F">
            <w:pPr>
              <w:jc w:val="center"/>
              <w:rPr>
                <w:color w:val="000000"/>
                <w:sz w:val="22"/>
                <w:szCs w:val="22"/>
              </w:rPr>
            </w:pPr>
            <w:r w:rsidRPr="004B1049">
              <w:rPr>
                <w:rFonts w:eastAsiaTheme="minorHAnsi"/>
                <w:b/>
                <w:bCs/>
                <w:color w:val="2E74B5" w:themeColor="accent1" w:themeShade="BF"/>
              </w:rPr>
              <w:t>GA</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7DCDE5C1" w14:textId="2A95A197" w:rsidR="003D2B2F" w:rsidRPr="00900F0C" w:rsidRDefault="00C15725" w:rsidP="003D2B2F">
            <w:pPr>
              <w:kinsoku w:val="0"/>
              <w:overflowPunct w:val="0"/>
              <w:autoSpaceDE w:val="0"/>
              <w:autoSpaceDN w:val="0"/>
              <w:adjustRightInd w:val="0"/>
              <w:spacing w:line="274" w:lineRule="exact"/>
              <w:ind w:left="324"/>
              <w:rPr>
                <w:rFonts w:eastAsiaTheme="minorHAnsi"/>
              </w:rPr>
            </w:pPr>
            <w:r>
              <w:rPr>
                <w:rFonts w:eastAsiaTheme="minorHAnsi"/>
              </w:rPr>
              <w:t xml:space="preserve">   </w:t>
            </w:r>
            <w:r w:rsidR="003D2B2F" w:rsidRPr="00900F0C">
              <w:rPr>
                <w:rFonts w:eastAsiaTheme="minorHAnsi"/>
              </w:rPr>
              <w:t>U</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5EF411ED" w14:textId="17012645" w:rsidR="003D2B2F" w:rsidRPr="00900F0C" w:rsidRDefault="00762DE9" w:rsidP="003D2B2F">
            <w:pPr>
              <w:kinsoku w:val="0"/>
              <w:overflowPunct w:val="0"/>
              <w:autoSpaceDE w:val="0"/>
              <w:autoSpaceDN w:val="0"/>
              <w:adjustRightInd w:val="0"/>
              <w:spacing w:line="274" w:lineRule="exact"/>
              <w:ind w:left="284"/>
              <w:rPr>
                <w:rFonts w:eastAsiaTheme="minorHAnsi"/>
              </w:rPr>
            </w:pPr>
            <w:r>
              <w:rPr>
                <w:rFonts w:eastAsiaTheme="minorHAnsi"/>
              </w:rPr>
              <w:t xml:space="preserve">    </w:t>
            </w:r>
            <w:r w:rsidR="003D2B2F" w:rsidRPr="00900F0C">
              <w:rPr>
                <w:rFonts w:eastAsiaTheme="minorHAnsi"/>
              </w:rPr>
              <w:t>N</w:t>
            </w:r>
          </w:p>
        </w:tc>
        <w:tc>
          <w:tcPr>
            <w:tcW w:w="810" w:type="dxa"/>
            <w:gridSpan w:val="2"/>
            <w:tcBorders>
              <w:top w:val="single" w:sz="7" w:space="0" w:color="000000"/>
              <w:left w:val="single" w:sz="7" w:space="0" w:color="000000"/>
              <w:bottom w:val="single" w:sz="7" w:space="0" w:color="000000"/>
              <w:right w:val="single" w:sz="7" w:space="0" w:color="000000"/>
            </w:tcBorders>
            <w:vAlign w:val="center"/>
          </w:tcPr>
          <w:p w14:paraId="546091D4" w14:textId="4CDE9079" w:rsidR="003D2B2F" w:rsidRPr="00900F0C" w:rsidRDefault="007F28FE" w:rsidP="003D2B2F">
            <w:pPr>
              <w:kinsoku w:val="0"/>
              <w:overflowPunct w:val="0"/>
              <w:autoSpaceDE w:val="0"/>
              <w:autoSpaceDN w:val="0"/>
              <w:adjustRightInd w:val="0"/>
              <w:spacing w:line="274" w:lineRule="exact"/>
              <w:ind w:left="225"/>
              <w:rPr>
                <w:rFonts w:eastAsiaTheme="minorHAnsi"/>
              </w:rPr>
            </w:pPr>
            <w:r>
              <w:rPr>
                <w:rFonts w:eastAsiaTheme="minorHAnsi"/>
              </w:rPr>
              <w:t xml:space="preserve">  </w:t>
            </w:r>
            <w:r w:rsidR="003D2B2F" w:rsidRPr="00900F0C">
              <w:rPr>
                <w:rFonts w:eastAsiaTheme="minorHAnsi"/>
              </w:rPr>
              <w:t>U</w:t>
            </w:r>
          </w:p>
        </w:tc>
        <w:tc>
          <w:tcPr>
            <w:tcW w:w="900" w:type="dxa"/>
            <w:gridSpan w:val="2"/>
            <w:tcBorders>
              <w:top w:val="single" w:sz="7" w:space="0" w:color="000000"/>
              <w:left w:val="single" w:sz="7" w:space="0" w:color="000000"/>
              <w:bottom w:val="single" w:sz="7" w:space="0" w:color="000000"/>
              <w:right w:val="single" w:sz="7" w:space="0" w:color="000000"/>
            </w:tcBorders>
            <w:vAlign w:val="center"/>
          </w:tcPr>
          <w:p w14:paraId="17C75EF7" w14:textId="3D7DAA53" w:rsidR="003D2B2F" w:rsidRDefault="007F28FE" w:rsidP="003D2B2F">
            <w:pPr>
              <w:kinsoku w:val="0"/>
              <w:overflowPunct w:val="0"/>
              <w:autoSpaceDE w:val="0"/>
              <w:autoSpaceDN w:val="0"/>
              <w:adjustRightInd w:val="0"/>
              <w:spacing w:line="274" w:lineRule="exact"/>
              <w:ind w:left="107"/>
              <w:rPr>
                <w:rFonts w:eastAsiaTheme="minorHAnsi"/>
              </w:rPr>
            </w:pPr>
            <w:r>
              <w:rPr>
                <w:rFonts w:eastAsiaTheme="minorHAnsi"/>
              </w:rPr>
              <w:t xml:space="preserve">    </w:t>
            </w:r>
            <w:r w:rsidR="003D2B2F" w:rsidRPr="00900F0C">
              <w:rPr>
                <w:rFonts w:eastAsiaTheme="minorHAnsi"/>
              </w:rPr>
              <w:t>N</w:t>
            </w:r>
          </w:p>
        </w:tc>
      </w:tr>
      <w:tr w:rsidR="003D2B2F" w:rsidRPr="00900F0C" w14:paraId="01A740DF" w14:textId="77777777" w:rsidTr="009A1971">
        <w:trPr>
          <w:trHeight w:hRule="exact" w:val="362"/>
        </w:trPr>
        <w:tc>
          <w:tcPr>
            <w:tcW w:w="1008" w:type="dxa"/>
            <w:tcBorders>
              <w:top w:val="single" w:sz="7" w:space="0" w:color="000000"/>
              <w:left w:val="single" w:sz="7" w:space="0" w:color="000000"/>
              <w:bottom w:val="single" w:sz="4" w:space="0" w:color="000000"/>
              <w:right w:val="single" w:sz="7" w:space="0" w:color="000000"/>
            </w:tcBorders>
          </w:tcPr>
          <w:p w14:paraId="4583E983" w14:textId="2417BC9C" w:rsidR="003D2B2F" w:rsidRDefault="003D2B2F" w:rsidP="003D2B2F">
            <w:pPr>
              <w:autoSpaceDE w:val="0"/>
              <w:autoSpaceDN w:val="0"/>
              <w:adjustRightInd w:val="0"/>
              <w:jc w:val="center"/>
              <w:rPr>
                <w:rFonts w:eastAsiaTheme="minorHAnsi"/>
              </w:rPr>
            </w:pPr>
            <w:r>
              <w:rPr>
                <w:rFonts w:eastAsiaTheme="minorHAnsi"/>
              </w:rPr>
              <w:t>199000</w:t>
            </w:r>
          </w:p>
        </w:tc>
        <w:tc>
          <w:tcPr>
            <w:tcW w:w="1071" w:type="dxa"/>
            <w:tcBorders>
              <w:top w:val="single" w:sz="7" w:space="0" w:color="000000"/>
              <w:left w:val="single" w:sz="7" w:space="0" w:color="000000"/>
              <w:bottom w:val="single" w:sz="4" w:space="0" w:color="000000"/>
              <w:right w:val="single" w:sz="7" w:space="0" w:color="000000"/>
            </w:tcBorders>
            <w:vAlign w:val="center"/>
          </w:tcPr>
          <w:p w14:paraId="70A22658" w14:textId="77777777" w:rsidR="003D2B2F" w:rsidRPr="00900F0C" w:rsidRDefault="003D2B2F" w:rsidP="003D2B2F">
            <w:pPr>
              <w:autoSpaceDE w:val="0"/>
              <w:autoSpaceDN w:val="0"/>
              <w:adjustRightInd w:val="0"/>
              <w:rPr>
                <w:rFonts w:eastAsiaTheme="minorHAnsi"/>
              </w:rPr>
            </w:pPr>
          </w:p>
        </w:tc>
        <w:tc>
          <w:tcPr>
            <w:tcW w:w="900" w:type="dxa"/>
            <w:tcBorders>
              <w:top w:val="single" w:sz="7" w:space="0" w:color="000000"/>
              <w:left w:val="single" w:sz="7" w:space="0" w:color="000000"/>
              <w:bottom w:val="single" w:sz="4" w:space="0" w:color="000000"/>
              <w:right w:val="single" w:sz="7" w:space="0" w:color="000000"/>
            </w:tcBorders>
            <w:vAlign w:val="center"/>
          </w:tcPr>
          <w:p w14:paraId="17A6036B" w14:textId="77777777" w:rsidR="003D2B2F" w:rsidRPr="00900F0C" w:rsidRDefault="003D2B2F" w:rsidP="003D2B2F">
            <w:pPr>
              <w:autoSpaceDE w:val="0"/>
              <w:autoSpaceDN w:val="0"/>
              <w:adjustRightInd w:val="0"/>
              <w:rPr>
                <w:rFonts w:eastAsiaTheme="minorHAnsi"/>
              </w:rPr>
            </w:pPr>
          </w:p>
        </w:tc>
        <w:tc>
          <w:tcPr>
            <w:tcW w:w="883" w:type="dxa"/>
            <w:tcBorders>
              <w:top w:val="single" w:sz="7" w:space="0" w:color="000000"/>
              <w:left w:val="single" w:sz="7" w:space="0" w:color="000000"/>
              <w:bottom w:val="single" w:sz="4" w:space="0" w:color="000000"/>
              <w:right w:val="single" w:sz="7" w:space="0" w:color="000000"/>
            </w:tcBorders>
            <w:vAlign w:val="center"/>
          </w:tcPr>
          <w:p w14:paraId="56DDE6AD" w14:textId="77777777" w:rsidR="003D2B2F" w:rsidRPr="00900F0C" w:rsidRDefault="003D2B2F" w:rsidP="003D2B2F">
            <w:pPr>
              <w:autoSpaceDE w:val="0"/>
              <w:autoSpaceDN w:val="0"/>
              <w:adjustRightInd w:val="0"/>
              <w:rPr>
                <w:rFonts w:eastAsiaTheme="minorHAnsi"/>
              </w:rPr>
            </w:pPr>
          </w:p>
        </w:tc>
        <w:tc>
          <w:tcPr>
            <w:tcW w:w="1196" w:type="dxa"/>
            <w:tcBorders>
              <w:top w:val="single" w:sz="7" w:space="0" w:color="000000"/>
              <w:left w:val="single" w:sz="7" w:space="0" w:color="000000"/>
              <w:bottom w:val="single" w:sz="4" w:space="0" w:color="000000"/>
              <w:right w:val="single" w:sz="7" w:space="0" w:color="000000"/>
            </w:tcBorders>
            <w:vAlign w:val="center"/>
          </w:tcPr>
          <w:p w14:paraId="19E76DA4" w14:textId="77777777" w:rsidR="003D2B2F" w:rsidRPr="00900F0C" w:rsidRDefault="003D2B2F" w:rsidP="003D2B2F">
            <w:pPr>
              <w:autoSpaceDE w:val="0"/>
              <w:autoSpaceDN w:val="0"/>
              <w:adjustRightInd w:val="0"/>
              <w:rPr>
                <w:rFonts w:eastAsiaTheme="minorHAnsi"/>
              </w:rPr>
            </w:pPr>
          </w:p>
        </w:tc>
        <w:tc>
          <w:tcPr>
            <w:tcW w:w="5490" w:type="dxa"/>
            <w:tcBorders>
              <w:top w:val="single" w:sz="7" w:space="0" w:color="000000"/>
              <w:left w:val="single" w:sz="7" w:space="0" w:color="000000"/>
              <w:bottom w:val="single" w:sz="4" w:space="0" w:color="000000"/>
              <w:right w:val="single" w:sz="7" w:space="0" w:color="000000"/>
            </w:tcBorders>
            <w:vAlign w:val="center"/>
          </w:tcPr>
          <w:p w14:paraId="12943939" w14:textId="77777777" w:rsidR="003D2B2F" w:rsidRPr="00E2009F" w:rsidRDefault="003D2B2F" w:rsidP="003D2B2F">
            <w:pPr>
              <w:autoSpaceDE w:val="0"/>
              <w:autoSpaceDN w:val="0"/>
              <w:adjustRightInd w:val="0"/>
              <w:jc w:val="center"/>
              <w:rPr>
                <w:rFonts w:eastAsiaTheme="minorHAnsi"/>
                <w:sz w:val="22"/>
                <w:szCs w:val="22"/>
              </w:rPr>
            </w:pPr>
            <w:r w:rsidRPr="00E2009F">
              <w:rPr>
                <w:rFonts w:eastAsiaTheme="minorHAnsi"/>
                <w:sz w:val="22"/>
                <w:szCs w:val="22"/>
              </w:rPr>
              <w:t>CF/DF/EC/EG/EM/EP/ER/ES/ET/</w:t>
            </w:r>
            <w:r w:rsidRPr="00E2009F">
              <w:rPr>
                <w:rFonts w:eastAsiaTheme="minorHAnsi"/>
                <w:strike/>
                <w:color w:val="FF0000"/>
                <w:sz w:val="22"/>
                <w:szCs w:val="22"/>
              </w:rPr>
              <w:t>GA</w:t>
            </w:r>
            <w:r w:rsidRPr="00E2009F">
              <w:rPr>
                <w:rFonts w:eastAsiaTheme="minorHAnsi"/>
                <w:sz w:val="22"/>
                <w:szCs w:val="22"/>
              </w:rPr>
              <w:t>/TR/UG/US/UT</w:t>
            </w:r>
          </w:p>
          <w:p w14:paraId="5E65EA8B" w14:textId="77777777" w:rsidR="003D2B2F" w:rsidRPr="007627B9" w:rsidRDefault="003D2B2F" w:rsidP="003D2B2F">
            <w:pPr>
              <w:jc w:val="center"/>
              <w:rPr>
                <w:color w:val="000000"/>
                <w:sz w:val="22"/>
                <w:szCs w:val="22"/>
              </w:rPr>
            </w:pPr>
          </w:p>
        </w:tc>
        <w:tc>
          <w:tcPr>
            <w:tcW w:w="1260" w:type="dxa"/>
            <w:gridSpan w:val="2"/>
            <w:tcBorders>
              <w:top w:val="single" w:sz="7" w:space="0" w:color="000000"/>
              <w:left w:val="single" w:sz="7" w:space="0" w:color="000000"/>
              <w:bottom w:val="single" w:sz="4" w:space="0" w:color="000000"/>
              <w:right w:val="single" w:sz="7" w:space="0" w:color="000000"/>
            </w:tcBorders>
            <w:vAlign w:val="center"/>
          </w:tcPr>
          <w:p w14:paraId="06E3B8A8" w14:textId="5D53289B" w:rsidR="003D2B2F" w:rsidRPr="00900F0C" w:rsidRDefault="003D2B2F" w:rsidP="003D2B2F">
            <w:pPr>
              <w:kinsoku w:val="0"/>
              <w:overflowPunct w:val="0"/>
              <w:autoSpaceDE w:val="0"/>
              <w:autoSpaceDN w:val="0"/>
              <w:adjustRightInd w:val="0"/>
              <w:spacing w:line="274" w:lineRule="exact"/>
              <w:ind w:left="324"/>
              <w:rPr>
                <w:rFonts w:eastAsiaTheme="minorHAnsi"/>
              </w:rPr>
            </w:pPr>
            <w:r w:rsidRPr="00900F0C">
              <w:rPr>
                <w:rFonts w:eastAsiaTheme="minorHAnsi"/>
              </w:rPr>
              <w:t>E/F/U</w:t>
            </w:r>
          </w:p>
        </w:tc>
        <w:tc>
          <w:tcPr>
            <w:tcW w:w="1260" w:type="dxa"/>
            <w:gridSpan w:val="2"/>
            <w:tcBorders>
              <w:top w:val="single" w:sz="7" w:space="0" w:color="000000"/>
              <w:left w:val="single" w:sz="7" w:space="0" w:color="000000"/>
              <w:bottom w:val="single" w:sz="4" w:space="0" w:color="000000"/>
              <w:right w:val="single" w:sz="7" w:space="0" w:color="000000"/>
            </w:tcBorders>
            <w:vAlign w:val="center"/>
          </w:tcPr>
          <w:p w14:paraId="692FB68F" w14:textId="5A49A151" w:rsidR="003D2B2F" w:rsidRPr="00900F0C" w:rsidRDefault="003D2B2F" w:rsidP="003D2B2F">
            <w:pPr>
              <w:kinsoku w:val="0"/>
              <w:overflowPunct w:val="0"/>
              <w:autoSpaceDE w:val="0"/>
              <w:autoSpaceDN w:val="0"/>
              <w:adjustRightInd w:val="0"/>
              <w:spacing w:line="274" w:lineRule="exact"/>
              <w:ind w:left="284"/>
              <w:rPr>
                <w:rFonts w:eastAsiaTheme="minorHAnsi"/>
              </w:rPr>
            </w:pPr>
            <w:r w:rsidRPr="00900F0C">
              <w:rPr>
                <w:rFonts w:eastAsiaTheme="minorHAnsi"/>
              </w:rPr>
              <w:t>D/G/N</w:t>
            </w:r>
          </w:p>
        </w:tc>
        <w:tc>
          <w:tcPr>
            <w:tcW w:w="810" w:type="dxa"/>
            <w:gridSpan w:val="2"/>
            <w:tcBorders>
              <w:top w:val="single" w:sz="7" w:space="0" w:color="000000"/>
              <w:left w:val="single" w:sz="7" w:space="0" w:color="000000"/>
              <w:bottom w:val="single" w:sz="4" w:space="0" w:color="000000"/>
              <w:right w:val="single" w:sz="7" w:space="0" w:color="000000"/>
            </w:tcBorders>
            <w:vAlign w:val="center"/>
          </w:tcPr>
          <w:p w14:paraId="667B6842" w14:textId="55BE868D" w:rsidR="003D2B2F" w:rsidRPr="00900F0C" w:rsidRDefault="003D2B2F" w:rsidP="003D2B2F">
            <w:pPr>
              <w:kinsoku w:val="0"/>
              <w:overflowPunct w:val="0"/>
              <w:autoSpaceDE w:val="0"/>
              <w:autoSpaceDN w:val="0"/>
              <w:adjustRightInd w:val="0"/>
              <w:spacing w:line="274" w:lineRule="exact"/>
              <w:ind w:left="225"/>
              <w:rPr>
                <w:rFonts w:eastAsiaTheme="minorHAnsi"/>
              </w:rPr>
            </w:pPr>
            <w:r w:rsidRPr="00900F0C">
              <w:rPr>
                <w:rFonts w:eastAsiaTheme="minorHAnsi"/>
              </w:rPr>
              <w:t>U/E</w:t>
            </w:r>
          </w:p>
        </w:tc>
        <w:tc>
          <w:tcPr>
            <w:tcW w:w="900" w:type="dxa"/>
            <w:gridSpan w:val="2"/>
            <w:tcBorders>
              <w:top w:val="single" w:sz="7" w:space="0" w:color="000000"/>
              <w:left w:val="single" w:sz="7" w:space="0" w:color="000000"/>
              <w:bottom w:val="single" w:sz="4" w:space="0" w:color="000000"/>
              <w:right w:val="single" w:sz="7" w:space="0" w:color="000000"/>
            </w:tcBorders>
            <w:vAlign w:val="center"/>
          </w:tcPr>
          <w:p w14:paraId="275BA3CA" w14:textId="39C944A7" w:rsidR="003D2B2F" w:rsidRDefault="003D2B2F" w:rsidP="003D2B2F">
            <w:pPr>
              <w:kinsoku w:val="0"/>
              <w:overflowPunct w:val="0"/>
              <w:autoSpaceDE w:val="0"/>
              <w:autoSpaceDN w:val="0"/>
              <w:adjustRightInd w:val="0"/>
              <w:spacing w:line="274" w:lineRule="exact"/>
              <w:ind w:left="107"/>
              <w:rPr>
                <w:rFonts w:eastAsiaTheme="minorHAnsi"/>
              </w:rPr>
            </w:pPr>
            <w:r>
              <w:rPr>
                <w:rFonts w:eastAsiaTheme="minorHAnsi"/>
              </w:rPr>
              <w:t>X/K/</w:t>
            </w:r>
            <w:r w:rsidRPr="00900F0C">
              <w:rPr>
                <w:rFonts w:eastAsiaTheme="minorHAnsi"/>
              </w:rPr>
              <w:t>N</w:t>
            </w:r>
          </w:p>
        </w:tc>
      </w:tr>
    </w:tbl>
    <w:p w14:paraId="58CD1F5D" w14:textId="77777777" w:rsidR="00F43B82" w:rsidRDefault="00F43B82" w:rsidP="005C1F75">
      <w:pPr>
        <w:autoSpaceDE w:val="0"/>
        <w:autoSpaceDN w:val="0"/>
        <w:adjustRightInd w:val="0"/>
        <w:rPr>
          <w:bCs/>
        </w:rPr>
      </w:pPr>
    </w:p>
    <w:p w14:paraId="36A37370" w14:textId="77777777" w:rsidR="00F43B82" w:rsidRDefault="00F43B82" w:rsidP="005C1F75">
      <w:pPr>
        <w:autoSpaceDE w:val="0"/>
        <w:autoSpaceDN w:val="0"/>
        <w:adjustRightInd w:val="0"/>
        <w:rPr>
          <w:bCs/>
        </w:rPr>
      </w:pPr>
    </w:p>
    <w:p w14:paraId="3833487A" w14:textId="77777777" w:rsidR="00F43B82" w:rsidRDefault="00F43B82" w:rsidP="005C1F75">
      <w:pPr>
        <w:autoSpaceDE w:val="0"/>
        <w:autoSpaceDN w:val="0"/>
        <w:adjustRightInd w:val="0"/>
        <w:rPr>
          <w:bCs/>
        </w:rPr>
      </w:pPr>
    </w:p>
    <w:p w14:paraId="483E9F8D" w14:textId="77777777" w:rsidR="00F43B82" w:rsidRDefault="00F43B82" w:rsidP="005C1F75">
      <w:pPr>
        <w:autoSpaceDE w:val="0"/>
        <w:autoSpaceDN w:val="0"/>
        <w:adjustRightInd w:val="0"/>
        <w:rPr>
          <w:bCs/>
        </w:rPr>
      </w:pPr>
    </w:p>
    <w:p w14:paraId="1E5F93FB" w14:textId="2270461E" w:rsidR="00900F0C" w:rsidRPr="006D11FB" w:rsidRDefault="006F24A9" w:rsidP="005C1F75">
      <w:pPr>
        <w:autoSpaceDE w:val="0"/>
        <w:autoSpaceDN w:val="0"/>
        <w:adjustRightInd w:val="0"/>
        <w:rPr>
          <w:b/>
          <w:bCs/>
          <w:sz w:val="28"/>
          <w:szCs w:val="28"/>
          <w:u w:val="single"/>
        </w:rPr>
      </w:pPr>
      <w:r w:rsidRPr="006D11FB">
        <w:rPr>
          <w:b/>
          <w:bCs/>
          <w:sz w:val="28"/>
          <w:szCs w:val="28"/>
          <w:u w:val="single"/>
        </w:rPr>
        <w:t xml:space="preserve">Financial Statement </w:t>
      </w:r>
      <w:r w:rsidR="00AF11B4" w:rsidRPr="006D11FB">
        <w:rPr>
          <w:b/>
          <w:bCs/>
          <w:sz w:val="28"/>
          <w:szCs w:val="28"/>
          <w:u w:val="single"/>
        </w:rPr>
        <w:t>Crosswalk</w:t>
      </w:r>
      <w:r w:rsidR="00D9113D" w:rsidRPr="006D11FB">
        <w:rPr>
          <w:b/>
          <w:bCs/>
          <w:sz w:val="28"/>
          <w:szCs w:val="28"/>
          <w:u w:val="single"/>
        </w:rPr>
        <w:t xml:space="preserve"> Impact</w:t>
      </w:r>
      <w:r w:rsidR="00AF11B4" w:rsidRPr="006D11FB">
        <w:rPr>
          <w:b/>
          <w:bCs/>
          <w:sz w:val="28"/>
          <w:szCs w:val="28"/>
          <w:u w:val="single"/>
        </w:rPr>
        <w:t>s (FY 20</w:t>
      </w:r>
      <w:r w:rsidR="007962A8" w:rsidRPr="006D11FB">
        <w:rPr>
          <w:b/>
          <w:bCs/>
          <w:sz w:val="28"/>
          <w:szCs w:val="28"/>
          <w:u w:val="single"/>
        </w:rPr>
        <w:t>2</w:t>
      </w:r>
      <w:r w:rsidR="009C3665" w:rsidRPr="006D11FB">
        <w:rPr>
          <w:b/>
          <w:bCs/>
          <w:sz w:val="28"/>
          <w:szCs w:val="28"/>
          <w:u w:val="single"/>
        </w:rPr>
        <w:t>1</w:t>
      </w:r>
      <w:r w:rsidR="00900F0C" w:rsidRPr="006D11FB">
        <w:rPr>
          <w:b/>
          <w:bCs/>
          <w:sz w:val="28"/>
          <w:szCs w:val="28"/>
          <w:u w:val="single"/>
        </w:rPr>
        <w:t>)</w:t>
      </w:r>
    </w:p>
    <w:p w14:paraId="67EB11D1" w14:textId="77777777" w:rsidR="00331E0E" w:rsidRPr="005C1F75" w:rsidRDefault="00331E0E" w:rsidP="005C1F75">
      <w:pPr>
        <w:autoSpaceDE w:val="0"/>
        <w:autoSpaceDN w:val="0"/>
        <w:adjustRightInd w:val="0"/>
        <w:rPr>
          <w:b/>
          <w:bCs/>
        </w:rPr>
      </w:pPr>
    </w:p>
    <w:tbl>
      <w:tblPr>
        <w:tblpPr w:leftFromText="180" w:rightFromText="180" w:vertAnchor="text" w:horzAnchor="margin" w:tblpY="258"/>
        <w:tblOverlap w:val="never"/>
        <w:tblW w:w="13787" w:type="dxa"/>
        <w:tblLayout w:type="fixed"/>
        <w:tblCellMar>
          <w:left w:w="0" w:type="dxa"/>
          <w:right w:w="0" w:type="dxa"/>
        </w:tblCellMar>
        <w:tblLook w:val="0000" w:firstRow="0" w:lastRow="0" w:firstColumn="0" w:lastColumn="0" w:noHBand="0" w:noVBand="0"/>
      </w:tblPr>
      <w:tblGrid>
        <w:gridCol w:w="1156"/>
        <w:gridCol w:w="1179"/>
        <w:gridCol w:w="630"/>
        <w:gridCol w:w="988"/>
        <w:gridCol w:w="1444"/>
        <w:gridCol w:w="1895"/>
        <w:gridCol w:w="1805"/>
        <w:gridCol w:w="1624"/>
        <w:gridCol w:w="992"/>
        <w:gridCol w:w="1263"/>
        <w:gridCol w:w="811"/>
      </w:tblGrid>
      <w:tr w:rsidR="00F43B82" w:rsidRPr="00900F0C" w14:paraId="716E8657" w14:textId="77777777" w:rsidTr="00017ECD">
        <w:trPr>
          <w:trHeight w:hRule="exact" w:val="1000"/>
        </w:trPr>
        <w:tc>
          <w:tcPr>
            <w:tcW w:w="1156" w:type="dxa"/>
            <w:tcBorders>
              <w:top w:val="single" w:sz="4" w:space="0" w:color="000000"/>
              <w:left w:val="single" w:sz="4" w:space="0" w:color="000000"/>
              <w:bottom w:val="single" w:sz="4" w:space="0" w:color="000000"/>
              <w:right w:val="single" w:sz="4" w:space="0" w:color="000000"/>
            </w:tcBorders>
            <w:shd w:val="clear" w:color="auto" w:fill="D9D9D9"/>
          </w:tcPr>
          <w:p w14:paraId="5DE6640E" w14:textId="109A49AD" w:rsidR="00F43B82" w:rsidRPr="00900F0C" w:rsidRDefault="006D11FB" w:rsidP="006D11FB">
            <w:pPr>
              <w:kinsoku w:val="0"/>
              <w:overflowPunct w:val="0"/>
              <w:autoSpaceDE w:val="0"/>
              <w:autoSpaceDN w:val="0"/>
              <w:adjustRightInd w:val="0"/>
              <w:spacing w:line="276" w:lineRule="exact"/>
              <w:rPr>
                <w:rFonts w:eastAsiaTheme="minorHAnsi"/>
                <w:b/>
                <w:bCs/>
              </w:rPr>
            </w:pPr>
            <w:r>
              <w:rPr>
                <w:rFonts w:eastAsiaTheme="minorHAnsi"/>
                <w:b/>
                <w:bCs/>
              </w:rPr>
              <w:t xml:space="preserve">   </w:t>
            </w:r>
            <w:r w:rsidR="00F43B82" w:rsidRPr="00900F0C">
              <w:rPr>
                <w:rFonts w:eastAsiaTheme="minorHAnsi"/>
                <w:b/>
                <w:bCs/>
              </w:rPr>
              <w:t>USSGL</w:t>
            </w:r>
          </w:p>
          <w:p w14:paraId="6A995B27" w14:textId="1CFDA669" w:rsidR="00F43B82" w:rsidRPr="00900F0C" w:rsidRDefault="006D11FB" w:rsidP="006D11FB">
            <w:pPr>
              <w:kinsoku w:val="0"/>
              <w:overflowPunct w:val="0"/>
              <w:autoSpaceDE w:val="0"/>
              <w:autoSpaceDN w:val="0"/>
              <w:adjustRightInd w:val="0"/>
              <w:rPr>
                <w:rFonts w:eastAsiaTheme="minorHAnsi"/>
              </w:rPr>
            </w:pPr>
            <w:r>
              <w:rPr>
                <w:rFonts w:eastAsiaTheme="minorHAnsi"/>
                <w:b/>
                <w:bCs/>
              </w:rPr>
              <w:t xml:space="preserve">  </w:t>
            </w:r>
            <w:r w:rsidR="00F43B82" w:rsidRPr="00900F0C">
              <w:rPr>
                <w:rFonts w:eastAsiaTheme="minorHAnsi"/>
                <w:b/>
                <w:bCs/>
              </w:rPr>
              <w:t>Account</w:t>
            </w:r>
          </w:p>
        </w:tc>
        <w:tc>
          <w:tcPr>
            <w:tcW w:w="1179" w:type="dxa"/>
            <w:tcBorders>
              <w:top w:val="single" w:sz="4" w:space="0" w:color="000000"/>
              <w:left w:val="single" w:sz="4" w:space="0" w:color="000000"/>
              <w:bottom w:val="single" w:sz="4" w:space="0" w:color="000000"/>
              <w:right w:val="single" w:sz="4" w:space="0" w:color="000000"/>
            </w:tcBorders>
            <w:shd w:val="clear" w:color="auto" w:fill="D9D9D9"/>
          </w:tcPr>
          <w:p w14:paraId="184AE0DB" w14:textId="57D93915" w:rsidR="00F43B82" w:rsidRDefault="00F43B82" w:rsidP="006D11FB">
            <w:pPr>
              <w:kinsoku w:val="0"/>
              <w:overflowPunct w:val="0"/>
              <w:autoSpaceDE w:val="0"/>
              <w:autoSpaceDN w:val="0"/>
              <w:adjustRightInd w:val="0"/>
              <w:spacing w:line="276" w:lineRule="exact"/>
              <w:jc w:val="center"/>
              <w:rPr>
                <w:rFonts w:eastAsiaTheme="minorHAnsi"/>
                <w:b/>
                <w:bCs/>
              </w:rPr>
            </w:pPr>
            <w:r w:rsidRPr="00900F0C">
              <w:rPr>
                <w:rFonts w:eastAsiaTheme="minorHAnsi"/>
                <w:b/>
                <w:bCs/>
              </w:rPr>
              <w:t>Balance</w:t>
            </w:r>
          </w:p>
          <w:p w14:paraId="0BA0E470" w14:textId="436FAD0D" w:rsidR="00F43B82" w:rsidRPr="00900F0C" w:rsidRDefault="00F43B82" w:rsidP="006D11FB">
            <w:pPr>
              <w:kinsoku w:val="0"/>
              <w:overflowPunct w:val="0"/>
              <w:autoSpaceDE w:val="0"/>
              <w:autoSpaceDN w:val="0"/>
              <w:adjustRightInd w:val="0"/>
              <w:spacing w:line="276" w:lineRule="exact"/>
              <w:jc w:val="center"/>
              <w:rPr>
                <w:rFonts w:eastAsiaTheme="minorHAnsi"/>
              </w:rPr>
            </w:pPr>
            <w:r w:rsidRPr="00900F0C">
              <w:rPr>
                <w:rFonts w:eastAsiaTheme="minorHAnsi"/>
                <w:b/>
                <w:bCs/>
              </w:rPr>
              <w:t>Sheet</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36685CFA" w14:textId="5665509D" w:rsidR="00F43B82" w:rsidRDefault="00481B56" w:rsidP="00017ECD">
            <w:pPr>
              <w:kinsoku w:val="0"/>
              <w:overflowPunct w:val="0"/>
              <w:autoSpaceDE w:val="0"/>
              <w:autoSpaceDN w:val="0"/>
              <w:adjustRightInd w:val="0"/>
              <w:ind w:right="123"/>
              <w:jc w:val="center"/>
              <w:rPr>
                <w:rFonts w:eastAsiaTheme="minorHAnsi"/>
                <w:b/>
                <w:bCs/>
              </w:rPr>
            </w:pPr>
            <w:r>
              <w:rPr>
                <w:rFonts w:eastAsiaTheme="minorHAnsi"/>
                <w:b/>
                <w:bCs/>
              </w:rPr>
              <w:t xml:space="preserve"> </w:t>
            </w:r>
            <w:r w:rsidR="00F43B82" w:rsidRPr="00900F0C">
              <w:rPr>
                <w:rFonts w:eastAsiaTheme="minorHAnsi"/>
                <w:b/>
                <w:bCs/>
              </w:rPr>
              <w:t>Net</w:t>
            </w:r>
          </w:p>
          <w:p w14:paraId="5CC3B6D0" w14:textId="318898CB" w:rsidR="00F43B82" w:rsidRPr="00900F0C" w:rsidRDefault="00F43B82" w:rsidP="00017ECD">
            <w:pPr>
              <w:kinsoku w:val="0"/>
              <w:overflowPunct w:val="0"/>
              <w:autoSpaceDE w:val="0"/>
              <w:autoSpaceDN w:val="0"/>
              <w:adjustRightInd w:val="0"/>
              <w:ind w:right="123"/>
              <w:jc w:val="center"/>
              <w:rPr>
                <w:rFonts w:eastAsiaTheme="minorHAnsi"/>
              </w:rPr>
            </w:pPr>
            <w:r w:rsidRPr="00900F0C">
              <w:rPr>
                <w:rFonts w:eastAsiaTheme="minorHAnsi"/>
                <w:b/>
                <w:bCs/>
              </w:rPr>
              <w:t>Cost</w:t>
            </w:r>
          </w:p>
        </w:tc>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5B493B27" w14:textId="1912E3EB" w:rsidR="00F43B82" w:rsidRDefault="00F43B82" w:rsidP="006D11FB">
            <w:pPr>
              <w:kinsoku w:val="0"/>
              <w:overflowPunct w:val="0"/>
              <w:autoSpaceDE w:val="0"/>
              <w:autoSpaceDN w:val="0"/>
              <w:adjustRightInd w:val="0"/>
              <w:ind w:right="143"/>
              <w:jc w:val="center"/>
              <w:rPr>
                <w:rFonts w:eastAsiaTheme="minorHAnsi"/>
                <w:b/>
                <w:bCs/>
              </w:rPr>
            </w:pPr>
            <w:r w:rsidRPr="00900F0C">
              <w:rPr>
                <w:rFonts w:eastAsiaTheme="minorHAnsi"/>
                <w:b/>
                <w:bCs/>
              </w:rPr>
              <w:t>Net</w:t>
            </w:r>
          </w:p>
          <w:p w14:paraId="236F2F18" w14:textId="04BE7DE0" w:rsidR="00F43B82" w:rsidRPr="00900F0C" w:rsidRDefault="00F43B82" w:rsidP="006D11FB">
            <w:pPr>
              <w:kinsoku w:val="0"/>
              <w:overflowPunct w:val="0"/>
              <w:autoSpaceDE w:val="0"/>
              <w:autoSpaceDN w:val="0"/>
              <w:adjustRightInd w:val="0"/>
              <w:ind w:right="143"/>
              <w:jc w:val="center"/>
              <w:rPr>
                <w:rFonts w:eastAsiaTheme="minorHAnsi"/>
              </w:rPr>
            </w:pPr>
            <w:r w:rsidRPr="00900F0C">
              <w:rPr>
                <w:rFonts w:eastAsiaTheme="minorHAnsi"/>
                <w:b/>
                <w:bCs/>
              </w:rPr>
              <w:t>Position</w:t>
            </w:r>
          </w:p>
        </w:tc>
        <w:tc>
          <w:tcPr>
            <w:tcW w:w="1444" w:type="dxa"/>
            <w:tcBorders>
              <w:top w:val="single" w:sz="4" w:space="0" w:color="000000"/>
              <w:left w:val="single" w:sz="4" w:space="0" w:color="000000"/>
              <w:bottom w:val="single" w:sz="4" w:space="0" w:color="000000"/>
              <w:right w:val="single" w:sz="4" w:space="0" w:color="000000"/>
            </w:tcBorders>
            <w:shd w:val="clear" w:color="auto" w:fill="D9D9D9"/>
          </w:tcPr>
          <w:p w14:paraId="7B6E8315" w14:textId="1AEFA323" w:rsidR="00F43B82" w:rsidRDefault="00F43B82" w:rsidP="006D11FB">
            <w:pPr>
              <w:kinsoku w:val="0"/>
              <w:overflowPunct w:val="0"/>
              <w:autoSpaceDE w:val="0"/>
              <w:autoSpaceDN w:val="0"/>
              <w:adjustRightInd w:val="0"/>
              <w:ind w:left="200" w:right="198"/>
              <w:jc w:val="center"/>
              <w:rPr>
                <w:rFonts w:eastAsiaTheme="minorHAnsi"/>
                <w:b/>
                <w:bCs/>
              </w:rPr>
            </w:pPr>
            <w:r w:rsidRPr="00900F0C">
              <w:rPr>
                <w:rFonts w:eastAsiaTheme="minorHAnsi"/>
                <w:b/>
                <w:bCs/>
              </w:rPr>
              <w:t>Custodial</w:t>
            </w:r>
          </w:p>
          <w:p w14:paraId="59A7B4E3" w14:textId="7652485C" w:rsidR="00F43B82" w:rsidRPr="00900F0C" w:rsidRDefault="00F43B82" w:rsidP="006D11FB">
            <w:pPr>
              <w:kinsoku w:val="0"/>
              <w:overflowPunct w:val="0"/>
              <w:autoSpaceDE w:val="0"/>
              <w:autoSpaceDN w:val="0"/>
              <w:adjustRightInd w:val="0"/>
              <w:ind w:left="200" w:right="198"/>
              <w:jc w:val="center"/>
              <w:rPr>
                <w:rFonts w:eastAsiaTheme="minorHAnsi"/>
              </w:rPr>
            </w:pPr>
            <w:r w:rsidRPr="00900F0C">
              <w:rPr>
                <w:rFonts w:eastAsiaTheme="minorHAnsi"/>
                <w:b/>
                <w:bCs/>
              </w:rPr>
              <w:t>Activity</w:t>
            </w:r>
          </w:p>
        </w:tc>
        <w:tc>
          <w:tcPr>
            <w:tcW w:w="1895" w:type="dxa"/>
            <w:tcBorders>
              <w:top w:val="single" w:sz="4" w:space="0" w:color="000000"/>
              <w:left w:val="single" w:sz="4" w:space="0" w:color="000000"/>
              <w:bottom w:val="single" w:sz="4" w:space="0" w:color="000000"/>
              <w:right w:val="single" w:sz="4" w:space="0" w:color="000000"/>
            </w:tcBorders>
            <w:shd w:val="clear" w:color="auto" w:fill="D9D9D9"/>
          </w:tcPr>
          <w:p w14:paraId="11D356D6" w14:textId="4DAED8AC" w:rsidR="00F43B82" w:rsidRDefault="00F43B82" w:rsidP="006D11FB">
            <w:pPr>
              <w:kinsoku w:val="0"/>
              <w:overflowPunct w:val="0"/>
              <w:autoSpaceDE w:val="0"/>
              <w:autoSpaceDN w:val="0"/>
              <w:adjustRightInd w:val="0"/>
              <w:ind w:left="333" w:right="329"/>
              <w:jc w:val="center"/>
              <w:rPr>
                <w:rFonts w:eastAsiaTheme="minorHAnsi"/>
                <w:b/>
                <w:bCs/>
              </w:rPr>
            </w:pPr>
            <w:r w:rsidRPr="00900F0C">
              <w:rPr>
                <w:rFonts w:eastAsiaTheme="minorHAnsi"/>
                <w:b/>
                <w:bCs/>
              </w:rPr>
              <w:t>Reclassified</w:t>
            </w:r>
          </w:p>
          <w:p w14:paraId="73B71892" w14:textId="47BB2403" w:rsidR="00F43B82" w:rsidRDefault="00F43B82" w:rsidP="006D11FB">
            <w:pPr>
              <w:kinsoku w:val="0"/>
              <w:overflowPunct w:val="0"/>
              <w:autoSpaceDE w:val="0"/>
              <w:autoSpaceDN w:val="0"/>
              <w:adjustRightInd w:val="0"/>
              <w:ind w:left="333" w:right="329"/>
              <w:jc w:val="center"/>
              <w:rPr>
                <w:rFonts w:eastAsiaTheme="minorHAnsi"/>
                <w:b/>
                <w:bCs/>
              </w:rPr>
            </w:pPr>
            <w:r w:rsidRPr="00900F0C">
              <w:rPr>
                <w:rFonts w:eastAsiaTheme="minorHAnsi"/>
                <w:b/>
                <w:bCs/>
              </w:rPr>
              <w:t>Balance</w:t>
            </w:r>
          </w:p>
          <w:p w14:paraId="52368828" w14:textId="77777777" w:rsidR="00F43B82" w:rsidRPr="00900F0C" w:rsidRDefault="00F43B82" w:rsidP="006D11FB">
            <w:pPr>
              <w:kinsoku w:val="0"/>
              <w:overflowPunct w:val="0"/>
              <w:autoSpaceDE w:val="0"/>
              <w:autoSpaceDN w:val="0"/>
              <w:adjustRightInd w:val="0"/>
              <w:ind w:left="333" w:right="329"/>
              <w:jc w:val="center"/>
              <w:rPr>
                <w:rFonts w:eastAsiaTheme="minorHAnsi"/>
              </w:rPr>
            </w:pPr>
            <w:r w:rsidRPr="00900F0C">
              <w:rPr>
                <w:rFonts w:eastAsiaTheme="minorHAnsi"/>
                <w:b/>
                <w:bCs/>
              </w:rPr>
              <w:t>Sheet</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Pr>
          <w:p w14:paraId="11124EC2" w14:textId="716165A6" w:rsidR="00F43B82" w:rsidRDefault="00F43B82" w:rsidP="006D11FB">
            <w:pPr>
              <w:kinsoku w:val="0"/>
              <w:overflowPunct w:val="0"/>
              <w:autoSpaceDE w:val="0"/>
              <w:autoSpaceDN w:val="0"/>
              <w:adjustRightInd w:val="0"/>
              <w:ind w:left="451" w:right="270" w:hanging="164"/>
              <w:jc w:val="center"/>
              <w:rPr>
                <w:rFonts w:eastAsiaTheme="minorHAnsi"/>
                <w:b/>
                <w:bCs/>
              </w:rPr>
            </w:pPr>
            <w:r w:rsidRPr="00900F0C">
              <w:rPr>
                <w:rFonts w:eastAsiaTheme="minorHAnsi"/>
                <w:b/>
                <w:bCs/>
              </w:rPr>
              <w:t>Reclassified</w:t>
            </w:r>
          </w:p>
          <w:p w14:paraId="4D5FA578" w14:textId="7FAACD94" w:rsidR="00F43B82" w:rsidRPr="005C1F75" w:rsidRDefault="00F43B82" w:rsidP="00017ECD">
            <w:pPr>
              <w:kinsoku w:val="0"/>
              <w:overflowPunct w:val="0"/>
              <w:autoSpaceDE w:val="0"/>
              <w:autoSpaceDN w:val="0"/>
              <w:adjustRightInd w:val="0"/>
              <w:ind w:left="451" w:right="270" w:hanging="164"/>
              <w:jc w:val="center"/>
              <w:rPr>
                <w:rFonts w:eastAsiaTheme="minorHAnsi"/>
                <w:b/>
                <w:bCs/>
              </w:rPr>
            </w:pPr>
            <w:r w:rsidRPr="00900F0C">
              <w:rPr>
                <w:rFonts w:eastAsiaTheme="minorHAnsi"/>
                <w:b/>
                <w:bCs/>
              </w:rPr>
              <w:t>Net</w:t>
            </w:r>
            <w:r w:rsidR="00017ECD">
              <w:rPr>
                <w:rFonts w:eastAsiaTheme="minorHAnsi"/>
                <w:b/>
                <w:bCs/>
              </w:rPr>
              <w:t xml:space="preserve"> </w:t>
            </w:r>
            <w:r w:rsidRPr="00900F0C">
              <w:rPr>
                <w:rFonts w:eastAsiaTheme="minorHAnsi"/>
                <w:b/>
                <w:bCs/>
              </w:rPr>
              <w:t>Cost</w:t>
            </w:r>
          </w:p>
        </w:tc>
        <w:tc>
          <w:tcPr>
            <w:tcW w:w="1624" w:type="dxa"/>
            <w:tcBorders>
              <w:top w:val="single" w:sz="4" w:space="0" w:color="000000"/>
              <w:left w:val="single" w:sz="4" w:space="0" w:color="000000"/>
              <w:bottom w:val="single" w:sz="4" w:space="0" w:color="000000"/>
              <w:right w:val="single" w:sz="4" w:space="0" w:color="000000"/>
            </w:tcBorders>
            <w:shd w:val="clear" w:color="auto" w:fill="D9D9D9"/>
          </w:tcPr>
          <w:p w14:paraId="695BDC62" w14:textId="77777777" w:rsidR="00F43B82" w:rsidRDefault="00F43B82" w:rsidP="006D11FB">
            <w:pPr>
              <w:kinsoku w:val="0"/>
              <w:overflowPunct w:val="0"/>
              <w:autoSpaceDE w:val="0"/>
              <w:autoSpaceDN w:val="0"/>
              <w:adjustRightInd w:val="0"/>
              <w:ind w:left="154" w:right="154" w:firstLine="1"/>
              <w:jc w:val="center"/>
              <w:rPr>
                <w:rFonts w:eastAsiaTheme="minorHAnsi"/>
                <w:b/>
                <w:bCs/>
              </w:rPr>
            </w:pPr>
            <w:r w:rsidRPr="00900F0C">
              <w:rPr>
                <w:rFonts w:eastAsiaTheme="minorHAnsi"/>
                <w:b/>
                <w:bCs/>
              </w:rPr>
              <w:t>Recla</w:t>
            </w:r>
            <w:r>
              <w:rPr>
                <w:rFonts w:eastAsiaTheme="minorHAnsi"/>
                <w:b/>
                <w:bCs/>
              </w:rPr>
              <w:t>ssified</w:t>
            </w:r>
          </w:p>
          <w:p w14:paraId="04229C1C" w14:textId="536F9D24" w:rsidR="00F43B82" w:rsidRDefault="00F43B82" w:rsidP="006D11FB">
            <w:pPr>
              <w:kinsoku w:val="0"/>
              <w:overflowPunct w:val="0"/>
              <w:autoSpaceDE w:val="0"/>
              <w:autoSpaceDN w:val="0"/>
              <w:adjustRightInd w:val="0"/>
              <w:ind w:left="154" w:right="154" w:firstLine="1"/>
              <w:jc w:val="center"/>
              <w:rPr>
                <w:rFonts w:eastAsiaTheme="minorHAnsi"/>
                <w:b/>
                <w:bCs/>
              </w:rPr>
            </w:pPr>
            <w:r w:rsidRPr="00900F0C">
              <w:rPr>
                <w:rFonts w:eastAsiaTheme="minorHAnsi"/>
                <w:b/>
                <w:bCs/>
              </w:rPr>
              <w:t>Net</w:t>
            </w:r>
          </w:p>
          <w:p w14:paraId="3ECB7EFE" w14:textId="77777777" w:rsidR="00F43B82" w:rsidRPr="00900F0C" w:rsidRDefault="00F43B82" w:rsidP="006D11FB">
            <w:pPr>
              <w:kinsoku w:val="0"/>
              <w:overflowPunct w:val="0"/>
              <w:autoSpaceDE w:val="0"/>
              <w:autoSpaceDN w:val="0"/>
              <w:adjustRightInd w:val="0"/>
              <w:ind w:left="154" w:right="154" w:firstLine="1"/>
              <w:jc w:val="center"/>
              <w:rPr>
                <w:rFonts w:eastAsiaTheme="minorHAnsi"/>
              </w:rPr>
            </w:pPr>
            <w:r w:rsidRPr="00900F0C">
              <w:rPr>
                <w:rFonts w:eastAsiaTheme="minorHAnsi"/>
                <w:b/>
                <w:bCs/>
              </w:rPr>
              <w:t>Position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1FD39F2E" w14:textId="77777777" w:rsidR="00F43B82" w:rsidRPr="00900F0C" w:rsidRDefault="00F43B82" w:rsidP="006D11FB">
            <w:pPr>
              <w:kinsoku w:val="0"/>
              <w:overflowPunct w:val="0"/>
              <w:autoSpaceDE w:val="0"/>
              <w:autoSpaceDN w:val="0"/>
              <w:adjustRightInd w:val="0"/>
              <w:ind w:left="154" w:right="154" w:firstLine="1"/>
              <w:jc w:val="center"/>
              <w:rPr>
                <w:rFonts w:eastAsiaTheme="minorHAnsi"/>
                <w:b/>
                <w:bCs/>
              </w:rPr>
            </w:pPr>
            <w:r>
              <w:rPr>
                <w:rFonts w:eastAsiaTheme="minorHAnsi"/>
                <w:b/>
                <w:bCs/>
              </w:rPr>
              <w:t>SF133</w:t>
            </w:r>
          </w:p>
        </w:tc>
        <w:tc>
          <w:tcPr>
            <w:tcW w:w="1263" w:type="dxa"/>
            <w:tcBorders>
              <w:top w:val="single" w:sz="4" w:space="0" w:color="000000"/>
              <w:left w:val="single" w:sz="4" w:space="0" w:color="000000"/>
              <w:bottom w:val="single" w:sz="4" w:space="0" w:color="000000"/>
              <w:right w:val="single" w:sz="4" w:space="0" w:color="000000"/>
            </w:tcBorders>
            <w:shd w:val="clear" w:color="auto" w:fill="D9D9D9"/>
          </w:tcPr>
          <w:p w14:paraId="148E7770" w14:textId="77777777" w:rsidR="00F43B82" w:rsidRDefault="00F43B82" w:rsidP="006D11FB">
            <w:pPr>
              <w:kinsoku w:val="0"/>
              <w:overflowPunct w:val="0"/>
              <w:autoSpaceDE w:val="0"/>
              <w:autoSpaceDN w:val="0"/>
              <w:adjustRightInd w:val="0"/>
              <w:ind w:left="154" w:right="154" w:firstLine="1"/>
              <w:jc w:val="center"/>
              <w:rPr>
                <w:rFonts w:eastAsiaTheme="minorHAnsi"/>
                <w:b/>
                <w:bCs/>
              </w:rPr>
            </w:pPr>
            <w:r>
              <w:rPr>
                <w:rFonts w:eastAsiaTheme="minorHAnsi"/>
                <w:b/>
                <w:bCs/>
              </w:rPr>
              <w:t>Schedule P</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3888C15B" w14:textId="77777777" w:rsidR="00F43B82" w:rsidRDefault="00F43B82" w:rsidP="006D11FB">
            <w:pPr>
              <w:kinsoku w:val="0"/>
              <w:overflowPunct w:val="0"/>
              <w:autoSpaceDE w:val="0"/>
              <w:autoSpaceDN w:val="0"/>
              <w:adjustRightInd w:val="0"/>
              <w:ind w:left="154" w:right="154" w:firstLine="1"/>
              <w:jc w:val="center"/>
              <w:rPr>
                <w:rFonts w:eastAsiaTheme="minorHAnsi"/>
                <w:b/>
                <w:bCs/>
              </w:rPr>
            </w:pPr>
            <w:r>
              <w:rPr>
                <w:rFonts w:eastAsiaTheme="minorHAnsi"/>
                <w:b/>
                <w:bCs/>
              </w:rPr>
              <w:t>SBR</w:t>
            </w:r>
          </w:p>
        </w:tc>
      </w:tr>
      <w:tr w:rsidR="006D11FB" w:rsidRPr="00900F0C" w14:paraId="1ED7A763" w14:textId="77777777" w:rsidTr="00017ECD">
        <w:trPr>
          <w:trHeight w:hRule="exact" w:val="375"/>
        </w:trPr>
        <w:tc>
          <w:tcPr>
            <w:tcW w:w="1156" w:type="dxa"/>
            <w:tcBorders>
              <w:top w:val="single" w:sz="4" w:space="0" w:color="000000"/>
              <w:left w:val="single" w:sz="4" w:space="0" w:color="000000"/>
              <w:bottom w:val="single" w:sz="4" w:space="0" w:color="000000"/>
              <w:right w:val="single" w:sz="4" w:space="0" w:color="000000"/>
            </w:tcBorders>
          </w:tcPr>
          <w:p w14:paraId="38249FFB" w14:textId="2CDF85BF" w:rsidR="00F43B82" w:rsidRPr="006B33A4" w:rsidRDefault="006B33A4" w:rsidP="006B33A4">
            <w:pPr>
              <w:kinsoku w:val="0"/>
              <w:overflowPunct w:val="0"/>
              <w:autoSpaceDE w:val="0"/>
              <w:autoSpaceDN w:val="0"/>
              <w:adjustRightInd w:val="0"/>
              <w:spacing w:line="273" w:lineRule="exact"/>
              <w:ind w:left="103"/>
              <w:rPr>
                <w:rFonts w:eastAsiaTheme="minorHAnsi"/>
                <w:b/>
              </w:rPr>
            </w:pPr>
            <w:r>
              <w:rPr>
                <w:b/>
              </w:rPr>
              <w:t xml:space="preserve"> </w:t>
            </w:r>
            <w:r w:rsidR="00017ECD">
              <w:rPr>
                <w:b/>
              </w:rPr>
              <w:t xml:space="preserve"> </w:t>
            </w:r>
            <w:r w:rsidR="00F43B82" w:rsidRPr="006B33A4">
              <w:rPr>
                <w:b/>
              </w:rPr>
              <w:t>299010</w:t>
            </w:r>
          </w:p>
        </w:tc>
        <w:tc>
          <w:tcPr>
            <w:tcW w:w="1179" w:type="dxa"/>
            <w:tcBorders>
              <w:top w:val="single" w:sz="4" w:space="0" w:color="000000"/>
              <w:left w:val="single" w:sz="4" w:space="0" w:color="000000"/>
              <w:bottom w:val="single" w:sz="4" w:space="0" w:color="000000"/>
              <w:right w:val="single" w:sz="4" w:space="0" w:color="000000"/>
            </w:tcBorders>
          </w:tcPr>
          <w:p w14:paraId="701A3B12" w14:textId="0A22BE7B" w:rsidR="00F43B82" w:rsidRPr="00F43B82" w:rsidRDefault="00017ECD" w:rsidP="006D11FB">
            <w:pPr>
              <w:kinsoku w:val="0"/>
              <w:overflowPunct w:val="0"/>
              <w:autoSpaceDE w:val="0"/>
              <w:autoSpaceDN w:val="0"/>
              <w:adjustRightInd w:val="0"/>
              <w:spacing w:line="273" w:lineRule="exact"/>
              <w:ind w:left="102"/>
              <w:rPr>
                <w:rFonts w:eastAsiaTheme="minorHAnsi"/>
                <w:b/>
                <w:bCs/>
                <w:color w:val="2F5496" w:themeColor="accent5" w:themeShade="BF"/>
              </w:rPr>
            </w:pPr>
            <w:r>
              <w:rPr>
                <w:rFonts w:eastAsiaTheme="minorHAnsi"/>
                <w:b/>
                <w:bCs/>
                <w:color w:val="2F5496" w:themeColor="accent5" w:themeShade="BF"/>
              </w:rPr>
              <w:t xml:space="preserve">  </w:t>
            </w:r>
            <w:r w:rsidR="00F43B82" w:rsidRPr="00F43B82">
              <w:rPr>
                <w:rFonts w:eastAsiaTheme="minorHAnsi"/>
                <w:b/>
                <w:bCs/>
                <w:color w:val="2F5496" w:themeColor="accent5" w:themeShade="BF"/>
              </w:rPr>
              <w:t>Line 19</w:t>
            </w:r>
          </w:p>
        </w:tc>
        <w:tc>
          <w:tcPr>
            <w:tcW w:w="630" w:type="dxa"/>
            <w:tcBorders>
              <w:top w:val="single" w:sz="4" w:space="0" w:color="000000"/>
              <w:left w:val="single" w:sz="4" w:space="0" w:color="000000"/>
              <w:bottom w:val="single" w:sz="4" w:space="0" w:color="000000"/>
              <w:right w:val="single" w:sz="4" w:space="0" w:color="000000"/>
            </w:tcBorders>
          </w:tcPr>
          <w:p w14:paraId="3959080B" w14:textId="7DEFE983" w:rsidR="00F43B82" w:rsidRPr="00900F0C" w:rsidRDefault="00F43B82" w:rsidP="00017ECD">
            <w:pPr>
              <w:kinsoku w:val="0"/>
              <w:overflowPunct w:val="0"/>
              <w:autoSpaceDE w:val="0"/>
              <w:autoSpaceDN w:val="0"/>
              <w:adjustRightInd w:val="0"/>
              <w:spacing w:line="273" w:lineRule="exact"/>
              <w:ind w:left="102"/>
              <w:rPr>
                <w:rFonts w:eastAsiaTheme="minorHAnsi"/>
              </w:rPr>
            </w:pPr>
            <w:r w:rsidRPr="00900F0C">
              <w:rPr>
                <w:rFonts w:eastAsiaTheme="minorHAnsi"/>
              </w:rPr>
              <w:t>N/A</w:t>
            </w:r>
          </w:p>
        </w:tc>
        <w:tc>
          <w:tcPr>
            <w:tcW w:w="988" w:type="dxa"/>
            <w:tcBorders>
              <w:top w:val="single" w:sz="4" w:space="0" w:color="000000"/>
              <w:left w:val="single" w:sz="4" w:space="0" w:color="000000"/>
              <w:bottom w:val="single" w:sz="4" w:space="0" w:color="000000"/>
              <w:right w:val="single" w:sz="4" w:space="0" w:color="000000"/>
            </w:tcBorders>
          </w:tcPr>
          <w:p w14:paraId="2796540E" w14:textId="77777777" w:rsidR="00F43B82" w:rsidRPr="00900F0C" w:rsidRDefault="00F43B82" w:rsidP="006D11FB">
            <w:pPr>
              <w:kinsoku w:val="0"/>
              <w:overflowPunct w:val="0"/>
              <w:autoSpaceDE w:val="0"/>
              <w:autoSpaceDN w:val="0"/>
              <w:adjustRightInd w:val="0"/>
              <w:spacing w:line="273" w:lineRule="exact"/>
              <w:ind w:left="102"/>
              <w:rPr>
                <w:rFonts w:eastAsiaTheme="minorHAnsi"/>
              </w:rPr>
            </w:pPr>
            <w:r>
              <w:rPr>
                <w:rFonts w:eastAsiaTheme="minorHAnsi"/>
              </w:rPr>
              <w:t xml:space="preserve">   </w:t>
            </w:r>
            <w:r w:rsidRPr="00900F0C">
              <w:rPr>
                <w:rFonts w:eastAsiaTheme="minorHAnsi"/>
              </w:rPr>
              <w:t>N/A</w:t>
            </w:r>
          </w:p>
        </w:tc>
        <w:tc>
          <w:tcPr>
            <w:tcW w:w="1444" w:type="dxa"/>
            <w:tcBorders>
              <w:top w:val="single" w:sz="4" w:space="0" w:color="000000"/>
              <w:left w:val="single" w:sz="4" w:space="0" w:color="000000"/>
              <w:bottom w:val="single" w:sz="4" w:space="0" w:color="000000"/>
              <w:right w:val="single" w:sz="4" w:space="0" w:color="000000"/>
            </w:tcBorders>
          </w:tcPr>
          <w:p w14:paraId="4D23708E" w14:textId="77777777" w:rsidR="00F43B82" w:rsidRPr="00900F0C" w:rsidRDefault="00F43B82" w:rsidP="006D11FB">
            <w:pPr>
              <w:kinsoku w:val="0"/>
              <w:overflowPunct w:val="0"/>
              <w:autoSpaceDE w:val="0"/>
              <w:autoSpaceDN w:val="0"/>
              <w:adjustRightInd w:val="0"/>
              <w:spacing w:line="273" w:lineRule="exact"/>
              <w:ind w:left="102"/>
              <w:rPr>
                <w:rFonts w:eastAsiaTheme="minorHAnsi"/>
              </w:rPr>
            </w:pPr>
            <w:r>
              <w:rPr>
                <w:rFonts w:eastAsiaTheme="minorHAnsi"/>
              </w:rPr>
              <w:t xml:space="preserve">     </w:t>
            </w:r>
            <w:r w:rsidRPr="00900F0C">
              <w:rPr>
                <w:rFonts w:eastAsiaTheme="minorHAnsi"/>
              </w:rPr>
              <w:t>N/A</w:t>
            </w:r>
          </w:p>
        </w:tc>
        <w:tc>
          <w:tcPr>
            <w:tcW w:w="1895" w:type="dxa"/>
            <w:tcBorders>
              <w:top w:val="single" w:sz="4" w:space="0" w:color="000000"/>
              <w:left w:val="single" w:sz="4" w:space="0" w:color="000000"/>
              <w:bottom w:val="single" w:sz="4" w:space="0" w:color="000000"/>
              <w:right w:val="single" w:sz="4" w:space="0" w:color="000000"/>
            </w:tcBorders>
          </w:tcPr>
          <w:p w14:paraId="63A1DEC3" w14:textId="77777777" w:rsidR="00F43B82" w:rsidRPr="00F43B82" w:rsidRDefault="00F43B82" w:rsidP="006D11FB">
            <w:pPr>
              <w:kinsoku w:val="0"/>
              <w:overflowPunct w:val="0"/>
              <w:autoSpaceDE w:val="0"/>
              <w:autoSpaceDN w:val="0"/>
              <w:adjustRightInd w:val="0"/>
              <w:spacing w:line="273" w:lineRule="exact"/>
              <w:ind w:left="102"/>
              <w:rPr>
                <w:rFonts w:eastAsiaTheme="minorHAnsi"/>
                <w:b/>
                <w:bCs/>
                <w:color w:val="2F5496" w:themeColor="accent5" w:themeShade="BF"/>
              </w:rPr>
            </w:pPr>
            <w:r w:rsidRPr="00F43B82">
              <w:rPr>
                <w:rFonts w:eastAsiaTheme="minorHAnsi"/>
                <w:b/>
                <w:bCs/>
                <w:color w:val="2F5496" w:themeColor="accent5" w:themeShade="BF"/>
              </w:rPr>
              <w:t xml:space="preserve">       Line 7.14</w:t>
            </w:r>
          </w:p>
        </w:tc>
        <w:tc>
          <w:tcPr>
            <w:tcW w:w="1805" w:type="dxa"/>
            <w:tcBorders>
              <w:top w:val="single" w:sz="4" w:space="0" w:color="000000"/>
              <w:left w:val="single" w:sz="4" w:space="0" w:color="000000"/>
              <w:bottom w:val="single" w:sz="4" w:space="0" w:color="000000"/>
              <w:right w:val="single" w:sz="4" w:space="0" w:color="000000"/>
            </w:tcBorders>
          </w:tcPr>
          <w:p w14:paraId="53EBBD40" w14:textId="77777777" w:rsidR="00F43B82" w:rsidRPr="00900F0C" w:rsidRDefault="00F43B82" w:rsidP="006D11FB">
            <w:pPr>
              <w:kinsoku w:val="0"/>
              <w:overflowPunct w:val="0"/>
              <w:autoSpaceDE w:val="0"/>
              <w:autoSpaceDN w:val="0"/>
              <w:adjustRightInd w:val="0"/>
              <w:spacing w:line="273" w:lineRule="exact"/>
              <w:ind w:left="101"/>
              <w:rPr>
                <w:rFonts w:eastAsiaTheme="minorHAnsi"/>
              </w:rPr>
            </w:pPr>
            <w:r>
              <w:rPr>
                <w:rFonts w:eastAsiaTheme="minorHAnsi"/>
              </w:rPr>
              <w:t xml:space="preserve">         </w:t>
            </w:r>
            <w:r w:rsidRPr="00900F0C">
              <w:rPr>
                <w:rFonts w:eastAsiaTheme="minorHAnsi"/>
              </w:rPr>
              <w:t>N/A</w:t>
            </w:r>
          </w:p>
        </w:tc>
        <w:tc>
          <w:tcPr>
            <w:tcW w:w="1624" w:type="dxa"/>
            <w:tcBorders>
              <w:top w:val="single" w:sz="4" w:space="0" w:color="000000"/>
              <w:left w:val="single" w:sz="4" w:space="0" w:color="000000"/>
              <w:bottom w:val="single" w:sz="4" w:space="0" w:color="000000"/>
              <w:right w:val="single" w:sz="4" w:space="0" w:color="000000"/>
            </w:tcBorders>
          </w:tcPr>
          <w:p w14:paraId="15C814FF" w14:textId="77777777" w:rsidR="00F43B82" w:rsidRPr="00900F0C" w:rsidRDefault="00F43B82" w:rsidP="006D11FB">
            <w:pPr>
              <w:kinsoku w:val="0"/>
              <w:overflowPunct w:val="0"/>
              <w:autoSpaceDE w:val="0"/>
              <w:autoSpaceDN w:val="0"/>
              <w:adjustRightInd w:val="0"/>
              <w:spacing w:line="273" w:lineRule="exact"/>
              <w:ind w:left="101"/>
              <w:rPr>
                <w:rFonts w:eastAsiaTheme="minorHAnsi"/>
              </w:rPr>
            </w:pPr>
            <w:r>
              <w:rPr>
                <w:rFonts w:eastAsiaTheme="minorHAnsi"/>
              </w:rPr>
              <w:t xml:space="preserve">        </w:t>
            </w:r>
            <w:r w:rsidRPr="00900F0C">
              <w:rPr>
                <w:rFonts w:eastAsiaTheme="minorHAnsi"/>
              </w:rPr>
              <w:t>N/A</w:t>
            </w:r>
          </w:p>
        </w:tc>
        <w:tc>
          <w:tcPr>
            <w:tcW w:w="992" w:type="dxa"/>
            <w:tcBorders>
              <w:top w:val="single" w:sz="4" w:space="0" w:color="000000"/>
              <w:left w:val="single" w:sz="4" w:space="0" w:color="000000"/>
              <w:bottom w:val="single" w:sz="4" w:space="0" w:color="000000"/>
              <w:right w:val="single" w:sz="4" w:space="0" w:color="000000"/>
            </w:tcBorders>
          </w:tcPr>
          <w:p w14:paraId="37DA3ED3" w14:textId="77777777" w:rsidR="00F43B82" w:rsidRDefault="00F43B82" w:rsidP="006D11FB">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c>
          <w:tcPr>
            <w:tcW w:w="1263" w:type="dxa"/>
            <w:tcBorders>
              <w:top w:val="single" w:sz="4" w:space="0" w:color="000000"/>
              <w:left w:val="single" w:sz="4" w:space="0" w:color="000000"/>
              <w:bottom w:val="single" w:sz="4" w:space="0" w:color="000000"/>
              <w:right w:val="single" w:sz="4" w:space="0" w:color="000000"/>
            </w:tcBorders>
          </w:tcPr>
          <w:p w14:paraId="4AA8E35E" w14:textId="77777777" w:rsidR="00F43B82" w:rsidRDefault="00F43B82" w:rsidP="006D11FB">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c>
          <w:tcPr>
            <w:tcW w:w="811" w:type="dxa"/>
            <w:tcBorders>
              <w:top w:val="single" w:sz="4" w:space="0" w:color="000000"/>
              <w:left w:val="single" w:sz="4" w:space="0" w:color="000000"/>
              <w:bottom w:val="single" w:sz="4" w:space="0" w:color="000000"/>
              <w:right w:val="single" w:sz="4" w:space="0" w:color="000000"/>
            </w:tcBorders>
          </w:tcPr>
          <w:p w14:paraId="4C276843" w14:textId="77777777" w:rsidR="00F43B82" w:rsidRDefault="00F43B82" w:rsidP="006D11FB">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r>
      <w:tr w:rsidR="006D11FB" w:rsidRPr="00900F0C" w14:paraId="3258D804" w14:textId="77777777" w:rsidTr="00017ECD">
        <w:trPr>
          <w:trHeight w:hRule="exact" w:val="375"/>
        </w:trPr>
        <w:tc>
          <w:tcPr>
            <w:tcW w:w="1156" w:type="dxa"/>
            <w:tcBorders>
              <w:top w:val="single" w:sz="4" w:space="0" w:color="000000"/>
              <w:left w:val="single" w:sz="4" w:space="0" w:color="000000"/>
              <w:bottom w:val="single" w:sz="4" w:space="0" w:color="000000"/>
              <w:right w:val="single" w:sz="4" w:space="0" w:color="000000"/>
            </w:tcBorders>
          </w:tcPr>
          <w:p w14:paraId="523D3AA9" w14:textId="72113044" w:rsidR="00F43B82" w:rsidRPr="006B33A4" w:rsidRDefault="006B33A4" w:rsidP="006B33A4">
            <w:pPr>
              <w:kinsoku w:val="0"/>
              <w:overflowPunct w:val="0"/>
              <w:autoSpaceDE w:val="0"/>
              <w:autoSpaceDN w:val="0"/>
              <w:adjustRightInd w:val="0"/>
              <w:spacing w:line="273" w:lineRule="exact"/>
              <w:ind w:left="103"/>
              <w:rPr>
                <w:b/>
              </w:rPr>
            </w:pPr>
            <w:r>
              <w:rPr>
                <w:b/>
              </w:rPr>
              <w:t xml:space="preserve">  </w:t>
            </w:r>
            <w:r w:rsidR="00F43B82" w:rsidRPr="006B33A4">
              <w:rPr>
                <w:b/>
              </w:rPr>
              <w:t>299110</w:t>
            </w:r>
          </w:p>
        </w:tc>
        <w:tc>
          <w:tcPr>
            <w:tcW w:w="1179" w:type="dxa"/>
            <w:tcBorders>
              <w:top w:val="single" w:sz="4" w:space="0" w:color="000000"/>
              <w:left w:val="single" w:sz="4" w:space="0" w:color="000000"/>
              <w:bottom w:val="single" w:sz="4" w:space="0" w:color="000000"/>
              <w:right w:val="single" w:sz="4" w:space="0" w:color="000000"/>
            </w:tcBorders>
          </w:tcPr>
          <w:p w14:paraId="120039FE" w14:textId="745163AA" w:rsidR="00F43B82" w:rsidRPr="00F43B82" w:rsidRDefault="00017ECD" w:rsidP="006D11FB">
            <w:pPr>
              <w:kinsoku w:val="0"/>
              <w:overflowPunct w:val="0"/>
              <w:autoSpaceDE w:val="0"/>
              <w:autoSpaceDN w:val="0"/>
              <w:adjustRightInd w:val="0"/>
              <w:spacing w:line="273" w:lineRule="exact"/>
              <w:ind w:left="102"/>
              <w:rPr>
                <w:rFonts w:eastAsiaTheme="minorHAnsi"/>
                <w:b/>
                <w:bCs/>
                <w:color w:val="2F5496" w:themeColor="accent5" w:themeShade="BF"/>
              </w:rPr>
            </w:pPr>
            <w:r>
              <w:rPr>
                <w:rFonts w:eastAsiaTheme="minorHAnsi"/>
                <w:b/>
                <w:bCs/>
                <w:color w:val="2F5496" w:themeColor="accent5" w:themeShade="BF"/>
              </w:rPr>
              <w:t xml:space="preserve">  </w:t>
            </w:r>
            <w:r w:rsidR="00F43B82" w:rsidRPr="00F43B82">
              <w:rPr>
                <w:rFonts w:eastAsiaTheme="minorHAnsi"/>
                <w:b/>
                <w:bCs/>
                <w:color w:val="2F5496" w:themeColor="accent5" w:themeShade="BF"/>
              </w:rPr>
              <w:t>Line 19</w:t>
            </w:r>
          </w:p>
        </w:tc>
        <w:tc>
          <w:tcPr>
            <w:tcW w:w="630" w:type="dxa"/>
            <w:tcBorders>
              <w:top w:val="single" w:sz="4" w:space="0" w:color="000000"/>
              <w:left w:val="single" w:sz="4" w:space="0" w:color="000000"/>
              <w:bottom w:val="single" w:sz="4" w:space="0" w:color="000000"/>
              <w:right w:val="single" w:sz="4" w:space="0" w:color="000000"/>
            </w:tcBorders>
          </w:tcPr>
          <w:p w14:paraId="2DBD7B86" w14:textId="77DE3AA7" w:rsidR="00F43B82" w:rsidRPr="00900F0C" w:rsidRDefault="00F43B82" w:rsidP="00017ECD">
            <w:pPr>
              <w:kinsoku w:val="0"/>
              <w:overflowPunct w:val="0"/>
              <w:autoSpaceDE w:val="0"/>
              <w:autoSpaceDN w:val="0"/>
              <w:adjustRightInd w:val="0"/>
              <w:spacing w:line="273" w:lineRule="exact"/>
              <w:ind w:left="102"/>
              <w:rPr>
                <w:rFonts w:eastAsiaTheme="minorHAnsi"/>
              </w:rPr>
            </w:pPr>
            <w:r w:rsidRPr="00900F0C">
              <w:rPr>
                <w:rFonts w:eastAsiaTheme="minorHAnsi"/>
              </w:rPr>
              <w:t>N/A</w:t>
            </w:r>
          </w:p>
        </w:tc>
        <w:tc>
          <w:tcPr>
            <w:tcW w:w="988" w:type="dxa"/>
            <w:tcBorders>
              <w:top w:val="single" w:sz="4" w:space="0" w:color="000000"/>
              <w:left w:val="single" w:sz="4" w:space="0" w:color="000000"/>
              <w:bottom w:val="single" w:sz="4" w:space="0" w:color="000000"/>
              <w:right w:val="single" w:sz="4" w:space="0" w:color="000000"/>
            </w:tcBorders>
          </w:tcPr>
          <w:p w14:paraId="59388AA3" w14:textId="77777777" w:rsidR="00F43B82" w:rsidRDefault="00F43B82" w:rsidP="006D11FB">
            <w:pPr>
              <w:kinsoku w:val="0"/>
              <w:overflowPunct w:val="0"/>
              <w:autoSpaceDE w:val="0"/>
              <w:autoSpaceDN w:val="0"/>
              <w:adjustRightInd w:val="0"/>
              <w:spacing w:line="273" w:lineRule="exact"/>
              <w:ind w:left="102"/>
              <w:rPr>
                <w:rFonts w:eastAsiaTheme="minorHAnsi"/>
              </w:rPr>
            </w:pPr>
            <w:r>
              <w:rPr>
                <w:rFonts w:eastAsiaTheme="minorHAnsi"/>
              </w:rPr>
              <w:t xml:space="preserve">   </w:t>
            </w:r>
            <w:r w:rsidRPr="00900F0C">
              <w:rPr>
                <w:rFonts w:eastAsiaTheme="minorHAnsi"/>
              </w:rPr>
              <w:t>N/A</w:t>
            </w:r>
          </w:p>
        </w:tc>
        <w:tc>
          <w:tcPr>
            <w:tcW w:w="1444" w:type="dxa"/>
            <w:tcBorders>
              <w:top w:val="single" w:sz="4" w:space="0" w:color="000000"/>
              <w:left w:val="single" w:sz="4" w:space="0" w:color="000000"/>
              <w:bottom w:val="single" w:sz="4" w:space="0" w:color="000000"/>
              <w:right w:val="single" w:sz="4" w:space="0" w:color="000000"/>
            </w:tcBorders>
          </w:tcPr>
          <w:p w14:paraId="692B6994" w14:textId="77777777" w:rsidR="00F43B82" w:rsidRDefault="00F43B82" w:rsidP="006D11FB">
            <w:pPr>
              <w:kinsoku w:val="0"/>
              <w:overflowPunct w:val="0"/>
              <w:autoSpaceDE w:val="0"/>
              <w:autoSpaceDN w:val="0"/>
              <w:adjustRightInd w:val="0"/>
              <w:spacing w:line="273" w:lineRule="exact"/>
              <w:ind w:left="102"/>
              <w:rPr>
                <w:rFonts w:eastAsiaTheme="minorHAnsi"/>
              </w:rPr>
            </w:pPr>
            <w:r>
              <w:rPr>
                <w:rFonts w:eastAsiaTheme="minorHAnsi"/>
              </w:rPr>
              <w:t xml:space="preserve">     </w:t>
            </w:r>
            <w:r w:rsidRPr="00900F0C">
              <w:rPr>
                <w:rFonts w:eastAsiaTheme="minorHAnsi"/>
              </w:rPr>
              <w:t>N/A</w:t>
            </w:r>
          </w:p>
        </w:tc>
        <w:tc>
          <w:tcPr>
            <w:tcW w:w="1895" w:type="dxa"/>
            <w:tcBorders>
              <w:top w:val="single" w:sz="4" w:space="0" w:color="000000"/>
              <w:left w:val="single" w:sz="4" w:space="0" w:color="000000"/>
              <w:bottom w:val="single" w:sz="4" w:space="0" w:color="000000"/>
              <w:right w:val="single" w:sz="4" w:space="0" w:color="000000"/>
            </w:tcBorders>
          </w:tcPr>
          <w:p w14:paraId="417E2EDA" w14:textId="77777777" w:rsidR="00F43B82" w:rsidRPr="00F43B82" w:rsidRDefault="00F43B82" w:rsidP="006D11FB">
            <w:pPr>
              <w:kinsoku w:val="0"/>
              <w:overflowPunct w:val="0"/>
              <w:autoSpaceDE w:val="0"/>
              <w:autoSpaceDN w:val="0"/>
              <w:adjustRightInd w:val="0"/>
              <w:spacing w:line="273" w:lineRule="exact"/>
              <w:ind w:left="102"/>
              <w:rPr>
                <w:rFonts w:eastAsiaTheme="minorHAnsi"/>
                <w:b/>
                <w:bCs/>
                <w:color w:val="2F5496" w:themeColor="accent5" w:themeShade="BF"/>
              </w:rPr>
            </w:pPr>
            <w:r w:rsidRPr="00F43B82">
              <w:rPr>
                <w:rFonts w:eastAsiaTheme="minorHAnsi"/>
                <w:b/>
                <w:bCs/>
                <w:color w:val="2F5496" w:themeColor="accent5" w:themeShade="BF"/>
              </w:rPr>
              <w:t xml:space="preserve">       Line 7.14</w:t>
            </w:r>
          </w:p>
        </w:tc>
        <w:tc>
          <w:tcPr>
            <w:tcW w:w="1805" w:type="dxa"/>
            <w:tcBorders>
              <w:top w:val="single" w:sz="4" w:space="0" w:color="000000"/>
              <w:left w:val="single" w:sz="4" w:space="0" w:color="000000"/>
              <w:bottom w:val="single" w:sz="4" w:space="0" w:color="000000"/>
              <w:right w:val="single" w:sz="4" w:space="0" w:color="000000"/>
            </w:tcBorders>
          </w:tcPr>
          <w:p w14:paraId="20D8441A" w14:textId="77777777" w:rsidR="00F43B82" w:rsidRDefault="00F43B82" w:rsidP="006D11FB">
            <w:pPr>
              <w:kinsoku w:val="0"/>
              <w:overflowPunct w:val="0"/>
              <w:autoSpaceDE w:val="0"/>
              <w:autoSpaceDN w:val="0"/>
              <w:adjustRightInd w:val="0"/>
              <w:spacing w:line="273" w:lineRule="exact"/>
              <w:ind w:left="101"/>
              <w:rPr>
                <w:rFonts w:eastAsiaTheme="minorHAnsi"/>
              </w:rPr>
            </w:pPr>
            <w:r>
              <w:rPr>
                <w:rFonts w:eastAsiaTheme="minorHAnsi"/>
              </w:rPr>
              <w:t xml:space="preserve">         </w:t>
            </w:r>
            <w:r w:rsidRPr="00900F0C">
              <w:rPr>
                <w:rFonts w:eastAsiaTheme="minorHAnsi"/>
              </w:rPr>
              <w:t>N/A</w:t>
            </w:r>
          </w:p>
        </w:tc>
        <w:tc>
          <w:tcPr>
            <w:tcW w:w="1624" w:type="dxa"/>
            <w:tcBorders>
              <w:top w:val="single" w:sz="4" w:space="0" w:color="000000"/>
              <w:left w:val="single" w:sz="4" w:space="0" w:color="000000"/>
              <w:bottom w:val="single" w:sz="4" w:space="0" w:color="000000"/>
              <w:right w:val="single" w:sz="4" w:space="0" w:color="000000"/>
            </w:tcBorders>
          </w:tcPr>
          <w:p w14:paraId="23B96A4C" w14:textId="77777777" w:rsidR="00F43B82" w:rsidRDefault="00F43B82" w:rsidP="006D11FB">
            <w:pPr>
              <w:kinsoku w:val="0"/>
              <w:overflowPunct w:val="0"/>
              <w:autoSpaceDE w:val="0"/>
              <w:autoSpaceDN w:val="0"/>
              <w:adjustRightInd w:val="0"/>
              <w:spacing w:line="273" w:lineRule="exact"/>
              <w:ind w:left="101"/>
              <w:rPr>
                <w:rFonts w:eastAsiaTheme="minorHAnsi"/>
              </w:rPr>
            </w:pPr>
            <w:r>
              <w:rPr>
                <w:rFonts w:eastAsiaTheme="minorHAnsi"/>
              </w:rPr>
              <w:t xml:space="preserve">        </w:t>
            </w:r>
            <w:r w:rsidRPr="00900F0C">
              <w:rPr>
                <w:rFonts w:eastAsiaTheme="minorHAnsi"/>
              </w:rPr>
              <w:t>N/A</w:t>
            </w:r>
          </w:p>
        </w:tc>
        <w:tc>
          <w:tcPr>
            <w:tcW w:w="992" w:type="dxa"/>
            <w:tcBorders>
              <w:top w:val="single" w:sz="4" w:space="0" w:color="000000"/>
              <w:left w:val="single" w:sz="4" w:space="0" w:color="000000"/>
              <w:bottom w:val="single" w:sz="4" w:space="0" w:color="000000"/>
              <w:right w:val="single" w:sz="4" w:space="0" w:color="000000"/>
            </w:tcBorders>
          </w:tcPr>
          <w:p w14:paraId="1B2F98B7" w14:textId="77777777" w:rsidR="00F43B82" w:rsidRDefault="00F43B82" w:rsidP="006D11FB">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c>
          <w:tcPr>
            <w:tcW w:w="1263" w:type="dxa"/>
            <w:tcBorders>
              <w:top w:val="single" w:sz="4" w:space="0" w:color="000000"/>
              <w:left w:val="single" w:sz="4" w:space="0" w:color="000000"/>
              <w:bottom w:val="single" w:sz="4" w:space="0" w:color="000000"/>
              <w:right w:val="single" w:sz="4" w:space="0" w:color="000000"/>
            </w:tcBorders>
          </w:tcPr>
          <w:p w14:paraId="0C025350" w14:textId="77777777" w:rsidR="00F43B82" w:rsidRDefault="00F43B82" w:rsidP="006D11FB">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c>
          <w:tcPr>
            <w:tcW w:w="811" w:type="dxa"/>
            <w:tcBorders>
              <w:top w:val="single" w:sz="4" w:space="0" w:color="000000"/>
              <w:left w:val="single" w:sz="4" w:space="0" w:color="000000"/>
              <w:bottom w:val="single" w:sz="4" w:space="0" w:color="000000"/>
              <w:right w:val="single" w:sz="4" w:space="0" w:color="000000"/>
            </w:tcBorders>
          </w:tcPr>
          <w:p w14:paraId="5042EBB1" w14:textId="77777777" w:rsidR="00F43B82" w:rsidRDefault="00F43B82" w:rsidP="006D11FB">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r>
      <w:tr w:rsidR="006D11FB" w:rsidRPr="00900F0C" w14:paraId="4B81641A" w14:textId="77777777" w:rsidTr="00017ECD">
        <w:trPr>
          <w:trHeight w:hRule="exact" w:val="375"/>
        </w:trPr>
        <w:tc>
          <w:tcPr>
            <w:tcW w:w="1156" w:type="dxa"/>
            <w:tcBorders>
              <w:top w:val="single" w:sz="4" w:space="0" w:color="000000"/>
              <w:left w:val="single" w:sz="4" w:space="0" w:color="000000"/>
              <w:bottom w:val="single" w:sz="4" w:space="0" w:color="000000"/>
              <w:right w:val="single" w:sz="4" w:space="0" w:color="000000"/>
            </w:tcBorders>
          </w:tcPr>
          <w:p w14:paraId="1563EED1" w14:textId="710FD407" w:rsidR="00F43B82" w:rsidRPr="006B33A4" w:rsidRDefault="006B33A4" w:rsidP="006B33A4">
            <w:pPr>
              <w:kinsoku w:val="0"/>
              <w:overflowPunct w:val="0"/>
              <w:autoSpaceDE w:val="0"/>
              <w:autoSpaceDN w:val="0"/>
              <w:adjustRightInd w:val="0"/>
              <w:spacing w:line="273" w:lineRule="exact"/>
              <w:ind w:left="103"/>
              <w:rPr>
                <w:b/>
              </w:rPr>
            </w:pPr>
            <w:r>
              <w:rPr>
                <w:b/>
              </w:rPr>
              <w:t xml:space="preserve">  </w:t>
            </w:r>
            <w:r w:rsidR="00F43B82" w:rsidRPr="006B33A4">
              <w:rPr>
                <w:b/>
              </w:rPr>
              <w:t>199010</w:t>
            </w:r>
          </w:p>
        </w:tc>
        <w:tc>
          <w:tcPr>
            <w:tcW w:w="1179" w:type="dxa"/>
            <w:tcBorders>
              <w:top w:val="single" w:sz="4" w:space="0" w:color="000000"/>
              <w:left w:val="single" w:sz="4" w:space="0" w:color="000000"/>
              <w:bottom w:val="single" w:sz="4" w:space="0" w:color="000000"/>
              <w:right w:val="single" w:sz="4" w:space="0" w:color="000000"/>
            </w:tcBorders>
          </w:tcPr>
          <w:p w14:paraId="35CD87D7" w14:textId="7319F664" w:rsidR="00F43B82" w:rsidRPr="00F43B82" w:rsidRDefault="00017ECD" w:rsidP="006D11FB">
            <w:pPr>
              <w:kinsoku w:val="0"/>
              <w:overflowPunct w:val="0"/>
              <w:autoSpaceDE w:val="0"/>
              <w:autoSpaceDN w:val="0"/>
              <w:adjustRightInd w:val="0"/>
              <w:spacing w:line="273" w:lineRule="exact"/>
              <w:ind w:left="102"/>
              <w:rPr>
                <w:rFonts w:eastAsiaTheme="minorHAnsi"/>
                <w:b/>
                <w:bCs/>
                <w:color w:val="2F5496" w:themeColor="accent5" w:themeShade="BF"/>
              </w:rPr>
            </w:pPr>
            <w:r>
              <w:rPr>
                <w:rFonts w:eastAsiaTheme="minorHAnsi"/>
                <w:b/>
                <w:bCs/>
                <w:color w:val="2F5496" w:themeColor="accent5" w:themeShade="BF"/>
              </w:rPr>
              <w:t xml:space="preserve">  </w:t>
            </w:r>
            <w:r w:rsidR="00F43B82" w:rsidRPr="00F43B82">
              <w:rPr>
                <w:rFonts w:eastAsiaTheme="minorHAnsi"/>
                <w:b/>
                <w:bCs/>
                <w:color w:val="2F5496" w:themeColor="accent5" w:themeShade="BF"/>
              </w:rPr>
              <w:t xml:space="preserve"> Line 5</w:t>
            </w:r>
          </w:p>
        </w:tc>
        <w:tc>
          <w:tcPr>
            <w:tcW w:w="630" w:type="dxa"/>
            <w:tcBorders>
              <w:top w:val="single" w:sz="4" w:space="0" w:color="000000"/>
              <w:left w:val="single" w:sz="4" w:space="0" w:color="000000"/>
              <w:bottom w:val="single" w:sz="4" w:space="0" w:color="000000"/>
              <w:right w:val="single" w:sz="4" w:space="0" w:color="000000"/>
            </w:tcBorders>
          </w:tcPr>
          <w:p w14:paraId="28E11AA0" w14:textId="237D0072" w:rsidR="00F43B82" w:rsidRDefault="00F43B82" w:rsidP="00017ECD">
            <w:pPr>
              <w:kinsoku w:val="0"/>
              <w:overflowPunct w:val="0"/>
              <w:autoSpaceDE w:val="0"/>
              <w:autoSpaceDN w:val="0"/>
              <w:adjustRightInd w:val="0"/>
              <w:spacing w:line="273" w:lineRule="exact"/>
              <w:ind w:left="102"/>
              <w:rPr>
                <w:rFonts w:eastAsiaTheme="minorHAnsi"/>
              </w:rPr>
            </w:pPr>
            <w:r w:rsidRPr="00900F0C">
              <w:rPr>
                <w:rFonts w:eastAsiaTheme="minorHAnsi"/>
              </w:rPr>
              <w:t>N/A</w:t>
            </w:r>
          </w:p>
        </w:tc>
        <w:tc>
          <w:tcPr>
            <w:tcW w:w="988" w:type="dxa"/>
            <w:tcBorders>
              <w:top w:val="single" w:sz="4" w:space="0" w:color="000000"/>
              <w:left w:val="single" w:sz="4" w:space="0" w:color="000000"/>
              <w:bottom w:val="single" w:sz="4" w:space="0" w:color="000000"/>
              <w:right w:val="single" w:sz="4" w:space="0" w:color="000000"/>
            </w:tcBorders>
          </w:tcPr>
          <w:p w14:paraId="5EC72598" w14:textId="77777777" w:rsidR="00F43B82" w:rsidRDefault="00F43B82" w:rsidP="006D11FB">
            <w:pPr>
              <w:kinsoku w:val="0"/>
              <w:overflowPunct w:val="0"/>
              <w:autoSpaceDE w:val="0"/>
              <w:autoSpaceDN w:val="0"/>
              <w:adjustRightInd w:val="0"/>
              <w:spacing w:line="273" w:lineRule="exact"/>
              <w:ind w:left="102"/>
              <w:rPr>
                <w:rFonts w:eastAsiaTheme="minorHAnsi"/>
              </w:rPr>
            </w:pPr>
            <w:r>
              <w:rPr>
                <w:rFonts w:eastAsiaTheme="minorHAnsi"/>
              </w:rPr>
              <w:t xml:space="preserve">   </w:t>
            </w:r>
            <w:r w:rsidRPr="00900F0C">
              <w:rPr>
                <w:rFonts w:eastAsiaTheme="minorHAnsi"/>
              </w:rPr>
              <w:t>N/A</w:t>
            </w:r>
          </w:p>
        </w:tc>
        <w:tc>
          <w:tcPr>
            <w:tcW w:w="1444" w:type="dxa"/>
            <w:tcBorders>
              <w:top w:val="single" w:sz="4" w:space="0" w:color="000000"/>
              <w:left w:val="single" w:sz="4" w:space="0" w:color="000000"/>
              <w:bottom w:val="single" w:sz="4" w:space="0" w:color="000000"/>
              <w:right w:val="single" w:sz="4" w:space="0" w:color="000000"/>
            </w:tcBorders>
          </w:tcPr>
          <w:p w14:paraId="18FA1E46" w14:textId="77777777" w:rsidR="00F43B82" w:rsidRDefault="00F43B82" w:rsidP="006D11FB">
            <w:pPr>
              <w:kinsoku w:val="0"/>
              <w:overflowPunct w:val="0"/>
              <w:autoSpaceDE w:val="0"/>
              <w:autoSpaceDN w:val="0"/>
              <w:adjustRightInd w:val="0"/>
              <w:spacing w:line="273" w:lineRule="exact"/>
              <w:ind w:left="102"/>
              <w:rPr>
                <w:rFonts w:eastAsiaTheme="minorHAnsi"/>
              </w:rPr>
            </w:pPr>
            <w:r>
              <w:rPr>
                <w:rFonts w:eastAsiaTheme="minorHAnsi"/>
              </w:rPr>
              <w:t xml:space="preserve">     </w:t>
            </w:r>
            <w:r w:rsidRPr="00900F0C">
              <w:rPr>
                <w:rFonts w:eastAsiaTheme="minorHAnsi"/>
              </w:rPr>
              <w:t>N/A</w:t>
            </w:r>
          </w:p>
        </w:tc>
        <w:tc>
          <w:tcPr>
            <w:tcW w:w="1895" w:type="dxa"/>
            <w:tcBorders>
              <w:top w:val="single" w:sz="4" w:space="0" w:color="000000"/>
              <w:left w:val="single" w:sz="4" w:space="0" w:color="000000"/>
              <w:bottom w:val="single" w:sz="4" w:space="0" w:color="000000"/>
              <w:right w:val="single" w:sz="4" w:space="0" w:color="000000"/>
            </w:tcBorders>
          </w:tcPr>
          <w:p w14:paraId="4E68260A" w14:textId="77777777" w:rsidR="00F43B82" w:rsidRPr="00F43B82" w:rsidRDefault="00F43B82" w:rsidP="006D11FB">
            <w:pPr>
              <w:kinsoku w:val="0"/>
              <w:overflowPunct w:val="0"/>
              <w:autoSpaceDE w:val="0"/>
              <w:autoSpaceDN w:val="0"/>
              <w:adjustRightInd w:val="0"/>
              <w:spacing w:line="273" w:lineRule="exact"/>
              <w:ind w:left="102"/>
              <w:rPr>
                <w:rFonts w:eastAsiaTheme="minorHAnsi"/>
                <w:b/>
                <w:bCs/>
                <w:color w:val="2F5496" w:themeColor="accent5" w:themeShade="BF"/>
              </w:rPr>
            </w:pPr>
            <w:r w:rsidRPr="00F43B82">
              <w:rPr>
                <w:rFonts w:eastAsiaTheme="minorHAnsi"/>
                <w:b/>
                <w:bCs/>
                <w:color w:val="2F5496" w:themeColor="accent5" w:themeShade="BF"/>
              </w:rPr>
              <w:t xml:space="preserve">       Line 3.13</w:t>
            </w:r>
          </w:p>
        </w:tc>
        <w:tc>
          <w:tcPr>
            <w:tcW w:w="1805" w:type="dxa"/>
            <w:tcBorders>
              <w:top w:val="single" w:sz="4" w:space="0" w:color="000000"/>
              <w:left w:val="single" w:sz="4" w:space="0" w:color="000000"/>
              <w:bottom w:val="single" w:sz="4" w:space="0" w:color="000000"/>
              <w:right w:val="single" w:sz="4" w:space="0" w:color="000000"/>
            </w:tcBorders>
          </w:tcPr>
          <w:p w14:paraId="0C8839D5" w14:textId="77777777" w:rsidR="00F43B82" w:rsidRDefault="00F43B82" w:rsidP="006D11FB">
            <w:pPr>
              <w:kinsoku w:val="0"/>
              <w:overflowPunct w:val="0"/>
              <w:autoSpaceDE w:val="0"/>
              <w:autoSpaceDN w:val="0"/>
              <w:adjustRightInd w:val="0"/>
              <w:spacing w:line="273" w:lineRule="exact"/>
              <w:ind w:left="101"/>
              <w:rPr>
                <w:rFonts w:eastAsiaTheme="minorHAnsi"/>
              </w:rPr>
            </w:pPr>
            <w:r>
              <w:rPr>
                <w:rFonts w:eastAsiaTheme="minorHAnsi"/>
              </w:rPr>
              <w:t xml:space="preserve">         </w:t>
            </w:r>
            <w:r w:rsidRPr="00900F0C">
              <w:rPr>
                <w:rFonts w:eastAsiaTheme="minorHAnsi"/>
              </w:rPr>
              <w:t>N/A</w:t>
            </w:r>
          </w:p>
        </w:tc>
        <w:tc>
          <w:tcPr>
            <w:tcW w:w="1624" w:type="dxa"/>
            <w:tcBorders>
              <w:top w:val="single" w:sz="4" w:space="0" w:color="000000"/>
              <w:left w:val="single" w:sz="4" w:space="0" w:color="000000"/>
              <w:bottom w:val="single" w:sz="4" w:space="0" w:color="000000"/>
              <w:right w:val="single" w:sz="4" w:space="0" w:color="000000"/>
            </w:tcBorders>
          </w:tcPr>
          <w:p w14:paraId="611F5EF1" w14:textId="77777777" w:rsidR="00F43B82" w:rsidRDefault="00F43B82" w:rsidP="006D11FB">
            <w:pPr>
              <w:kinsoku w:val="0"/>
              <w:overflowPunct w:val="0"/>
              <w:autoSpaceDE w:val="0"/>
              <w:autoSpaceDN w:val="0"/>
              <w:adjustRightInd w:val="0"/>
              <w:spacing w:line="273" w:lineRule="exact"/>
              <w:ind w:left="101"/>
              <w:rPr>
                <w:rFonts w:eastAsiaTheme="minorHAnsi"/>
              </w:rPr>
            </w:pPr>
            <w:r>
              <w:rPr>
                <w:rFonts w:eastAsiaTheme="minorHAnsi"/>
              </w:rPr>
              <w:t xml:space="preserve">        </w:t>
            </w:r>
            <w:r w:rsidRPr="00900F0C">
              <w:rPr>
                <w:rFonts w:eastAsiaTheme="minorHAnsi"/>
              </w:rPr>
              <w:t>N/A</w:t>
            </w:r>
          </w:p>
        </w:tc>
        <w:tc>
          <w:tcPr>
            <w:tcW w:w="992" w:type="dxa"/>
            <w:tcBorders>
              <w:top w:val="single" w:sz="4" w:space="0" w:color="000000"/>
              <w:left w:val="single" w:sz="4" w:space="0" w:color="000000"/>
              <w:bottom w:val="single" w:sz="4" w:space="0" w:color="000000"/>
              <w:right w:val="single" w:sz="4" w:space="0" w:color="000000"/>
            </w:tcBorders>
          </w:tcPr>
          <w:p w14:paraId="0B8A3718" w14:textId="77777777" w:rsidR="00F43B82" w:rsidRDefault="00F43B82" w:rsidP="006D11FB">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c>
          <w:tcPr>
            <w:tcW w:w="1263" w:type="dxa"/>
            <w:tcBorders>
              <w:top w:val="single" w:sz="4" w:space="0" w:color="000000"/>
              <w:left w:val="single" w:sz="4" w:space="0" w:color="000000"/>
              <w:bottom w:val="single" w:sz="4" w:space="0" w:color="000000"/>
              <w:right w:val="single" w:sz="4" w:space="0" w:color="000000"/>
            </w:tcBorders>
          </w:tcPr>
          <w:p w14:paraId="50704AA4" w14:textId="77777777" w:rsidR="00F43B82" w:rsidRDefault="00F43B82" w:rsidP="006D11FB">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c>
          <w:tcPr>
            <w:tcW w:w="811" w:type="dxa"/>
            <w:tcBorders>
              <w:top w:val="single" w:sz="4" w:space="0" w:color="000000"/>
              <w:left w:val="single" w:sz="4" w:space="0" w:color="000000"/>
              <w:bottom w:val="single" w:sz="4" w:space="0" w:color="000000"/>
              <w:right w:val="single" w:sz="4" w:space="0" w:color="000000"/>
            </w:tcBorders>
          </w:tcPr>
          <w:p w14:paraId="7EEC54E2" w14:textId="77777777" w:rsidR="00F43B82" w:rsidRDefault="00F43B82" w:rsidP="006D11FB">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r>
    </w:tbl>
    <w:p w14:paraId="53BCB93B" w14:textId="77777777" w:rsidR="00900F0C" w:rsidRPr="00900F0C" w:rsidRDefault="00900F0C" w:rsidP="00900F0C">
      <w:pPr>
        <w:kinsoku w:val="0"/>
        <w:overflowPunct w:val="0"/>
        <w:autoSpaceDE w:val="0"/>
        <w:autoSpaceDN w:val="0"/>
        <w:adjustRightInd w:val="0"/>
        <w:spacing w:before="10"/>
        <w:rPr>
          <w:rFonts w:eastAsiaTheme="minorHAnsi"/>
          <w:sz w:val="2"/>
          <w:szCs w:val="2"/>
        </w:rPr>
      </w:pPr>
    </w:p>
    <w:p w14:paraId="4A8353E5" w14:textId="7E79884B" w:rsidR="002B34C2" w:rsidRDefault="002B34C2" w:rsidP="00A40DB8">
      <w:pPr>
        <w:autoSpaceDE w:val="0"/>
        <w:autoSpaceDN w:val="0"/>
        <w:adjustRightInd w:val="0"/>
        <w:rPr>
          <w:bCs/>
        </w:rPr>
      </w:pPr>
    </w:p>
    <w:p w14:paraId="176E9EA2" w14:textId="09C86A39" w:rsidR="009C3665" w:rsidRDefault="009C3665" w:rsidP="00A40DB8">
      <w:pPr>
        <w:autoSpaceDE w:val="0"/>
        <w:autoSpaceDN w:val="0"/>
        <w:adjustRightInd w:val="0"/>
        <w:rPr>
          <w:bCs/>
        </w:rPr>
      </w:pPr>
    </w:p>
    <w:p w14:paraId="689FB71D" w14:textId="5240CC65" w:rsidR="009C3665" w:rsidRDefault="009C3665" w:rsidP="00A40DB8">
      <w:pPr>
        <w:autoSpaceDE w:val="0"/>
        <w:autoSpaceDN w:val="0"/>
        <w:adjustRightInd w:val="0"/>
        <w:rPr>
          <w:bCs/>
        </w:rPr>
      </w:pPr>
    </w:p>
    <w:p w14:paraId="1AEE1802" w14:textId="3B1BCBFC" w:rsidR="009C3665" w:rsidRDefault="009C3665" w:rsidP="00A40DB8">
      <w:pPr>
        <w:autoSpaceDE w:val="0"/>
        <w:autoSpaceDN w:val="0"/>
        <w:adjustRightInd w:val="0"/>
        <w:rPr>
          <w:bCs/>
        </w:rPr>
      </w:pPr>
    </w:p>
    <w:p w14:paraId="346D526C" w14:textId="60FFC4D6" w:rsidR="009C3665" w:rsidRDefault="009C3665" w:rsidP="00A40DB8">
      <w:pPr>
        <w:autoSpaceDE w:val="0"/>
        <w:autoSpaceDN w:val="0"/>
        <w:adjustRightInd w:val="0"/>
        <w:rPr>
          <w:bCs/>
        </w:rPr>
      </w:pPr>
    </w:p>
    <w:p w14:paraId="4F2F2A25" w14:textId="5F70B690" w:rsidR="009C3665" w:rsidRDefault="009C3665" w:rsidP="00A40DB8">
      <w:pPr>
        <w:autoSpaceDE w:val="0"/>
        <w:autoSpaceDN w:val="0"/>
        <w:adjustRightInd w:val="0"/>
        <w:rPr>
          <w:bCs/>
        </w:rPr>
      </w:pPr>
    </w:p>
    <w:p w14:paraId="0218AC73" w14:textId="079C6E1B" w:rsidR="009C3665" w:rsidRDefault="009C3665" w:rsidP="00A40DB8">
      <w:pPr>
        <w:autoSpaceDE w:val="0"/>
        <w:autoSpaceDN w:val="0"/>
        <w:adjustRightInd w:val="0"/>
        <w:rPr>
          <w:bCs/>
        </w:rPr>
      </w:pPr>
    </w:p>
    <w:p w14:paraId="1738A960" w14:textId="73C68EBF" w:rsidR="009C3665" w:rsidRDefault="009C3665" w:rsidP="00A40DB8">
      <w:pPr>
        <w:autoSpaceDE w:val="0"/>
        <w:autoSpaceDN w:val="0"/>
        <w:adjustRightInd w:val="0"/>
        <w:rPr>
          <w:bCs/>
        </w:rPr>
      </w:pPr>
    </w:p>
    <w:p w14:paraId="38C16AC1" w14:textId="77777777" w:rsidR="009C3665" w:rsidRPr="00481B56" w:rsidRDefault="009C3665" w:rsidP="00A40DB8">
      <w:pPr>
        <w:autoSpaceDE w:val="0"/>
        <w:autoSpaceDN w:val="0"/>
        <w:adjustRightInd w:val="0"/>
        <w:rPr>
          <w:bCs/>
          <w:u w:val="single"/>
        </w:rPr>
      </w:pPr>
    </w:p>
    <w:p w14:paraId="4D5976E5" w14:textId="4010420A" w:rsidR="003D2A3E" w:rsidRPr="00481B56" w:rsidRDefault="003D2A3E" w:rsidP="002B34C2">
      <w:pPr>
        <w:autoSpaceDE w:val="0"/>
        <w:autoSpaceDN w:val="0"/>
        <w:adjustRightInd w:val="0"/>
        <w:rPr>
          <w:rFonts w:eastAsiaTheme="minorHAnsi"/>
          <w:b/>
          <w:bCs/>
          <w:sz w:val="28"/>
          <w:szCs w:val="28"/>
          <w:u w:val="single"/>
        </w:rPr>
      </w:pPr>
      <w:r w:rsidRPr="00481B56">
        <w:rPr>
          <w:rFonts w:eastAsiaTheme="minorHAnsi"/>
          <w:b/>
          <w:bCs/>
          <w:sz w:val="28"/>
          <w:szCs w:val="28"/>
          <w:u w:val="single"/>
        </w:rPr>
        <w:lastRenderedPageBreak/>
        <w:t xml:space="preserve">Data </w:t>
      </w:r>
      <w:r w:rsidR="002B34C2" w:rsidRPr="00481B56">
        <w:rPr>
          <w:rFonts w:eastAsiaTheme="minorHAnsi"/>
          <w:b/>
          <w:bCs/>
          <w:sz w:val="28"/>
          <w:szCs w:val="28"/>
          <w:u w:val="single"/>
        </w:rPr>
        <w:t>Validations</w:t>
      </w:r>
      <w:r w:rsidR="00481B56">
        <w:rPr>
          <w:rFonts w:eastAsiaTheme="minorHAnsi"/>
          <w:b/>
          <w:bCs/>
          <w:sz w:val="28"/>
          <w:szCs w:val="28"/>
          <w:u w:val="single"/>
        </w:rPr>
        <w:t xml:space="preserve"> (FY 2021)</w:t>
      </w:r>
      <w:r w:rsidR="002B34C2" w:rsidRPr="00481B56">
        <w:rPr>
          <w:rFonts w:eastAsiaTheme="minorHAnsi"/>
          <w:b/>
          <w:bCs/>
          <w:sz w:val="28"/>
          <w:szCs w:val="28"/>
          <w:u w:val="single"/>
        </w:rPr>
        <w:t>:</w:t>
      </w:r>
    </w:p>
    <w:p w14:paraId="74586266" w14:textId="77777777" w:rsidR="00331E0E" w:rsidRDefault="00331E0E" w:rsidP="002B34C2">
      <w:pPr>
        <w:autoSpaceDE w:val="0"/>
        <w:autoSpaceDN w:val="0"/>
        <w:adjustRightInd w:val="0"/>
        <w:rPr>
          <w:rFonts w:eastAsiaTheme="minorHAnsi"/>
          <w:b/>
          <w:bCs/>
        </w:rPr>
      </w:pPr>
    </w:p>
    <w:p w14:paraId="50DD045A" w14:textId="1C142114" w:rsidR="003D2A3E" w:rsidRPr="008F2404" w:rsidRDefault="003D2A3E" w:rsidP="008F2404">
      <w:pPr>
        <w:pStyle w:val="ListParagraph"/>
        <w:numPr>
          <w:ilvl w:val="0"/>
          <w:numId w:val="2"/>
        </w:numPr>
        <w:autoSpaceDE w:val="0"/>
        <w:autoSpaceDN w:val="0"/>
        <w:adjustRightInd w:val="0"/>
        <w:ind w:left="360"/>
        <w:rPr>
          <w:rFonts w:eastAsiaTheme="minorHAnsi"/>
        </w:rPr>
      </w:pPr>
      <w:r w:rsidRPr="008F2404">
        <w:rPr>
          <w:rFonts w:eastAsiaTheme="minorHAnsi"/>
          <w:b/>
          <w:bCs/>
        </w:rPr>
        <w:t>No. 37:</w:t>
      </w:r>
      <w:r w:rsidRPr="008F2404">
        <w:rPr>
          <w:rFonts w:eastAsiaTheme="minorHAnsi"/>
        </w:rPr>
        <w:t xml:space="preserve"> Pd 12 Zero Balance Validation (The Dollar Amount for </w:t>
      </w:r>
      <w:r w:rsidR="002C59C5" w:rsidRPr="008F2404">
        <w:rPr>
          <w:rFonts w:eastAsiaTheme="minorHAnsi"/>
        </w:rPr>
        <w:t xml:space="preserve">specific </w:t>
      </w:r>
      <w:r w:rsidRPr="008F2404">
        <w:rPr>
          <w:rFonts w:eastAsiaTheme="minorHAnsi"/>
        </w:rPr>
        <w:t xml:space="preserve">USSGL </w:t>
      </w:r>
      <w:r w:rsidR="002C59C5" w:rsidRPr="008F2404">
        <w:rPr>
          <w:rFonts w:eastAsiaTheme="minorHAnsi"/>
        </w:rPr>
        <w:t xml:space="preserve">accounts </w:t>
      </w:r>
      <w:r w:rsidRPr="008F2404">
        <w:rPr>
          <w:rFonts w:eastAsiaTheme="minorHAnsi"/>
        </w:rPr>
        <w:t>must be $0 in period 12.)</w:t>
      </w:r>
      <w:r w:rsidR="002C59C5" w:rsidRPr="008F2404">
        <w:rPr>
          <w:rFonts w:eastAsiaTheme="minorHAnsi"/>
        </w:rPr>
        <w:t xml:space="preserve"> </w:t>
      </w:r>
      <w:r w:rsidR="002C59C5" w:rsidRPr="008F2404">
        <w:rPr>
          <w:rFonts w:eastAsiaTheme="minorHAnsi"/>
          <w:b/>
          <w:bCs/>
          <w:i/>
          <w:iCs/>
        </w:rPr>
        <w:t>Applies to 299100</w:t>
      </w:r>
    </w:p>
    <w:p w14:paraId="61350D4F" w14:textId="619093F6" w:rsidR="003D2A3E" w:rsidRPr="008F2404" w:rsidRDefault="005B468A" w:rsidP="008F2404">
      <w:pPr>
        <w:pStyle w:val="ListParagraph"/>
        <w:numPr>
          <w:ilvl w:val="0"/>
          <w:numId w:val="2"/>
        </w:numPr>
        <w:autoSpaceDE w:val="0"/>
        <w:autoSpaceDN w:val="0"/>
        <w:adjustRightInd w:val="0"/>
        <w:ind w:left="360"/>
        <w:rPr>
          <w:rFonts w:eastAsiaTheme="minorHAnsi"/>
        </w:rPr>
      </w:pPr>
      <w:r w:rsidRPr="008F2404">
        <w:rPr>
          <w:rFonts w:eastAsiaTheme="minorHAnsi"/>
          <w:b/>
          <w:bCs/>
        </w:rPr>
        <w:t>No. 56</w:t>
      </w:r>
      <w:r w:rsidRPr="008F2404">
        <w:rPr>
          <w:rFonts w:eastAsiaTheme="minorHAnsi"/>
        </w:rPr>
        <w:t xml:space="preserve"> USSGL 199000 and Federal </w:t>
      </w:r>
      <w:proofErr w:type="gramStart"/>
      <w:r w:rsidRPr="008F2404">
        <w:rPr>
          <w:rFonts w:eastAsiaTheme="minorHAnsi"/>
        </w:rPr>
        <w:t>Non Federal</w:t>
      </w:r>
      <w:proofErr w:type="gramEnd"/>
      <w:r w:rsidRPr="008F2404">
        <w:rPr>
          <w:rFonts w:eastAsiaTheme="minorHAnsi"/>
        </w:rPr>
        <w:t xml:space="preserve"> Indicator "G" limited to certain Agencies. (Use of USSGL 199000 with Federal </w:t>
      </w:r>
      <w:proofErr w:type="gramStart"/>
      <w:r w:rsidRPr="008F2404">
        <w:rPr>
          <w:rFonts w:eastAsiaTheme="minorHAnsi"/>
        </w:rPr>
        <w:t>Non Federal</w:t>
      </w:r>
      <w:proofErr w:type="gramEnd"/>
      <w:r w:rsidRPr="008F2404">
        <w:rPr>
          <w:rFonts w:eastAsiaTheme="minorHAnsi"/>
        </w:rPr>
        <w:t xml:space="preserve"> Indicator "G" limited to certain agencies.) </w:t>
      </w:r>
      <w:r w:rsidRPr="008F2404">
        <w:rPr>
          <w:rFonts w:eastAsiaTheme="minorHAnsi"/>
          <w:b/>
          <w:bCs/>
          <w:i/>
          <w:iCs/>
        </w:rPr>
        <w:t>Applies to 199010</w:t>
      </w:r>
    </w:p>
    <w:p w14:paraId="321FE7FB" w14:textId="77777777" w:rsidR="005B468A" w:rsidRDefault="005B468A" w:rsidP="002B34C2">
      <w:pPr>
        <w:autoSpaceDE w:val="0"/>
        <w:autoSpaceDN w:val="0"/>
        <w:adjustRightInd w:val="0"/>
        <w:rPr>
          <w:rFonts w:eastAsiaTheme="minorHAnsi"/>
        </w:rPr>
      </w:pPr>
    </w:p>
    <w:p w14:paraId="5E41CE77" w14:textId="711BE9FC" w:rsidR="002C59C5" w:rsidRPr="00481B56" w:rsidRDefault="002C59C5" w:rsidP="002C59C5">
      <w:pPr>
        <w:autoSpaceDE w:val="0"/>
        <w:autoSpaceDN w:val="0"/>
        <w:adjustRightInd w:val="0"/>
        <w:rPr>
          <w:rFonts w:eastAsiaTheme="minorHAnsi"/>
          <w:b/>
          <w:bCs/>
          <w:sz w:val="28"/>
          <w:szCs w:val="28"/>
          <w:u w:val="single"/>
        </w:rPr>
      </w:pPr>
      <w:r w:rsidRPr="00481B56">
        <w:rPr>
          <w:rFonts w:eastAsiaTheme="minorHAnsi"/>
          <w:b/>
          <w:bCs/>
          <w:sz w:val="28"/>
          <w:szCs w:val="28"/>
          <w:u w:val="single"/>
        </w:rPr>
        <w:t>Data Edits</w:t>
      </w:r>
      <w:r w:rsidR="00481B56">
        <w:rPr>
          <w:rFonts w:eastAsiaTheme="minorHAnsi"/>
          <w:b/>
          <w:bCs/>
          <w:sz w:val="28"/>
          <w:szCs w:val="28"/>
          <w:u w:val="single"/>
        </w:rPr>
        <w:t xml:space="preserve"> (FY 2021)</w:t>
      </w:r>
      <w:r w:rsidR="00481B56" w:rsidRPr="00481B56">
        <w:rPr>
          <w:rFonts w:eastAsiaTheme="minorHAnsi"/>
          <w:b/>
          <w:bCs/>
          <w:sz w:val="28"/>
          <w:szCs w:val="28"/>
          <w:u w:val="single"/>
        </w:rPr>
        <w:t>:</w:t>
      </w:r>
      <w:r w:rsidRPr="00481B56">
        <w:rPr>
          <w:rFonts w:eastAsiaTheme="minorHAnsi"/>
          <w:b/>
          <w:bCs/>
          <w:sz w:val="28"/>
          <w:szCs w:val="28"/>
          <w:u w:val="single"/>
        </w:rPr>
        <w:t xml:space="preserve"> </w:t>
      </w:r>
    </w:p>
    <w:p w14:paraId="5C93A7EF" w14:textId="77777777" w:rsidR="00331E0E" w:rsidRDefault="00331E0E" w:rsidP="002C59C5">
      <w:pPr>
        <w:autoSpaceDE w:val="0"/>
        <w:autoSpaceDN w:val="0"/>
        <w:adjustRightInd w:val="0"/>
        <w:rPr>
          <w:rFonts w:eastAsiaTheme="minorHAnsi"/>
          <w:b/>
          <w:bCs/>
        </w:rPr>
      </w:pPr>
    </w:p>
    <w:p w14:paraId="05D54EB3" w14:textId="50979F2D" w:rsidR="003D2A3E" w:rsidRPr="008F2404" w:rsidRDefault="002C59C5" w:rsidP="008F2404">
      <w:pPr>
        <w:pStyle w:val="ListParagraph"/>
        <w:numPr>
          <w:ilvl w:val="0"/>
          <w:numId w:val="3"/>
        </w:numPr>
        <w:autoSpaceDE w:val="0"/>
        <w:autoSpaceDN w:val="0"/>
        <w:adjustRightInd w:val="0"/>
        <w:ind w:left="360"/>
        <w:rPr>
          <w:rFonts w:eastAsiaTheme="minorHAnsi"/>
        </w:rPr>
      </w:pPr>
      <w:r w:rsidRPr="008F2404">
        <w:rPr>
          <w:rFonts w:eastAsiaTheme="minorHAnsi"/>
          <w:b/>
          <w:bCs/>
        </w:rPr>
        <w:t>No. 4:</w:t>
      </w:r>
      <w:r w:rsidRPr="008F2404">
        <w:rPr>
          <w:rFonts w:eastAsiaTheme="minorHAnsi"/>
        </w:rPr>
        <w:t xml:space="preserve"> Fund Resources Equals Fund Equities (The sum of USSGL accounts that comprise Fund Resources must equal the sum of USSGL accounts that constitute Fund Equities.) </w:t>
      </w:r>
      <w:r w:rsidRPr="008F2404">
        <w:rPr>
          <w:rFonts w:eastAsiaTheme="minorHAnsi"/>
          <w:b/>
          <w:bCs/>
          <w:i/>
          <w:iCs/>
        </w:rPr>
        <w:t>Applies to 299100</w:t>
      </w:r>
    </w:p>
    <w:p w14:paraId="3B9A8C52" w14:textId="70856D7C" w:rsidR="002C59C5" w:rsidRPr="008F2404" w:rsidRDefault="002C59C5" w:rsidP="008F2404">
      <w:pPr>
        <w:pStyle w:val="ListParagraph"/>
        <w:numPr>
          <w:ilvl w:val="0"/>
          <w:numId w:val="3"/>
        </w:numPr>
        <w:autoSpaceDE w:val="0"/>
        <w:autoSpaceDN w:val="0"/>
        <w:adjustRightInd w:val="0"/>
        <w:ind w:left="360"/>
        <w:rPr>
          <w:rFonts w:eastAsiaTheme="minorHAnsi"/>
        </w:rPr>
      </w:pPr>
      <w:r w:rsidRPr="008F2404">
        <w:rPr>
          <w:rFonts w:eastAsiaTheme="minorHAnsi"/>
          <w:b/>
          <w:bCs/>
        </w:rPr>
        <w:t xml:space="preserve">No. </w:t>
      </w:r>
      <w:r w:rsidR="002B34C2" w:rsidRPr="008F2404">
        <w:rPr>
          <w:rFonts w:eastAsiaTheme="minorHAnsi"/>
          <w:b/>
          <w:bCs/>
        </w:rPr>
        <w:t>22</w:t>
      </w:r>
      <w:r w:rsidRPr="008F2404">
        <w:rPr>
          <w:rFonts w:eastAsiaTheme="minorHAnsi"/>
          <w:b/>
          <w:bCs/>
        </w:rPr>
        <w:t>:</w:t>
      </w:r>
      <w:r w:rsidR="002B34C2" w:rsidRPr="008F2404">
        <w:rPr>
          <w:rFonts w:eastAsiaTheme="minorHAnsi"/>
        </w:rPr>
        <w:t xml:space="preserve"> </w:t>
      </w:r>
      <w:r w:rsidRPr="008F2404">
        <w:rPr>
          <w:rFonts w:eastAsiaTheme="minorHAnsi"/>
        </w:rPr>
        <w:t xml:space="preserve">Beginning Proprietary Account Balance (The sum of the beginning balances for the proprietary USSGL accounts must equal zero for each reported TAS.) </w:t>
      </w:r>
      <w:r w:rsidRPr="008F2404">
        <w:rPr>
          <w:rFonts w:eastAsiaTheme="minorHAnsi"/>
          <w:b/>
          <w:bCs/>
          <w:i/>
          <w:iCs/>
        </w:rPr>
        <w:t>Applies to 2990</w:t>
      </w:r>
      <w:r w:rsidR="00924787" w:rsidRPr="008F2404">
        <w:rPr>
          <w:rFonts w:eastAsiaTheme="minorHAnsi"/>
          <w:b/>
          <w:bCs/>
          <w:i/>
          <w:iCs/>
        </w:rPr>
        <w:t>1</w:t>
      </w:r>
      <w:r w:rsidRPr="008F2404">
        <w:rPr>
          <w:rFonts w:eastAsiaTheme="minorHAnsi"/>
          <w:b/>
          <w:bCs/>
          <w:i/>
          <w:iCs/>
        </w:rPr>
        <w:t>0</w:t>
      </w:r>
    </w:p>
    <w:p w14:paraId="38E0D44A" w14:textId="28C2BB81" w:rsidR="002B34C2" w:rsidRPr="008F2404" w:rsidRDefault="002C59C5" w:rsidP="008F2404">
      <w:pPr>
        <w:pStyle w:val="ListParagraph"/>
        <w:numPr>
          <w:ilvl w:val="0"/>
          <w:numId w:val="3"/>
        </w:numPr>
        <w:autoSpaceDE w:val="0"/>
        <w:autoSpaceDN w:val="0"/>
        <w:adjustRightInd w:val="0"/>
        <w:ind w:left="360"/>
        <w:rPr>
          <w:rFonts w:eastAsiaTheme="minorHAnsi"/>
        </w:rPr>
      </w:pPr>
      <w:r w:rsidRPr="008F2404">
        <w:rPr>
          <w:rFonts w:eastAsiaTheme="minorHAnsi"/>
          <w:b/>
          <w:bCs/>
        </w:rPr>
        <w:t xml:space="preserve">No. </w:t>
      </w:r>
      <w:r w:rsidR="002B34C2" w:rsidRPr="008F2404">
        <w:rPr>
          <w:rFonts w:eastAsiaTheme="minorHAnsi"/>
          <w:b/>
          <w:bCs/>
        </w:rPr>
        <w:t>23</w:t>
      </w:r>
      <w:r w:rsidRPr="008F2404">
        <w:rPr>
          <w:rFonts w:eastAsiaTheme="minorHAnsi"/>
          <w:b/>
          <w:bCs/>
        </w:rPr>
        <w:t>:</w:t>
      </w:r>
      <w:r w:rsidRPr="008F2404">
        <w:rPr>
          <w:rFonts w:eastAsiaTheme="minorHAnsi"/>
        </w:rPr>
        <w:t xml:space="preserve"> Ending Proprietary Account Balance (</w:t>
      </w:r>
      <w:r w:rsidR="00924787" w:rsidRPr="008F2404">
        <w:rPr>
          <w:rFonts w:eastAsiaTheme="minorHAnsi"/>
        </w:rPr>
        <w:t xml:space="preserve">The sum of the pre-closing ending balances for the proprietary USSGL accounts must equal zero for each reported TAS.) </w:t>
      </w:r>
      <w:r w:rsidR="00924787" w:rsidRPr="008F2404">
        <w:rPr>
          <w:rFonts w:eastAsiaTheme="minorHAnsi"/>
          <w:b/>
          <w:bCs/>
          <w:i/>
          <w:iCs/>
        </w:rPr>
        <w:t>Applies to 299010</w:t>
      </w:r>
      <w:r w:rsidR="00C217A2" w:rsidRPr="008F2404">
        <w:rPr>
          <w:rFonts w:eastAsiaTheme="minorHAnsi"/>
          <w:b/>
          <w:bCs/>
          <w:i/>
          <w:iCs/>
        </w:rPr>
        <w:t xml:space="preserve">, </w:t>
      </w:r>
      <w:r w:rsidR="00924787" w:rsidRPr="008F2404">
        <w:rPr>
          <w:rFonts w:eastAsiaTheme="minorHAnsi"/>
          <w:b/>
          <w:bCs/>
          <w:i/>
          <w:iCs/>
        </w:rPr>
        <w:t>299110</w:t>
      </w:r>
      <w:r w:rsidR="00C217A2" w:rsidRPr="008F2404">
        <w:rPr>
          <w:rFonts w:eastAsiaTheme="minorHAnsi"/>
          <w:b/>
          <w:bCs/>
          <w:i/>
          <w:iCs/>
        </w:rPr>
        <w:t>, &amp; 199010</w:t>
      </w:r>
    </w:p>
    <w:p w14:paraId="76575EF7" w14:textId="67DC7EA9" w:rsidR="002B34C2" w:rsidRDefault="002B34C2" w:rsidP="002B34C2">
      <w:pPr>
        <w:autoSpaceDE w:val="0"/>
        <w:autoSpaceDN w:val="0"/>
        <w:adjustRightInd w:val="0"/>
        <w:rPr>
          <w:rFonts w:eastAsiaTheme="minorHAnsi"/>
          <w:b/>
          <w:bCs/>
        </w:rPr>
      </w:pPr>
    </w:p>
    <w:p w14:paraId="4579C5EC" w14:textId="3BF0FD5F" w:rsidR="004519AC" w:rsidRPr="00481B56" w:rsidRDefault="004519AC" w:rsidP="002B34C2">
      <w:pPr>
        <w:autoSpaceDE w:val="0"/>
        <w:autoSpaceDN w:val="0"/>
        <w:adjustRightInd w:val="0"/>
        <w:rPr>
          <w:rFonts w:eastAsiaTheme="minorHAnsi"/>
          <w:b/>
          <w:bCs/>
          <w:sz w:val="28"/>
          <w:szCs w:val="28"/>
          <w:u w:val="single"/>
        </w:rPr>
      </w:pPr>
      <w:r w:rsidRPr="00481B56">
        <w:rPr>
          <w:rFonts w:eastAsiaTheme="minorHAnsi"/>
          <w:b/>
          <w:bCs/>
          <w:sz w:val="28"/>
          <w:szCs w:val="28"/>
          <w:u w:val="single"/>
        </w:rPr>
        <w:t>Transaction Code</w:t>
      </w:r>
      <w:r w:rsidR="003C279E" w:rsidRPr="00481B56">
        <w:rPr>
          <w:rFonts w:eastAsiaTheme="minorHAnsi"/>
          <w:b/>
          <w:bCs/>
          <w:sz w:val="28"/>
          <w:szCs w:val="28"/>
          <w:u w:val="single"/>
        </w:rPr>
        <w:t xml:space="preserve"> Impacts</w:t>
      </w:r>
      <w:r w:rsidR="00481B56">
        <w:rPr>
          <w:rFonts w:eastAsiaTheme="minorHAnsi"/>
          <w:b/>
          <w:bCs/>
          <w:sz w:val="28"/>
          <w:szCs w:val="28"/>
          <w:u w:val="single"/>
        </w:rPr>
        <w:t xml:space="preserve"> (FY 2021)</w:t>
      </w:r>
      <w:r w:rsidR="00481B56" w:rsidRPr="00481B56">
        <w:rPr>
          <w:rFonts w:eastAsiaTheme="minorHAnsi"/>
          <w:b/>
          <w:bCs/>
          <w:sz w:val="28"/>
          <w:szCs w:val="28"/>
          <w:u w:val="single"/>
        </w:rPr>
        <w:t>:</w:t>
      </w:r>
    </w:p>
    <w:p w14:paraId="040F00FB" w14:textId="77777777" w:rsidR="00331E0E" w:rsidRDefault="00331E0E" w:rsidP="002B34C2">
      <w:pPr>
        <w:autoSpaceDE w:val="0"/>
        <w:autoSpaceDN w:val="0"/>
        <w:adjustRightInd w:val="0"/>
        <w:rPr>
          <w:rFonts w:eastAsiaTheme="minorHAnsi"/>
          <w:b/>
          <w:bCs/>
        </w:rPr>
      </w:pPr>
    </w:p>
    <w:p w14:paraId="7EF52CC0" w14:textId="483D3360" w:rsidR="00DA51BD" w:rsidRPr="008F2404" w:rsidRDefault="00D95B92" w:rsidP="008F2404">
      <w:pPr>
        <w:pStyle w:val="ListParagraph"/>
        <w:numPr>
          <w:ilvl w:val="0"/>
          <w:numId w:val="4"/>
        </w:numPr>
        <w:autoSpaceDE w:val="0"/>
        <w:autoSpaceDN w:val="0"/>
        <w:adjustRightInd w:val="0"/>
        <w:ind w:left="360"/>
        <w:rPr>
          <w:bCs/>
        </w:rPr>
      </w:pPr>
      <w:r w:rsidRPr="008F2404">
        <w:rPr>
          <w:b/>
          <w:bCs/>
        </w:rPr>
        <w:t>D</w:t>
      </w:r>
      <w:proofErr w:type="gramStart"/>
      <w:r w:rsidRPr="008F2404">
        <w:rPr>
          <w:b/>
          <w:bCs/>
        </w:rPr>
        <w:t>148</w:t>
      </w:r>
      <w:r w:rsidR="008F2404">
        <w:rPr>
          <w:b/>
          <w:bCs/>
        </w:rPr>
        <w:t xml:space="preserve">  </w:t>
      </w:r>
      <w:r w:rsidR="00426141" w:rsidRPr="008F2404">
        <w:rPr>
          <w:bCs/>
        </w:rPr>
        <w:t>Adds</w:t>
      </w:r>
      <w:proofErr w:type="gramEnd"/>
      <w:r w:rsidR="00426141" w:rsidRPr="008F2404">
        <w:rPr>
          <w:bCs/>
        </w:rPr>
        <w:t xml:space="preserve"> </w:t>
      </w:r>
      <w:r w:rsidRPr="008F2404">
        <w:rPr>
          <w:bCs/>
        </w:rPr>
        <w:t>299010</w:t>
      </w:r>
      <w:r w:rsidR="00D917CC" w:rsidRPr="008F2404">
        <w:rPr>
          <w:bCs/>
        </w:rPr>
        <w:t xml:space="preserve"> as </w:t>
      </w:r>
      <w:r w:rsidR="00426141" w:rsidRPr="008F2404">
        <w:rPr>
          <w:bCs/>
        </w:rPr>
        <w:t xml:space="preserve">a </w:t>
      </w:r>
      <w:r w:rsidRPr="008F2404">
        <w:rPr>
          <w:bCs/>
        </w:rPr>
        <w:t>Credit</w:t>
      </w:r>
      <w:r w:rsidR="00426141" w:rsidRPr="008F2404">
        <w:rPr>
          <w:bCs/>
        </w:rPr>
        <w:t xml:space="preserve"> entry</w:t>
      </w:r>
      <w:r w:rsidR="00D917CC" w:rsidRPr="008F2404">
        <w:rPr>
          <w:bCs/>
        </w:rPr>
        <w:t xml:space="preserve"> to </w:t>
      </w:r>
      <w:r w:rsidRPr="008F2404">
        <w:rPr>
          <w:bCs/>
        </w:rPr>
        <w:t xml:space="preserve">accrue the transfer-out of a downward </w:t>
      </w:r>
      <w:proofErr w:type="spellStart"/>
      <w:r w:rsidRPr="008F2404">
        <w:rPr>
          <w:bCs/>
        </w:rPr>
        <w:t>reestimate</w:t>
      </w:r>
      <w:proofErr w:type="spellEnd"/>
      <w:r w:rsidRPr="008F2404">
        <w:rPr>
          <w:bCs/>
        </w:rPr>
        <w:t xml:space="preserve"> to a General Fund Receipt Account.</w:t>
      </w:r>
    </w:p>
    <w:p w14:paraId="1B2FD3DA" w14:textId="5927F43B" w:rsidR="00D917CC" w:rsidRPr="008F2404" w:rsidRDefault="00D95B92" w:rsidP="008F2404">
      <w:pPr>
        <w:pStyle w:val="ListParagraph"/>
        <w:numPr>
          <w:ilvl w:val="0"/>
          <w:numId w:val="4"/>
        </w:numPr>
        <w:autoSpaceDE w:val="0"/>
        <w:autoSpaceDN w:val="0"/>
        <w:adjustRightInd w:val="0"/>
        <w:ind w:left="360"/>
        <w:rPr>
          <w:bCs/>
        </w:rPr>
      </w:pPr>
      <w:r w:rsidRPr="008F2404">
        <w:rPr>
          <w:b/>
          <w:bCs/>
        </w:rPr>
        <w:t>D</w:t>
      </w:r>
      <w:proofErr w:type="gramStart"/>
      <w:r w:rsidRPr="008F2404">
        <w:rPr>
          <w:b/>
          <w:bCs/>
        </w:rPr>
        <w:t>308</w:t>
      </w:r>
      <w:r w:rsidR="008F2404">
        <w:rPr>
          <w:bCs/>
        </w:rPr>
        <w:t xml:space="preserve">  </w:t>
      </w:r>
      <w:r w:rsidR="00D917CC" w:rsidRPr="008F2404">
        <w:rPr>
          <w:bCs/>
        </w:rPr>
        <w:t>Adds</w:t>
      </w:r>
      <w:proofErr w:type="gramEnd"/>
      <w:r w:rsidR="00D917CC" w:rsidRPr="008F2404">
        <w:rPr>
          <w:bCs/>
        </w:rPr>
        <w:t xml:space="preserve"> </w:t>
      </w:r>
      <w:r w:rsidR="00297F9E" w:rsidRPr="008F2404">
        <w:rPr>
          <w:bCs/>
        </w:rPr>
        <w:t xml:space="preserve">299010 </w:t>
      </w:r>
      <w:r w:rsidR="00D917CC" w:rsidRPr="008F2404">
        <w:rPr>
          <w:bCs/>
        </w:rPr>
        <w:t xml:space="preserve">as </w:t>
      </w:r>
      <w:r w:rsidR="00DC457D" w:rsidRPr="008F2404">
        <w:rPr>
          <w:bCs/>
        </w:rPr>
        <w:t>a Credit entry</w:t>
      </w:r>
      <w:r w:rsidR="00D917CC" w:rsidRPr="008F2404">
        <w:rPr>
          <w:bCs/>
        </w:rPr>
        <w:t xml:space="preserve"> to </w:t>
      </w:r>
      <w:r w:rsidR="00480316" w:rsidRPr="008F2404">
        <w:rPr>
          <w:bCs/>
        </w:rPr>
        <w:t>record a prior-period adjustment that reduces the value of a liability.</w:t>
      </w:r>
    </w:p>
    <w:p w14:paraId="45AF6448" w14:textId="5DE18E04" w:rsidR="00CE70E1" w:rsidRPr="008F2404" w:rsidRDefault="00D95B92" w:rsidP="008F2404">
      <w:pPr>
        <w:pStyle w:val="ListParagraph"/>
        <w:numPr>
          <w:ilvl w:val="0"/>
          <w:numId w:val="4"/>
        </w:numPr>
        <w:autoSpaceDE w:val="0"/>
        <w:autoSpaceDN w:val="0"/>
        <w:adjustRightInd w:val="0"/>
        <w:ind w:left="360"/>
        <w:rPr>
          <w:bCs/>
        </w:rPr>
      </w:pPr>
      <w:r w:rsidRPr="008F2404">
        <w:rPr>
          <w:b/>
          <w:bCs/>
        </w:rPr>
        <w:t>D</w:t>
      </w:r>
      <w:proofErr w:type="gramStart"/>
      <w:r w:rsidRPr="008F2404">
        <w:rPr>
          <w:b/>
          <w:bCs/>
        </w:rPr>
        <w:t>312</w:t>
      </w:r>
      <w:r w:rsidR="008F2404">
        <w:rPr>
          <w:bCs/>
        </w:rPr>
        <w:t xml:space="preserve">  </w:t>
      </w:r>
      <w:r w:rsidR="005C4584" w:rsidRPr="008F2404">
        <w:rPr>
          <w:bCs/>
        </w:rPr>
        <w:t>Adds</w:t>
      </w:r>
      <w:proofErr w:type="gramEnd"/>
      <w:r w:rsidR="005C4584" w:rsidRPr="008F2404">
        <w:rPr>
          <w:bCs/>
        </w:rPr>
        <w:t xml:space="preserve"> </w:t>
      </w:r>
      <w:r w:rsidR="009F494E" w:rsidRPr="008F2404">
        <w:rPr>
          <w:bCs/>
        </w:rPr>
        <w:t xml:space="preserve">299010 </w:t>
      </w:r>
      <w:r w:rsidR="005C4584" w:rsidRPr="008F2404">
        <w:rPr>
          <w:bCs/>
        </w:rPr>
        <w:t xml:space="preserve">as </w:t>
      </w:r>
      <w:r w:rsidR="003D32A9" w:rsidRPr="008F2404">
        <w:rPr>
          <w:bCs/>
        </w:rPr>
        <w:t xml:space="preserve">a </w:t>
      </w:r>
      <w:r w:rsidR="009F494E" w:rsidRPr="008F2404">
        <w:rPr>
          <w:bCs/>
        </w:rPr>
        <w:t>Credit</w:t>
      </w:r>
      <w:r w:rsidR="003D32A9" w:rsidRPr="008F2404">
        <w:rPr>
          <w:bCs/>
        </w:rPr>
        <w:t xml:space="preserve"> entry</w:t>
      </w:r>
      <w:r w:rsidR="005C4584" w:rsidRPr="008F2404">
        <w:rPr>
          <w:bCs/>
        </w:rPr>
        <w:t xml:space="preserve"> to</w:t>
      </w:r>
      <w:r w:rsidR="009A4899" w:rsidRPr="008F2404">
        <w:rPr>
          <w:bCs/>
        </w:rPr>
        <w:t xml:space="preserve"> </w:t>
      </w:r>
      <w:r w:rsidR="009F494E" w:rsidRPr="008F2404">
        <w:rPr>
          <w:bCs/>
        </w:rPr>
        <w:t>record a prior-period adjustment that increases the value of a prior-year liability.</w:t>
      </w:r>
    </w:p>
    <w:p w14:paraId="5AA42E25" w14:textId="77777777" w:rsidR="00A31D25" w:rsidRDefault="00A31D25" w:rsidP="002B34C2">
      <w:pPr>
        <w:autoSpaceDE w:val="0"/>
        <w:autoSpaceDN w:val="0"/>
        <w:adjustRightInd w:val="0"/>
        <w:rPr>
          <w:bCs/>
        </w:rPr>
      </w:pPr>
    </w:p>
    <w:sectPr w:rsidR="00A31D25" w:rsidSect="00B90353">
      <w:footerReference w:type="default" r:id="rId8"/>
      <w:headerReference w:type="firs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7923" w14:textId="77777777" w:rsidR="007C2696" w:rsidRDefault="007C2696" w:rsidP="004E0B71">
      <w:r>
        <w:separator/>
      </w:r>
    </w:p>
  </w:endnote>
  <w:endnote w:type="continuationSeparator" w:id="0">
    <w:p w14:paraId="78190722" w14:textId="77777777" w:rsidR="007C2696" w:rsidRDefault="007C2696" w:rsidP="004E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2016762888"/>
      <w:docPartObj>
        <w:docPartGallery w:val="Page Numbers (Bottom of Page)"/>
        <w:docPartUnique/>
      </w:docPartObj>
    </w:sdtPr>
    <w:sdtEndPr/>
    <w:sdtContent>
      <w:sdt>
        <w:sdtPr>
          <w:rPr>
            <w:b/>
          </w:rPr>
          <w:id w:val="1728636285"/>
          <w:docPartObj>
            <w:docPartGallery w:val="Page Numbers (Top of Page)"/>
            <w:docPartUnique/>
          </w:docPartObj>
        </w:sdtPr>
        <w:sdtEndPr/>
        <w:sdtContent>
          <w:p w14:paraId="318776C3" w14:textId="77777777" w:rsidR="00C80DC9" w:rsidRPr="00A40DB8" w:rsidRDefault="00C80DC9">
            <w:pPr>
              <w:pStyle w:val="Footer"/>
              <w:jc w:val="center"/>
              <w:rPr>
                <w:b/>
              </w:rPr>
            </w:pPr>
            <w:r w:rsidRPr="00A40DB8">
              <w:rPr>
                <w:b/>
              </w:rPr>
              <w:t xml:space="preserve">Page </w:t>
            </w:r>
            <w:r w:rsidRPr="00A40DB8">
              <w:rPr>
                <w:b/>
                <w:bCs/>
              </w:rPr>
              <w:fldChar w:fldCharType="begin"/>
            </w:r>
            <w:r w:rsidRPr="00A40DB8">
              <w:rPr>
                <w:b/>
                <w:bCs/>
              </w:rPr>
              <w:instrText xml:space="preserve"> PAGE </w:instrText>
            </w:r>
            <w:r w:rsidRPr="00A40DB8">
              <w:rPr>
                <w:b/>
                <w:bCs/>
              </w:rPr>
              <w:fldChar w:fldCharType="separate"/>
            </w:r>
            <w:r w:rsidR="006A7F4A">
              <w:rPr>
                <w:b/>
                <w:bCs/>
                <w:noProof/>
              </w:rPr>
              <w:t>4</w:t>
            </w:r>
            <w:r w:rsidRPr="00A40DB8">
              <w:rPr>
                <w:b/>
                <w:bCs/>
              </w:rPr>
              <w:fldChar w:fldCharType="end"/>
            </w:r>
            <w:r w:rsidRPr="00A40DB8">
              <w:rPr>
                <w:b/>
              </w:rPr>
              <w:t xml:space="preserve"> of </w:t>
            </w:r>
            <w:r w:rsidRPr="00A40DB8">
              <w:rPr>
                <w:b/>
                <w:bCs/>
              </w:rPr>
              <w:fldChar w:fldCharType="begin"/>
            </w:r>
            <w:r w:rsidRPr="00A40DB8">
              <w:rPr>
                <w:b/>
                <w:bCs/>
              </w:rPr>
              <w:instrText xml:space="preserve"> NUMPAGES  </w:instrText>
            </w:r>
            <w:r w:rsidRPr="00A40DB8">
              <w:rPr>
                <w:b/>
                <w:bCs/>
              </w:rPr>
              <w:fldChar w:fldCharType="separate"/>
            </w:r>
            <w:r w:rsidR="006A7F4A">
              <w:rPr>
                <w:b/>
                <w:bCs/>
                <w:noProof/>
              </w:rPr>
              <w:t>5</w:t>
            </w:r>
            <w:r w:rsidRPr="00A40DB8">
              <w:rPr>
                <w:b/>
                <w:bCs/>
              </w:rPr>
              <w:fldChar w:fldCharType="end"/>
            </w:r>
          </w:p>
        </w:sdtContent>
      </w:sdt>
    </w:sdtContent>
  </w:sdt>
  <w:p w14:paraId="4EB5FE8B" w14:textId="4A223102" w:rsidR="00C80DC9" w:rsidRDefault="00C80DC9" w:rsidP="00535E12">
    <w:pPr>
      <w:pStyle w:val="Footer"/>
    </w:pPr>
    <w:r>
      <w:rPr>
        <w:b/>
      </w:rPr>
      <w:tab/>
    </w:r>
    <w:r>
      <w:rPr>
        <w:b/>
      </w:rPr>
      <w:tab/>
      <w:t xml:space="preserve">                                                                                              </w:t>
    </w:r>
    <w:r w:rsidRPr="00A436E5">
      <w:rPr>
        <w:b/>
      </w:rPr>
      <w:t xml:space="preserve">IRC Handout </w:t>
    </w:r>
    <w:r w:rsidR="00535E12">
      <w:rPr>
        <w:b/>
      </w:rPr>
      <w:t>4</w:t>
    </w:r>
    <w:r w:rsidRPr="00A436E5">
      <w:rPr>
        <w:b/>
      </w:rPr>
      <w:t>/</w:t>
    </w:r>
    <w:r>
      <w:rPr>
        <w:b/>
      </w:rPr>
      <w:t>2</w:t>
    </w:r>
    <w:r w:rsidR="00535E12">
      <w:rPr>
        <w:b/>
      </w:rPr>
      <w:t>3</w:t>
    </w:r>
    <w:r w:rsidRPr="00A436E5">
      <w:rPr>
        <w:b/>
      </w:rPr>
      <w:t>/20</w:t>
    </w:r>
    <w:r w:rsidR="00535E12">
      <w:rPr>
        <w:b/>
      </w:rPr>
      <w:t>20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76D62" w14:textId="77777777" w:rsidR="007C2696" w:rsidRDefault="007C2696" w:rsidP="004E0B71">
      <w:r>
        <w:separator/>
      </w:r>
    </w:p>
  </w:footnote>
  <w:footnote w:type="continuationSeparator" w:id="0">
    <w:p w14:paraId="348C0E84" w14:textId="77777777" w:rsidR="007C2696" w:rsidRDefault="007C2696" w:rsidP="004E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767534041"/>
      <w:docPartObj>
        <w:docPartGallery w:val="Watermarks"/>
        <w:docPartUnique/>
      </w:docPartObj>
    </w:sdtPr>
    <w:sdtEndPr/>
    <w:sdtContent>
      <w:p w14:paraId="34DC5AE6" w14:textId="655E1C96" w:rsidR="00C80DC9" w:rsidRPr="007E1D3D" w:rsidRDefault="00E93C90" w:rsidP="007E1D3D">
        <w:pPr>
          <w:pStyle w:val="Header"/>
          <w:jc w:val="center"/>
          <w:rPr>
            <w:b/>
          </w:rPr>
        </w:pPr>
        <w:r>
          <w:rPr>
            <w:b/>
            <w:noProof/>
          </w:rPr>
          <w:pict w14:anchorId="1DD70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299E"/>
    <w:multiLevelType w:val="multilevel"/>
    <w:tmpl w:val="838299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E83087"/>
    <w:multiLevelType w:val="hybridMultilevel"/>
    <w:tmpl w:val="DFE60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D54AA"/>
    <w:multiLevelType w:val="hybridMultilevel"/>
    <w:tmpl w:val="7E589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B19C9"/>
    <w:multiLevelType w:val="hybridMultilevel"/>
    <w:tmpl w:val="F1D64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B71"/>
    <w:rsid w:val="000007F5"/>
    <w:rsid w:val="00005907"/>
    <w:rsid w:val="0000630B"/>
    <w:rsid w:val="000161D0"/>
    <w:rsid w:val="00017ECD"/>
    <w:rsid w:val="00020A00"/>
    <w:rsid w:val="000272A0"/>
    <w:rsid w:val="00041326"/>
    <w:rsid w:val="0004203B"/>
    <w:rsid w:val="00042700"/>
    <w:rsid w:val="0004275C"/>
    <w:rsid w:val="00043B8A"/>
    <w:rsid w:val="00047605"/>
    <w:rsid w:val="0005337D"/>
    <w:rsid w:val="000569F9"/>
    <w:rsid w:val="00061C58"/>
    <w:rsid w:val="00061DD3"/>
    <w:rsid w:val="00067F11"/>
    <w:rsid w:val="00073935"/>
    <w:rsid w:val="0007578D"/>
    <w:rsid w:val="00082EC0"/>
    <w:rsid w:val="000875B6"/>
    <w:rsid w:val="0009050D"/>
    <w:rsid w:val="00090683"/>
    <w:rsid w:val="000914E8"/>
    <w:rsid w:val="0009260F"/>
    <w:rsid w:val="00094982"/>
    <w:rsid w:val="000963F0"/>
    <w:rsid w:val="000B6EF1"/>
    <w:rsid w:val="000C0EBA"/>
    <w:rsid w:val="000D078D"/>
    <w:rsid w:val="000D08C5"/>
    <w:rsid w:val="000D1179"/>
    <w:rsid w:val="000D74B1"/>
    <w:rsid w:val="000D7875"/>
    <w:rsid w:val="000F2F24"/>
    <w:rsid w:val="000F719C"/>
    <w:rsid w:val="0010145F"/>
    <w:rsid w:val="00102617"/>
    <w:rsid w:val="00110B52"/>
    <w:rsid w:val="00117F83"/>
    <w:rsid w:val="001249F2"/>
    <w:rsid w:val="00125062"/>
    <w:rsid w:val="0012540C"/>
    <w:rsid w:val="00137659"/>
    <w:rsid w:val="001407B9"/>
    <w:rsid w:val="00147540"/>
    <w:rsid w:val="00157724"/>
    <w:rsid w:val="00157936"/>
    <w:rsid w:val="001667DB"/>
    <w:rsid w:val="00171D2A"/>
    <w:rsid w:val="00176337"/>
    <w:rsid w:val="00177A78"/>
    <w:rsid w:val="001809FD"/>
    <w:rsid w:val="001952E1"/>
    <w:rsid w:val="00196BA6"/>
    <w:rsid w:val="001A0C63"/>
    <w:rsid w:val="001B2A61"/>
    <w:rsid w:val="001B3A86"/>
    <w:rsid w:val="001C00ED"/>
    <w:rsid w:val="001C6110"/>
    <w:rsid w:val="001C61A2"/>
    <w:rsid w:val="001C6442"/>
    <w:rsid w:val="001C7D80"/>
    <w:rsid w:val="001D006A"/>
    <w:rsid w:val="001D0286"/>
    <w:rsid w:val="001D5D9C"/>
    <w:rsid w:val="001D65B6"/>
    <w:rsid w:val="001D6F12"/>
    <w:rsid w:val="001D78EA"/>
    <w:rsid w:val="001E1189"/>
    <w:rsid w:val="001E1E19"/>
    <w:rsid w:val="001E2C44"/>
    <w:rsid w:val="001E5203"/>
    <w:rsid w:val="001E710C"/>
    <w:rsid w:val="001E7EBF"/>
    <w:rsid w:val="001F38E3"/>
    <w:rsid w:val="001F711B"/>
    <w:rsid w:val="00204EBF"/>
    <w:rsid w:val="0021414D"/>
    <w:rsid w:val="0021436A"/>
    <w:rsid w:val="00215A36"/>
    <w:rsid w:val="00220736"/>
    <w:rsid w:val="00221F2A"/>
    <w:rsid w:val="002303A2"/>
    <w:rsid w:val="00230F7C"/>
    <w:rsid w:val="00232902"/>
    <w:rsid w:val="00233275"/>
    <w:rsid w:val="00235F1F"/>
    <w:rsid w:val="00241DBE"/>
    <w:rsid w:val="00245012"/>
    <w:rsid w:val="00251D91"/>
    <w:rsid w:val="00251DF3"/>
    <w:rsid w:val="00253011"/>
    <w:rsid w:val="00255756"/>
    <w:rsid w:val="002568C1"/>
    <w:rsid w:val="00261422"/>
    <w:rsid w:val="00263679"/>
    <w:rsid w:val="00265286"/>
    <w:rsid w:val="0026700F"/>
    <w:rsid w:val="00270CC8"/>
    <w:rsid w:val="00271A1C"/>
    <w:rsid w:val="002723A1"/>
    <w:rsid w:val="002862BB"/>
    <w:rsid w:val="00286623"/>
    <w:rsid w:val="002877B8"/>
    <w:rsid w:val="002914D1"/>
    <w:rsid w:val="0029391A"/>
    <w:rsid w:val="0029599B"/>
    <w:rsid w:val="00297F9E"/>
    <w:rsid w:val="002A17D4"/>
    <w:rsid w:val="002A1989"/>
    <w:rsid w:val="002A233C"/>
    <w:rsid w:val="002A3AE4"/>
    <w:rsid w:val="002A4269"/>
    <w:rsid w:val="002A7E55"/>
    <w:rsid w:val="002B34C2"/>
    <w:rsid w:val="002C59C5"/>
    <w:rsid w:val="002C6A5C"/>
    <w:rsid w:val="002C7899"/>
    <w:rsid w:val="002D0D40"/>
    <w:rsid w:val="002D11B1"/>
    <w:rsid w:val="002E0C30"/>
    <w:rsid w:val="00301ED1"/>
    <w:rsid w:val="00302BF4"/>
    <w:rsid w:val="003046BD"/>
    <w:rsid w:val="00312E0F"/>
    <w:rsid w:val="003139C6"/>
    <w:rsid w:val="00321C03"/>
    <w:rsid w:val="0032737E"/>
    <w:rsid w:val="00327679"/>
    <w:rsid w:val="00330A34"/>
    <w:rsid w:val="00331E0E"/>
    <w:rsid w:val="00332313"/>
    <w:rsid w:val="0033352B"/>
    <w:rsid w:val="00333633"/>
    <w:rsid w:val="0033654E"/>
    <w:rsid w:val="003411CF"/>
    <w:rsid w:val="00343DA3"/>
    <w:rsid w:val="00344829"/>
    <w:rsid w:val="00351BA5"/>
    <w:rsid w:val="00352861"/>
    <w:rsid w:val="0035622A"/>
    <w:rsid w:val="00360288"/>
    <w:rsid w:val="00362C00"/>
    <w:rsid w:val="00363EBE"/>
    <w:rsid w:val="00366B60"/>
    <w:rsid w:val="00370E83"/>
    <w:rsid w:val="00371834"/>
    <w:rsid w:val="003738B7"/>
    <w:rsid w:val="00376B58"/>
    <w:rsid w:val="00380F32"/>
    <w:rsid w:val="00392D80"/>
    <w:rsid w:val="00394196"/>
    <w:rsid w:val="00396D43"/>
    <w:rsid w:val="003A25BD"/>
    <w:rsid w:val="003A32F7"/>
    <w:rsid w:val="003A489B"/>
    <w:rsid w:val="003B14C6"/>
    <w:rsid w:val="003B7485"/>
    <w:rsid w:val="003C1093"/>
    <w:rsid w:val="003C279E"/>
    <w:rsid w:val="003C28B0"/>
    <w:rsid w:val="003C2ABF"/>
    <w:rsid w:val="003C458F"/>
    <w:rsid w:val="003C4A56"/>
    <w:rsid w:val="003C61B8"/>
    <w:rsid w:val="003C7B08"/>
    <w:rsid w:val="003D2A3E"/>
    <w:rsid w:val="003D2B2F"/>
    <w:rsid w:val="003D32A9"/>
    <w:rsid w:val="003D421F"/>
    <w:rsid w:val="003E04CE"/>
    <w:rsid w:val="003E0B1D"/>
    <w:rsid w:val="003E2C66"/>
    <w:rsid w:val="003E50F4"/>
    <w:rsid w:val="003E62CF"/>
    <w:rsid w:val="003F3002"/>
    <w:rsid w:val="003F7AB4"/>
    <w:rsid w:val="004021F6"/>
    <w:rsid w:val="0040637C"/>
    <w:rsid w:val="004069BA"/>
    <w:rsid w:val="004148FA"/>
    <w:rsid w:val="00414B09"/>
    <w:rsid w:val="00415693"/>
    <w:rsid w:val="00417CB6"/>
    <w:rsid w:val="0042029E"/>
    <w:rsid w:val="004203E0"/>
    <w:rsid w:val="00420BEF"/>
    <w:rsid w:val="00421ECA"/>
    <w:rsid w:val="00423AE2"/>
    <w:rsid w:val="00423F4B"/>
    <w:rsid w:val="0042504D"/>
    <w:rsid w:val="00425695"/>
    <w:rsid w:val="00426141"/>
    <w:rsid w:val="0042649E"/>
    <w:rsid w:val="0042722E"/>
    <w:rsid w:val="00432D3A"/>
    <w:rsid w:val="004336B5"/>
    <w:rsid w:val="00440CF3"/>
    <w:rsid w:val="00444B28"/>
    <w:rsid w:val="004506AA"/>
    <w:rsid w:val="004519AC"/>
    <w:rsid w:val="004559C3"/>
    <w:rsid w:val="00455AFC"/>
    <w:rsid w:val="00462767"/>
    <w:rsid w:val="00465112"/>
    <w:rsid w:val="00472D82"/>
    <w:rsid w:val="00474C8E"/>
    <w:rsid w:val="004774B5"/>
    <w:rsid w:val="00480316"/>
    <w:rsid w:val="004811D7"/>
    <w:rsid w:val="00481B56"/>
    <w:rsid w:val="00482E94"/>
    <w:rsid w:val="00484BC1"/>
    <w:rsid w:val="00486118"/>
    <w:rsid w:val="00492420"/>
    <w:rsid w:val="004A3E9D"/>
    <w:rsid w:val="004A5855"/>
    <w:rsid w:val="004A627A"/>
    <w:rsid w:val="004B1049"/>
    <w:rsid w:val="004B32CF"/>
    <w:rsid w:val="004B3725"/>
    <w:rsid w:val="004B4426"/>
    <w:rsid w:val="004B7192"/>
    <w:rsid w:val="004C1D17"/>
    <w:rsid w:val="004D02E7"/>
    <w:rsid w:val="004D47D9"/>
    <w:rsid w:val="004D5AA5"/>
    <w:rsid w:val="004D7D63"/>
    <w:rsid w:val="004E0B71"/>
    <w:rsid w:val="004E387C"/>
    <w:rsid w:val="004E38FC"/>
    <w:rsid w:val="004E3DF1"/>
    <w:rsid w:val="004E582F"/>
    <w:rsid w:val="004E73C2"/>
    <w:rsid w:val="004E7BA1"/>
    <w:rsid w:val="004F23EC"/>
    <w:rsid w:val="0050376B"/>
    <w:rsid w:val="00504DE1"/>
    <w:rsid w:val="00510984"/>
    <w:rsid w:val="00512B9A"/>
    <w:rsid w:val="00514742"/>
    <w:rsid w:val="00514C0D"/>
    <w:rsid w:val="00516B55"/>
    <w:rsid w:val="00520A2C"/>
    <w:rsid w:val="0052574D"/>
    <w:rsid w:val="00532F27"/>
    <w:rsid w:val="00535E12"/>
    <w:rsid w:val="00544B44"/>
    <w:rsid w:val="00544DA6"/>
    <w:rsid w:val="005467A8"/>
    <w:rsid w:val="00550D95"/>
    <w:rsid w:val="00551E43"/>
    <w:rsid w:val="00553B95"/>
    <w:rsid w:val="0055482C"/>
    <w:rsid w:val="00554BE4"/>
    <w:rsid w:val="00555699"/>
    <w:rsid w:val="005563CD"/>
    <w:rsid w:val="00556738"/>
    <w:rsid w:val="00557643"/>
    <w:rsid w:val="0056233B"/>
    <w:rsid w:val="0056386E"/>
    <w:rsid w:val="00564FDA"/>
    <w:rsid w:val="00567711"/>
    <w:rsid w:val="005769CD"/>
    <w:rsid w:val="00576FDC"/>
    <w:rsid w:val="00582F3B"/>
    <w:rsid w:val="00584C37"/>
    <w:rsid w:val="00592C37"/>
    <w:rsid w:val="005A530B"/>
    <w:rsid w:val="005B151A"/>
    <w:rsid w:val="005B468A"/>
    <w:rsid w:val="005C1569"/>
    <w:rsid w:val="005C1F75"/>
    <w:rsid w:val="005C3080"/>
    <w:rsid w:val="005C4584"/>
    <w:rsid w:val="005C5417"/>
    <w:rsid w:val="005D0B58"/>
    <w:rsid w:val="005D34F5"/>
    <w:rsid w:val="005D4E61"/>
    <w:rsid w:val="005D6857"/>
    <w:rsid w:val="005E2624"/>
    <w:rsid w:val="005E2E3D"/>
    <w:rsid w:val="005F15FC"/>
    <w:rsid w:val="005F2071"/>
    <w:rsid w:val="005F2BF2"/>
    <w:rsid w:val="005F4494"/>
    <w:rsid w:val="005F7236"/>
    <w:rsid w:val="005F7370"/>
    <w:rsid w:val="00600FEF"/>
    <w:rsid w:val="0060112C"/>
    <w:rsid w:val="006066C2"/>
    <w:rsid w:val="00606D3D"/>
    <w:rsid w:val="00611751"/>
    <w:rsid w:val="00633B44"/>
    <w:rsid w:val="006432F6"/>
    <w:rsid w:val="00646037"/>
    <w:rsid w:val="00653034"/>
    <w:rsid w:val="00654656"/>
    <w:rsid w:val="0065737B"/>
    <w:rsid w:val="00661E60"/>
    <w:rsid w:val="006620E9"/>
    <w:rsid w:val="00664604"/>
    <w:rsid w:val="00666EF9"/>
    <w:rsid w:val="0067172C"/>
    <w:rsid w:val="0067184E"/>
    <w:rsid w:val="00672657"/>
    <w:rsid w:val="00674858"/>
    <w:rsid w:val="00682570"/>
    <w:rsid w:val="00682EEB"/>
    <w:rsid w:val="00692D98"/>
    <w:rsid w:val="0069726A"/>
    <w:rsid w:val="00697F08"/>
    <w:rsid w:val="006A7AD4"/>
    <w:rsid w:val="006A7F4A"/>
    <w:rsid w:val="006B0C4A"/>
    <w:rsid w:val="006B0E69"/>
    <w:rsid w:val="006B33A4"/>
    <w:rsid w:val="006B5D7B"/>
    <w:rsid w:val="006B603F"/>
    <w:rsid w:val="006C1F46"/>
    <w:rsid w:val="006D0A67"/>
    <w:rsid w:val="006D11FB"/>
    <w:rsid w:val="006D13E8"/>
    <w:rsid w:val="006D5FC5"/>
    <w:rsid w:val="006D7E31"/>
    <w:rsid w:val="006E33E8"/>
    <w:rsid w:val="006E5C9E"/>
    <w:rsid w:val="006E6FEA"/>
    <w:rsid w:val="006E72DE"/>
    <w:rsid w:val="006F24A9"/>
    <w:rsid w:val="006F4569"/>
    <w:rsid w:val="00701B5B"/>
    <w:rsid w:val="00701BEA"/>
    <w:rsid w:val="00711B0E"/>
    <w:rsid w:val="00711D5C"/>
    <w:rsid w:val="007128DB"/>
    <w:rsid w:val="0072152B"/>
    <w:rsid w:val="00726DD5"/>
    <w:rsid w:val="00727177"/>
    <w:rsid w:val="0073128F"/>
    <w:rsid w:val="0073224C"/>
    <w:rsid w:val="007327ED"/>
    <w:rsid w:val="007366FC"/>
    <w:rsid w:val="00737571"/>
    <w:rsid w:val="00740364"/>
    <w:rsid w:val="00753F39"/>
    <w:rsid w:val="00753F98"/>
    <w:rsid w:val="00761AC1"/>
    <w:rsid w:val="007627B9"/>
    <w:rsid w:val="00762DE9"/>
    <w:rsid w:val="007707E1"/>
    <w:rsid w:val="00770F2A"/>
    <w:rsid w:val="00771495"/>
    <w:rsid w:val="007733AF"/>
    <w:rsid w:val="00780A90"/>
    <w:rsid w:val="00783246"/>
    <w:rsid w:val="00784B38"/>
    <w:rsid w:val="00785716"/>
    <w:rsid w:val="00785F5B"/>
    <w:rsid w:val="00787540"/>
    <w:rsid w:val="0079245C"/>
    <w:rsid w:val="00793962"/>
    <w:rsid w:val="007962A8"/>
    <w:rsid w:val="00796B4C"/>
    <w:rsid w:val="007972D1"/>
    <w:rsid w:val="007A4D0D"/>
    <w:rsid w:val="007B5C03"/>
    <w:rsid w:val="007B64E6"/>
    <w:rsid w:val="007C2696"/>
    <w:rsid w:val="007C738F"/>
    <w:rsid w:val="007C7FF6"/>
    <w:rsid w:val="007D1E10"/>
    <w:rsid w:val="007D4202"/>
    <w:rsid w:val="007D4DD0"/>
    <w:rsid w:val="007D62C9"/>
    <w:rsid w:val="007E1D3D"/>
    <w:rsid w:val="007E4833"/>
    <w:rsid w:val="007E75B1"/>
    <w:rsid w:val="007E7637"/>
    <w:rsid w:val="007F28FE"/>
    <w:rsid w:val="008115BF"/>
    <w:rsid w:val="00813B32"/>
    <w:rsid w:val="00815929"/>
    <w:rsid w:val="008168CE"/>
    <w:rsid w:val="00825E12"/>
    <w:rsid w:val="00826AF4"/>
    <w:rsid w:val="00831A91"/>
    <w:rsid w:val="0083354F"/>
    <w:rsid w:val="00837799"/>
    <w:rsid w:val="00841615"/>
    <w:rsid w:val="00844BB4"/>
    <w:rsid w:val="00844FA0"/>
    <w:rsid w:val="008462E3"/>
    <w:rsid w:val="0085219F"/>
    <w:rsid w:val="0085674E"/>
    <w:rsid w:val="008575DB"/>
    <w:rsid w:val="008604C7"/>
    <w:rsid w:val="00862118"/>
    <w:rsid w:val="00867DBC"/>
    <w:rsid w:val="00883D16"/>
    <w:rsid w:val="00886A7F"/>
    <w:rsid w:val="008A54F9"/>
    <w:rsid w:val="008A577E"/>
    <w:rsid w:val="008B321F"/>
    <w:rsid w:val="008C5106"/>
    <w:rsid w:val="008C7041"/>
    <w:rsid w:val="008D0502"/>
    <w:rsid w:val="008D2FB6"/>
    <w:rsid w:val="008D6A36"/>
    <w:rsid w:val="008E3F27"/>
    <w:rsid w:val="008E43D7"/>
    <w:rsid w:val="008E4F90"/>
    <w:rsid w:val="008F0374"/>
    <w:rsid w:val="008F2404"/>
    <w:rsid w:val="008F307E"/>
    <w:rsid w:val="008F4472"/>
    <w:rsid w:val="00900CCE"/>
    <w:rsid w:val="00900F0C"/>
    <w:rsid w:val="00900F20"/>
    <w:rsid w:val="00903443"/>
    <w:rsid w:val="009055BF"/>
    <w:rsid w:val="00907881"/>
    <w:rsid w:val="0091175C"/>
    <w:rsid w:val="0091331D"/>
    <w:rsid w:val="00914B65"/>
    <w:rsid w:val="00924787"/>
    <w:rsid w:val="009308A2"/>
    <w:rsid w:val="00934252"/>
    <w:rsid w:val="009348D0"/>
    <w:rsid w:val="00954DC8"/>
    <w:rsid w:val="009558CC"/>
    <w:rsid w:val="00956368"/>
    <w:rsid w:val="00960D4E"/>
    <w:rsid w:val="00962561"/>
    <w:rsid w:val="00963378"/>
    <w:rsid w:val="009642D2"/>
    <w:rsid w:val="00964F1D"/>
    <w:rsid w:val="00967D2F"/>
    <w:rsid w:val="0097530E"/>
    <w:rsid w:val="00975DA4"/>
    <w:rsid w:val="00976AE9"/>
    <w:rsid w:val="0099275F"/>
    <w:rsid w:val="009A1971"/>
    <w:rsid w:val="009A4496"/>
    <w:rsid w:val="009A4899"/>
    <w:rsid w:val="009B1855"/>
    <w:rsid w:val="009C3665"/>
    <w:rsid w:val="009C3E53"/>
    <w:rsid w:val="009C67D5"/>
    <w:rsid w:val="009D20FA"/>
    <w:rsid w:val="009E0C7B"/>
    <w:rsid w:val="009E409E"/>
    <w:rsid w:val="009F163C"/>
    <w:rsid w:val="009F2090"/>
    <w:rsid w:val="009F2AB3"/>
    <w:rsid w:val="009F494E"/>
    <w:rsid w:val="009F7A00"/>
    <w:rsid w:val="00A00F31"/>
    <w:rsid w:val="00A0355C"/>
    <w:rsid w:val="00A11738"/>
    <w:rsid w:val="00A120DC"/>
    <w:rsid w:val="00A12D05"/>
    <w:rsid w:val="00A15485"/>
    <w:rsid w:val="00A15729"/>
    <w:rsid w:val="00A17D52"/>
    <w:rsid w:val="00A205B0"/>
    <w:rsid w:val="00A23C59"/>
    <w:rsid w:val="00A27542"/>
    <w:rsid w:val="00A30E6F"/>
    <w:rsid w:val="00A31D25"/>
    <w:rsid w:val="00A356E0"/>
    <w:rsid w:val="00A37271"/>
    <w:rsid w:val="00A404C5"/>
    <w:rsid w:val="00A40DB8"/>
    <w:rsid w:val="00A42EA4"/>
    <w:rsid w:val="00A436E5"/>
    <w:rsid w:val="00A44483"/>
    <w:rsid w:val="00A44B27"/>
    <w:rsid w:val="00A45739"/>
    <w:rsid w:val="00A466D1"/>
    <w:rsid w:val="00A53DEB"/>
    <w:rsid w:val="00A545C7"/>
    <w:rsid w:val="00A578CE"/>
    <w:rsid w:val="00A60D9D"/>
    <w:rsid w:val="00A612EA"/>
    <w:rsid w:val="00A658EF"/>
    <w:rsid w:val="00A66CE3"/>
    <w:rsid w:val="00A67913"/>
    <w:rsid w:val="00A715A7"/>
    <w:rsid w:val="00A75D66"/>
    <w:rsid w:val="00A8026A"/>
    <w:rsid w:val="00A80509"/>
    <w:rsid w:val="00A83427"/>
    <w:rsid w:val="00A8725D"/>
    <w:rsid w:val="00A872BD"/>
    <w:rsid w:val="00A87A76"/>
    <w:rsid w:val="00A9454D"/>
    <w:rsid w:val="00A95158"/>
    <w:rsid w:val="00A961A1"/>
    <w:rsid w:val="00A97777"/>
    <w:rsid w:val="00A97CAF"/>
    <w:rsid w:val="00AA2C09"/>
    <w:rsid w:val="00AA413C"/>
    <w:rsid w:val="00AA55D4"/>
    <w:rsid w:val="00AB0BC0"/>
    <w:rsid w:val="00AB0D14"/>
    <w:rsid w:val="00AB46CD"/>
    <w:rsid w:val="00AB6601"/>
    <w:rsid w:val="00AC08D4"/>
    <w:rsid w:val="00AC370F"/>
    <w:rsid w:val="00AC74BF"/>
    <w:rsid w:val="00AC7D56"/>
    <w:rsid w:val="00AD0087"/>
    <w:rsid w:val="00AD2C13"/>
    <w:rsid w:val="00AD5FC1"/>
    <w:rsid w:val="00AD771B"/>
    <w:rsid w:val="00AE03DA"/>
    <w:rsid w:val="00AE70CE"/>
    <w:rsid w:val="00AF11B4"/>
    <w:rsid w:val="00AF2076"/>
    <w:rsid w:val="00AF39C4"/>
    <w:rsid w:val="00AF4C9F"/>
    <w:rsid w:val="00AF5419"/>
    <w:rsid w:val="00B067BF"/>
    <w:rsid w:val="00B25499"/>
    <w:rsid w:val="00B25798"/>
    <w:rsid w:val="00B27832"/>
    <w:rsid w:val="00B30255"/>
    <w:rsid w:val="00B30D73"/>
    <w:rsid w:val="00B3503D"/>
    <w:rsid w:val="00B37F7B"/>
    <w:rsid w:val="00B448B8"/>
    <w:rsid w:val="00B46D3E"/>
    <w:rsid w:val="00B57997"/>
    <w:rsid w:val="00B57E6A"/>
    <w:rsid w:val="00B61414"/>
    <w:rsid w:val="00B61BB9"/>
    <w:rsid w:val="00B66378"/>
    <w:rsid w:val="00B72A27"/>
    <w:rsid w:val="00B767AA"/>
    <w:rsid w:val="00B86205"/>
    <w:rsid w:val="00B90353"/>
    <w:rsid w:val="00B90697"/>
    <w:rsid w:val="00B92F9A"/>
    <w:rsid w:val="00BA04FD"/>
    <w:rsid w:val="00BA1893"/>
    <w:rsid w:val="00BA1A1D"/>
    <w:rsid w:val="00BA26FC"/>
    <w:rsid w:val="00BA58D4"/>
    <w:rsid w:val="00BA7C67"/>
    <w:rsid w:val="00BC05E9"/>
    <w:rsid w:val="00BD2B22"/>
    <w:rsid w:val="00BD2B9E"/>
    <w:rsid w:val="00BD340E"/>
    <w:rsid w:val="00BD3606"/>
    <w:rsid w:val="00BD4365"/>
    <w:rsid w:val="00BD4E5B"/>
    <w:rsid w:val="00BD4FC8"/>
    <w:rsid w:val="00BD7327"/>
    <w:rsid w:val="00BE2621"/>
    <w:rsid w:val="00BE4932"/>
    <w:rsid w:val="00BE4A01"/>
    <w:rsid w:val="00BF2325"/>
    <w:rsid w:val="00BF5ADF"/>
    <w:rsid w:val="00BF661F"/>
    <w:rsid w:val="00C009C8"/>
    <w:rsid w:val="00C033A3"/>
    <w:rsid w:val="00C13D8A"/>
    <w:rsid w:val="00C13F08"/>
    <w:rsid w:val="00C1471B"/>
    <w:rsid w:val="00C15725"/>
    <w:rsid w:val="00C164E2"/>
    <w:rsid w:val="00C16F68"/>
    <w:rsid w:val="00C1757D"/>
    <w:rsid w:val="00C217A2"/>
    <w:rsid w:val="00C22203"/>
    <w:rsid w:val="00C22FC8"/>
    <w:rsid w:val="00C349F2"/>
    <w:rsid w:val="00C4138E"/>
    <w:rsid w:val="00C42E84"/>
    <w:rsid w:val="00C4353D"/>
    <w:rsid w:val="00C44C9E"/>
    <w:rsid w:val="00C52CF4"/>
    <w:rsid w:val="00C61D75"/>
    <w:rsid w:val="00C62281"/>
    <w:rsid w:val="00C67648"/>
    <w:rsid w:val="00C7460D"/>
    <w:rsid w:val="00C77F92"/>
    <w:rsid w:val="00C80DC9"/>
    <w:rsid w:val="00C82DAB"/>
    <w:rsid w:val="00C84D9F"/>
    <w:rsid w:val="00C8546F"/>
    <w:rsid w:val="00C8552A"/>
    <w:rsid w:val="00C946D4"/>
    <w:rsid w:val="00C95760"/>
    <w:rsid w:val="00C96554"/>
    <w:rsid w:val="00CA11E3"/>
    <w:rsid w:val="00CA1724"/>
    <w:rsid w:val="00CA65B5"/>
    <w:rsid w:val="00CB2747"/>
    <w:rsid w:val="00CC0751"/>
    <w:rsid w:val="00CC09D5"/>
    <w:rsid w:val="00CD04DE"/>
    <w:rsid w:val="00CD3D72"/>
    <w:rsid w:val="00CD5B91"/>
    <w:rsid w:val="00CE4CEB"/>
    <w:rsid w:val="00CE571B"/>
    <w:rsid w:val="00CE70E1"/>
    <w:rsid w:val="00CF090E"/>
    <w:rsid w:val="00CF0A74"/>
    <w:rsid w:val="00CF542B"/>
    <w:rsid w:val="00D01C3E"/>
    <w:rsid w:val="00D03863"/>
    <w:rsid w:val="00D10C63"/>
    <w:rsid w:val="00D15009"/>
    <w:rsid w:val="00D155E9"/>
    <w:rsid w:val="00D15F12"/>
    <w:rsid w:val="00D23D12"/>
    <w:rsid w:val="00D24E82"/>
    <w:rsid w:val="00D3223F"/>
    <w:rsid w:val="00D33124"/>
    <w:rsid w:val="00D36551"/>
    <w:rsid w:val="00D4103A"/>
    <w:rsid w:val="00D4255A"/>
    <w:rsid w:val="00D44091"/>
    <w:rsid w:val="00D45A79"/>
    <w:rsid w:val="00D475D5"/>
    <w:rsid w:val="00D520C7"/>
    <w:rsid w:val="00D61FB3"/>
    <w:rsid w:val="00D6507C"/>
    <w:rsid w:val="00D71353"/>
    <w:rsid w:val="00D72AB9"/>
    <w:rsid w:val="00D72CAF"/>
    <w:rsid w:val="00D75245"/>
    <w:rsid w:val="00D77CF4"/>
    <w:rsid w:val="00D77D41"/>
    <w:rsid w:val="00D8377E"/>
    <w:rsid w:val="00D9113D"/>
    <w:rsid w:val="00D91603"/>
    <w:rsid w:val="00D917CC"/>
    <w:rsid w:val="00D92A45"/>
    <w:rsid w:val="00D92B8B"/>
    <w:rsid w:val="00D95B92"/>
    <w:rsid w:val="00D962BA"/>
    <w:rsid w:val="00DA46E6"/>
    <w:rsid w:val="00DA51BD"/>
    <w:rsid w:val="00DB0BB6"/>
    <w:rsid w:val="00DB0E7F"/>
    <w:rsid w:val="00DB1F1A"/>
    <w:rsid w:val="00DB27D3"/>
    <w:rsid w:val="00DB37B5"/>
    <w:rsid w:val="00DB3B56"/>
    <w:rsid w:val="00DB519E"/>
    <w:rsid w:val="00DB748B"/>
    <w:rsid w:val="00DB7B51"/>
    <w:rsid w:val="00DC457D"/>
    <w:rsid w:val="00DC5DDA"/>
    <w:rsid w:val="00DD68A6"/>
    <w:rsid w:val="00DE131D"/>
    <w:rsid w:val="00DE14AF"/>
    <w:rsid w:val="00DE2A4D"/>
    <w:rsid w:val="00DE3B08"/>
    <w:rsid w:val="00DE6D90"/>
    <w:rsid w:val="00DF0DA1"/>
    <w:rsid w:val="00DF2990"/>
    <w:rsid w:val="00E11307"/>
    <w:rsid w:val="00E11485"/>
    <w:rsid w:val="00E13474"/>
    <w:rsid w:val="00E168A2"/>
    <w:rsid w:val="00E173A5"/>
    <w:rsid w:val="00E2009F"/>
    <w:rsid w:val="00E21332"/>
    <w:rsid w:val="00E23B99"/>
    <w:rsid w:val="00E25FB6"/>
    <w:rsid w:val="00E339CC"/>
    <w:rsid w:val="00E4057D"/>
    <w:rsid w:val="00E5051C"/>
    <w:rsid w:val="00E51E14"/>
    <w:rsid w:val="00E529FC"/>
    <w:rsid w:val="00E66447"/>
    <w:rsid w:val="00E71DFA"/>
    <w:rsid w:val="00E76E55"/>
    <w:rsid w:val="00E91D94"/>
    <w:rsid w:val="00E9294F"/>
    <w:rsid w:val="00E93C90"/>
    <w:rsid w:val="00E97C21"/>
    <w:rsid w:val="00EA29B0"/>
    <w:rsid w:val="00EA3BD9"/>
    <w:rsid w:val="00EA7092"/>
    <w:rsid w:val="00EB0F38"/>
    <w:rsid w:val="00EB45DC"/>
    <w:rsid w:val="00EC5D77"/>
    <w:rsid w:val="00ED13BB"/>
    <w:rsid w:val="00ED3521"/>
    <w:rsid w:val="00ED384E"/>
    <w:rsid w:val="00ED4D86"/>
    <w:rsid w:val="00EE0486"/>
    <w:rsid w:val="00EE0B39"/>
    <w:rsid w:val="00EE3246"/>
    <w:rsid w:val="00EE39CE"/>
    <w:rsid w:val="00EE4413"/>
    <w:rsid w:val="00F00064"/>
    <w:rsid w:val="00F00670"/>
    <w:rsid w:val="00F05FA3"/>
    <w:rsid w:val="00F06979"/>
    <w:rsid w:val="00F11238"/>
    <w:rsid w:val="00F1142C"/>
    <w:rsid w:val="00F16592"/>
    <w:rsid w:val="00F17730"/>
    <w:rsid w:val="00F22305"/>
    <w:rsid w:val="00F23B33"/>
    <w:rsid w:val="00F23F18"/>
    <w:rsid w:val="00F3049A"/>
    <w:rsid w:val="00F37BCF"/>
    <w:rsid w:val="00F413FA"/>
    <w:rsid w:val="00F43B82"/>
    <w:rsid w:val="00F50FAB"/>
    <w:rsid w:val="00F5307B"/>
    <w:rsid w:val="00F54135"/>
    <w:rsid w:val="00F546D5"/>
    <w:rsid w:val="00F55F24"/>
    <w:rsid w:val="00F60D41"/>
    <w:rsid w:val="00F6432C"/>
    <w:rsid w:val="00F722C8"/>
    <w:rsid w:val="00F749B9"/>
    <w:rsid w:val="00F76C8A"/>
    <w:rsid w:val="00F76D14"/>
    <w:rsid w:val="00F77F2F"/>
    <w:rsid w:val="00F81D46"/>
    <w:rsid w:val="00F83D57"/>
    <w:rsid w:val="00F9326D"/>
    <w:rsid w:val="00F933B3"/>
    <w:rsid w:val="00F94B41"/>
    <w:rsid w:val="00F95744"/>
    <w:rsid w:val="00F96EBF"/>
    <w:rsid w:val="00FA02BE"/>
    <w:rsid w:val="00FA29E5"/>
    <w:rsid w:val="00FA5AE6"/>
    <w:rsid w:val="00FA63FF"/>
    <w:rsid w:val="00FA664C"/>
    <w:rsid w:val="00FB029D"/>
    <w:rsid w:val="00FB0BA4"/>
    <w:rsid w:val="00FB223D"/>
    <w:rsid w:val="00FB43E8"/>
    <w:rsid w:val="00FB5CED"/>
    <w:rsid w:val="00FC133E"/>
    <w:rsid w:val="00FC31C8"/>
    <w:rsid w:val="00FC4E80"/>
    <w:rsid w:val="00FD3D1D"/>
    <w:rsid w:val="00FF09DF"/>
    <w:rsid w:val="00FF1F28"/>
    <w:rsid w:val="00FF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2336A"/>
  <w15:docId w15:val="{9B66C18F-6A3C-40F0-95D0-F6D9BDDD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1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B71"/>
    <w:pPr>
      <w:tabs>
        <w:tab w:val="center" w:pos="4680"/>
        <w:tab w:val="right" w:pos="9360"/>
      </w:tabs>
    </w:pPr>
  </w:style>
  <w:style w:type="character" w:customStyle="1" w:styleId="HeaderChar">
    <w:name w:val="Header Char"/>
    <w:basedOn w:val="DefaultParagraphFont"/>
    <w:link w:val="Header"/>
    <w:uiPriority w:val="99"/>
    <w:rsid w:val="004E0B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B71"/>
    <w:pPr>
      <w:tabs>
        <w:tab w:val="center" w:pos="4680"/>
        <w:tab w:val="right" w:pos="9360"/>
      </w:tabs>
    </w:pPr>
  </w:style>
  <w:style w:type="character" w:customStyle="1" w:styleId="FooterChar">
    <w:name w:val="Footer Char"/>
    <w:basedOn w:val="DefaultParagraphFont"/>
    <w:link w:val="Footer"/>
    <w:uiPriority w:val="99"/>
    <w:rsid w:val="004E0B71"/>
    <w:rPr>
      <w:rFonts w:ascii="Times New Roman" w:eastAsia="Times New Roman" w:hAnsi="Times New Roman" w:cs="Times New Roman"/>
      <w:sz w:val="24"/>
      <w:szCs w:val="24"/>
    </w:rPr>
  </w:style>
  <w:style w:type="table" w:styleId="TableGrid">
    <w:name w:val="Table Grid"/>
    <w:basedOn w:val="TableNormal"/>
    <w:uiPriority w:val="39"/>
    <w:rsid w:val="00A4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75"/>
    <w:rPr>
      <w:rFonts w:ascii="Segoe UI" w:eastAsia="Times New Roman" w:hAnsi="Segoe UI" w:cs="Segoe UI"/>
      <w:sz w:val="18"/>
      <w:szCs w:val="18"/>
    </w:rPr>
  </w:style>
  <w:style w:type="character" w:styleId="FootnoteReference">
    <w:name w:val="footnote reference"/>
    <w:semiHidden/>
    <w:rsid w:val="00D72CAF"/>
  </w:style>
  <w:style w:type="paragraph" w:styleId="ListParagraph">
    <w:name w:val="List Paragraph"/>
    <w:basedOn w:val="Normal"/>
    <w:uiPriority w:val="34"/>
    <w:qFormat/>
    <w:rsid w:val="00D72CAF"/>
    <w:pPr>
      <w:ind w:left="720"/>
      <w:contextualSpacing/>
    </w:pPr>
  </w:style>
  <w:style w:type="paragraph" w:styleId="NoSpacing">
    <w:name w:val="No Spacing"/>
    <w:uiPriority w:val="1"/>
    <w:qFormat/>
    <w:rsid w:val="00BF661F"/>
    <w:pPr>
      <w:spacing w:after="0" w:line="240" w:lineRule="auto"/>
    </w:pPr>
    <w:rPr>
      <w:rFonts w:ascii="Times New Roman" w:eastAsia="Times New Roman" w:hAnsi="Times New Roman" w:cs="Times New Roman"/>
      <w:sz w:val="24"/>
      <w:szCs w:val="24"/>
    </w:rPr>
  </w:style>
  <w:style w:type="paragraph" w:customStyle="1" w:styleId="Default">
    <w:name w:val="Default"/>
    <w:rsid w:val="00BD4E5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16F68"/>
    <w:rPr>
      <w:sz w:val="20"/>
      <w:szCs w:val="20"/>
    </w:rPr>
  </w:style>
  <w:style w:type="character" w:customStyle="1" w:styleId="FootnoteTextChar">
    <w:name w:val="Footnote Text Char"/>
    <w:basedOn w:val="DefaultParagraphFont"/>
    <w:link w:val="FootnoteText"/>
    <w:uiPriority w:val="99"/>
    <w:semiHidden/>
    <w:rsid w:val="00C16F6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04EBF"/>
    <w:rPr>
      <w:sz w:val="16"/>
      <w:szCs w:val="16"/>
    </w:rPr>
  </w:style>
  <w:style w:type="paragraph" w:styleId="CommentText">
    <w:name w:val="annotation text"/>
    <w:basedOn w:val="Normal"/>
    <w:link w:val="CommentTextChar"/>
    <w:uiPriority w:val="99"/>
    <w:semiHidden/>
    <w:unhideWhenUsed/>
    <w:rsid w:val="00204EBF"/>
    <w:rPr>
      <w:sz w:val="20"/>
      <w:szCs w:val="20"/>
    </w:rPr>
  </w:style>
  <w:style w:type="character" w:customStyle="1" w:styleId="CommentTextChar">
    <w:name w:val="Comment Text Char"/>
    <w:basedOn w:val="DefaultParagraphFont"/>
    <w:link w:val="CommentText"/>
    <w:uiPriority w:val="99"/>
    <w:semiHidden/>
    <w:rsid w:val="002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4EBF"/>
    <w:rPr>
      <w:b/>
      <w:bCs/>
    </w:rPr>
  </w:style>
  <w:style w:type="character" w:customStyle="1" w:styleId="CommentSubjectChar">
    <w:name w:val="Comment Subject Char"/>
    <w:basedOn w:val="CommentTextChar"/>
    <w:link w:val="CommentSubject"/>
    <w:uiPriority w:val="99"/>
    <w:semiHidden/>
    <w:rsid w:val="00204EBF"/>
    <w:rPr>
      <w:rFonts w:ascii="Times New Roman" w:eastAsia="Times New Roman" w:hAnsi="Times New Roman" w:cs="Times New Roman"/>
      <w:b/>
      <w:bCs/>
      <w:sz w:val="20"/>
      <w:szCs w:val="20"/>
    </w:rPr>
  </w:style>
  <w:style w:type="paragraph" w:styleId="Revision">
    <w:name w:val="Revision"/>
    <w:hidden/>
    <w:uiPriority w:val="99"/>
    <w:semiHidden/>
    <w:rsid w:val="00D10C6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4884">
      <w:bodyDiv w:val="1"/>
      <w:marLeft w:val="0"/>
      <w:marRight w:val="0"/>
      <w:marTop w:val="0"/>
      <w:marBottom w:val="0"/>
      <w:divBdr>
        <w:top w:val="none" w:sz="0" w:space="0" w:color="auto"/>
        <w:left w:val="none" w:sz="0" w:space="0" w:color="auto"/>
        <w:bottom w:val="none" w:sz="0" w:space="0" w:color="auto"/>
        <w:right w:val="none" w:sz="0" w:space="0" w:color="auto"/>
      </w:divBdr>
    </w:div>
    <w:div w:id="295766737">
      <w:bodyDiv w:val="1"/>
      <w:marLeft w:val="0"/>
      <w:marRight w:val="0"/>
      <w:marTop w:val="0"/>
      <w:marBottom w:val="0"/>
      <w:divBdr>
        <w:top w:val="none" w:sz="0" w:space="0" w:color="auto"/>
        <w:left w:val="none" w:sz="0" w:space="0" w:color="auto"/>
        <w:bottom w:val="none" w:sz="0" w:space="0" w:color="auto"/>
        <w:right w:val="none" w:sz="0" w:space="0" w:color="auto"/>
      </w:divBdr>
    </w:div>
    <w:div w:id="12292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0AEB-B744-4FE2-82FA-C1EE086A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 M. Harley</dc:creator>
  <cp:lastModifiedBy>Brian David Casto</cp:lastModifiedBy>
  <cp:revision>9</cp:revision>
  <cp:lastPrinted>2017-10-12T15:04:00Z</cp:lastPrinted>
  <dcterms:created xsi:type="dcterms:W3CDTF">2020-04-14T20:22:00Z</dcterms:created>
  <dcterms:modified xsi:type="dcterms:W3CDTF">2020-04-15T13:49:00Z</dcterms:modified>
</cp:coreProperties>
</file>