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1613B" w14:textId="2A5A557E" w:rsidR="00F52182" w:rsidRPr="00E047A3" w:rsidRDefault="009C7478" w:rsidP="00F5218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FY 20</w:t>
      </w:r>
      <w:r w:rsidR="00DD3727">
        <w:rPr>
          <w:rFonts w:ascii="Times New Roman" w:hAnsi="Times New Roman" w:cs="Times New Roman"/>
          <w:b/>
          <w:bCs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Scenario Updates</w:t>
      </w:r>
    </w:p>
    <w:p w14:paraId="6A566A2D" w14:textId="77777777" w:rsidR="003B675E" w:rsidRDefault="003B675E" w:rsidP="00F5218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04FDE5F9" w14:textId="3FAE7F3A" w:rsidR="00381CE8" w:rsidRDefault="00DD3727" w:rsidP="005570DB">
      <w:pPr>
        <w:autoSpaceDE w:val="0"/>
        <w:autoSpaceDN w:val="0"/>
        <w:adjustRightInd w:val="0"/>
        <w:spacing w:after="0" w:line="240" w:lineRule="auto"/>
      </w:pPr>
      <w:r>
        <w:t>All scenarios are under consideration</w:t>
      </w:r>
      <w:r w:rsidR="003F1CAB">
        <w:t xml:space="preserve"> to be added to </w:t>
      </w:r>
      <w:r w:rsidR="00390383">
        <w:t>the project</w:t>
      </w:r>
      <w:r w:rsidR="003F1CAB">
        <w:t xml:space="preserve"> list</w:t>
      </w:r>
      <w:r w:rsidR="00390383">
        <w:t xml:space="preserve"> if not already underway.</w:t>
      </w:r>
    </w:p>
    <w:p w14:paraId="198CB08C" w14:textId="50417561" w:rsidR="00C911E1" w:rsidRDefault="00974C84" w:rsidP="00325F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817C99">
        <w:rPr>
          <w:i/>
          <w:iCs/>
        </w:rPr>
        <w:t>Nonexpenditure Transfers (NET) Fiscal 2025</w:t>
      </w:r>
      <w:r w:rsidR="00B3341F">
        <w:t xml:space="preserve">:  </w:t>
      </w:r>
      <w:r w:rsidR="00325F96">
        <w:t>Additional sections emailed to the IRC contact list on July 18</w:t>
      </w:r>
      <w:r w:rsidR="00325F96" w:rsidRPr="00325F96">
        <w:rPr>
          <w:vertAlign w:val="superscript"/>
        </w:rPr>
        <w:t>th</w:t>
      </w:r>
      <w:r w:rsidR="00325F96">
        <w:t xml:space="preserve">.  Some USSGL updates are pending USSGL Board approval.  We will be accepting </w:t>
      </w:r>
      <w:r w:rsidR="00B3341F">
        <w:t>feedback</w:t>
      </w:r>
      <w:r w:rsidR="00325F96">
        <w:t xml:space="preserve"> through August 8</w:t>
      </w:r>
      <w:r w:rsidR="00325F96" w:rsidRPr="00325F96">
        <w:rPr>
          <w:vertAlign w:val="superscript"/>
        </w:rPr>
        <w:t>th</w:t>
      </w:r>
      <w:r w:rsidR="00325F96">
        <w:t>.</w:t>
      </w:r>
    </w:p>
    <w:p w14:paraId="01FF36AD" w14:textId="4DEF4266" w:rsidR="00974C84" w:rsidRDefault="00974C84" w:rsidP="00DD37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817C99">
        <w:rPr>
          <w:i/>
          <w:iCs/>
        </w:rPr>
        <w:t xml:space="preserve">Custodial </w:t>
      </w:r>
      <w:r w:rsidR="00325F96">
        <w:rPr>
          <w:i/>
          <w:iCs/>
        </w:rPr>
        <w:t>Activity Collected on Behalf of a Federal Entity</w:t>
      </w:r>
      <w:r w:rsidR="00DB646D">
        <w:t>:</w:t>
      </w:r>
      <w:r w:rsidR="00B3341F">
        <w:t xml:space="preserve">  Additional sections emailed to the IRC contact list on July 29</w:t>
      </w:r>
      <w:r w:rsidR="00B3341F" w:rsidRPr="00B3341F">
        <w:rPr>
          <w:vertAlign w:val="superscript"/>
        </w:rPr>
        <w:t>th</w:t>
      </w:r>
      <w:r w:rsidR="00B3341F">
        <w:t>.  Presented today.  We will be accepting feedback through August 19</w:t>
      </w:r>
      <w:r w:rsidR="00B3341F" w:rsidRPr="00B3341F">
        <w:rPr>
          <w:vertAlign w:val="superscript"/>
        </w:rPr>
        <w:t>th</w:t>
      </w:r>
      <w:r w:rsidR="00B3341F">
        <w:t>.</w:t>
      </w:r>
    </w:p>
    <w:p w14:paraId="75D287CE" w14:textId="7A87ED60" w:rsidR="00DB646D" w:rsidRPr="00B3341F" w:rsidRDefault="00DB646D" w:rsidP="00B3341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B3341F">
        <w:rPr>
          <w:i/>
          <w:iCs/>
        </w:rPr>
        <w:t xml:space="preserve">Reclass to a Clearing </w:t>
      </w:r>
      <w:r w:rsidR="00B3341F">
        <w:rPr>
          <w:i/>
          <w:iCs/>
        </w:rPr>
        <w:t>Account Until Specific Payer Can Be Identified; Transferred to Another Federal Entity Other than the General Fund</w:t>
      </w:r>
    </w:p>
    <w:p w14:paraId="1D975819" w14:textId="76E6A396" w:rsidR="00DB646D" w:rsidRDefault="00DB646D" w:rsidP="00DB646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B3341F">
        <w:rPr>
          <w:i/>
          <w:iCs/>
        </w:rPr>
        <w:t xml:space="preserve">Reclass to </w:t>
      </w:r>
      <w:r w:rsidR="00B3341F">
        <w:rPr>
          <w:i/>
          <w:iCs/>
        </w:rPr>
        <w:t>a Clearing Account Until Specific Payer Can Be Identified; Transferred to General Fund Receipt Account</w:t>
      </w:r>
    </w:p>
    <w:p w14:paraId="7906F1D2" w14:textId="66D63E81" w:rsidR="00B3341F" w:rsidRDefault="00B3341F" w:rsidP="00DB646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i/>
          <w:iCs/>
        </w:rPr>
      </w:pPr>
      <w:r>
        <w:rPr>
          <w:i/>
          <w:iCs/>
        </w:rPr>
        <w:t>Reclass to Deferred Revenue Until Performance of Statutory Work</w:t>
      </w:r>
    </w:p>
    <w:p w14:paraId="270F9EF1" w14:textId="710AD5C4" w:rsidR="00B3341F" w:rsidRDefault="00B3341F" w:rsidP="00B334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rPr>
          <w:i/>
          <w:iCs/>
        </w:rPr>
        <w:t xml:space="preserve">Non-Credit Reform Borrowings from the Department of the Treasury with Capitalized Interest:  </w:t>
      </w:r>
      <w:r>
        <w:t>Scenario was emailed to the IRC contact list on July 29</w:t>
      </w:r>
      <w:r w:rsidRPr="00B3341F">
        <w:rPr>
          <w:vertAlign w:val="superscript"/>
        </w:rPr>
        <w:t>th</w:t>
      </w:r>
      <w:r>
        <w:t>.  Presented today.  We will be accepting feedback through August 19</w:t>
      </w:r>
      <w:r w:rsidRPr="00B3341F">
        <w:rPr>
          <w:vertAlign w:val="superscript"/>
        </w:rPr>
        <w:t>th</w:t>
      </w:r>
      <w:r>
        <w:t>.</w:t>
      </w:r>
    </w:p>
    <w:p w14:paraId="2B5A1BFB" w14:textId="1F14FA56" w:rsidR="00B3341F" w:rsidRPr="00B3341F" w:rsidRDefault="000913D7" w:rsidP="00B334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i/>
          <w:iCs/>
        </w:rPr>
      </w:pPr>
      <w:r>
        <w:rPr>
          <w:i/>
          <w:iCs/>
        </w:rPr>
        <w:t xml:space="preserve">Foreign Military Sales – </w:t>
      </w:r>
      <w:r w:rsidRPr="000913D7">
        <w:t>Needs minor updates</w:t>
      </w:r>
    </w:p>
    <w:p w14:paraId="54F6F54B" w14:textId="6A271CDA" w:rsidR="00974C84" w:rsidRDefault="00974C84" w:rsidP="004204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proofErr w:type="gramStart"/>
      <w:r w:rsidRPr="00817C99">
        <w:rPr>
          <w:i/>
          <w:iCs/>
        </w:rPr>
        <w:t>Appropriated</w:t>
      </w:r>
      <w:proofErr w:type="gramEnd"/>
      <w:r w:rsidRPr="00817C99">
        <w:rPr>
          <w:i/>
          <w:iCs/>
        </w:rPr>
        <w:t xml:space="preserve"> Debt</w:t>
      </w:r>
      <w:r>
        <w:t xml:space="preserve">  -- New</w:t>
      </w:r>
    </w:p>
    <w:p w14:paraId="524B38F1" w14:textId="27C86C03" w:rsidR="00974C84" w:rsidRDefault="00974C84" w:rsidP="003F1CA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817C99">
        <w:rPr>
          <w:i/>
          <w:iCs/>
        </w:rPr>
        <w:t>Appropriation Reduced by Offsetting Collections or Offsetting Receipts Fiscal 2016</w:t>
      </w:r>
      <w:r>
        <w:t xml:space="preserve">  -- scenario currently exists but potentially needs updates</w:t>
      </w:r>
    </w:p>
    <w:p w14:paraId="3538621B" w14:textId="7BFF864A" w:rsidR="00974C84" w:rsidRDefault="00974C84" w:rsidP="007D540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817C99">
        <w:rPr>
          <w:i/>
          <w:iCs/>
        </w:rPr>
        <w:t>Paid-Unpaid Obligations Fiscal 2012</w:t>
      </w:r>
      <w:r>
        <w:t xml:space="preserve">  -- This scenario currently exists but needs </w:t>
      </w:r>
      <w:r w:rsidR="00390383">
        <w:t>modernization</w:t>
      </w:r>
      <w:r w:rsidR="001A33A2">
        <w:t>.</w:t>
      </w:r>
    </w:p>
    <w:p w14:paraId="0DE15291" w14:textId="062F29DB" w:rsidR="00974C84" w:rsidRDefault="00974C84" w:rsidP="00DD37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817C99">
        <w:rPr>
          <w:i/>
          <w:iCs/>
        </w:rPr>
        <w:t>Memorandum Accounts for Current-Year Asset Activity – Purchases Fiscal 2003</w:t>
      </w:r>
      <w:r>
        <w:t xml:space="preserve">  -- This scenario currently exists but needs moderniz</w:t>
      </w:r>
      <w:r w:rsidR="00390383">
        <w:t>ation</w:t>
      </w:r>
      <w:r>
        <w:t>.</w:t>
      </w:r>
    </w:p>
    <w:p w14:paraId="297E6A87" w14:textId="77777777" w:rsidR="00817C99" w:rsidRDefault="00817C99" w:rsidP="00817C99">
      <w:pPr>
        <w:autoSpaceDE w:val="0"/>
        <w:autoSpaceDN w:val="0"/>
        <w:adjustRightInd w:val="0"/>
        <w:spacing w:after="0" w:line="240" w:lineRule="auto"/>
      </w:pPr>
    </w:p>
    <w:p w14:paraId="4CF61F8D" w14:textId="11683C79" w:rsidR="00817C99" w:rsidRDefault="00817C99" w:rsidP="00817C9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FY 2025 Work Groups</w:t>
      </w:r>
      <w:r w:rsidR="006A159B">
        <w:rPr>
          <w:rFonts w:ascii="Times New Roman" w:hAnsi="Times New Roman" w:cs="Times New Roman"/>
          <w:b/>
          <w:bCs/>
          <w:sz w:val="28"/>
          <w:szCs w:val="28"/>
          <w:u w:val="single"/>
        </w:rPr>
        <w:t>/Projects</w:t>
      </w:r>
    </w:p>
    <w:p w14:paraId="241BB190" w14:textId="504B1D10" w:rsidR="00817C99" w:rsidRPr="00817C99" w:rsidRDefault="00817C99" w:rsidP="00817C99">
      <w:pPr>
        <w:pStyle w:val="ListParagraph"/>
        <w:numPr>
          <w:ilvl w:val="0"/>
          <w:numId w:val="2"/>
        </w:numPr>
        <w:rPr>
          <w:rFonts w:cstheme="minorHAnsi"/>
        </w:rPr>
      </w:pPr>
      <w:r w:rsidRPr="00817C99">
        <w:rPr>
          <w:rFonts w:cstheme="minorHAnsi"/>
          <w:i/>
          <w:iCs/>
        </w:rPr>
        <w:t>Custodial Guidance</w:t>
      </w:r>
      <w:r w:rsidRPr="00817C99">
        <w:rPr>
          <w:rFonts w:cstheme="minorHAnsi"/>
        </w:rPr>
        <w:t xml:space="preserve">  --  internal workgroup to resolve custodial Intragovernmental differences.  Agencies are pulled into discussion as needed</w:t>
      </w:r>
    </w:p>
    <w:p w14:paraId="3F6C4A1A" w14:textId="40E67DE4" w:rsidR="00817C99" w:rsidRPr="00EC5214" w:rsidRDefault="00817C99" w:rsidP="00817C99">
      <w:pPr>
        <w:pStyle w:val="ListParagraph"/>
        <w:numPr>
          <w:ilvl w:val="0"/>
          <w:numId w:val="2"/>
        </w:numPr>
        <w:rPr>
          <w:rFonts w:cstheme="minorHAnsi"/>
        </w:rPr>
      </w:pPr>
      <w:r w:rsidRPr="00EC5214">
        <w:rPr>
          <w:rFonts w:cstheme="minorHAnsi"/>
          <w:i/>
          <w:iCs/>
        </w:rPr>
        <w:t>Budget and Accrual Reconciliation (BAR) Work group</w:t>
      </w:r>
      <w:r w:rsidRPr="00EC5214">
        <w:rPr>
          <w:rFonts w:cstheme="minorHAnsi"/>
        </w:rPr>
        <w:t xml:space="preserve">  --  </w:t>
      </w:r>
      <w:r w:rsidR="00856F41">
        <w:rPr>
          <w:rFonts w:cstheme="minorHAnsi"/>
        </w:rPr>
        <w:t xml:space="preserve">BAR crosswalk and statement report have been built and tested in GTAS testing region.  The latest version of the crosswalk </w:t>
      </w:r>
      <w:proofErr w:type="gramStart"/>
      <w:r w:rsidR="00856F41">
        <w:rPr>
          <w:rFonts w:cstheme="minorHAnsi"/>
        </w:rPr>
        <w:t>sent</w:t>
      </w:r>
      <w:proofErr w:type="gramEnd"/>
      <w:r w:rsidR="00856F41">
        <w:rPr>
          <w:rFonts w:cstheme="minorHAnsi"/>
        </w:rPr>
        <w:t xml:space="preserve"> to </w:t>
      </w:r>
      <w:proofErr w:type="gramStart"/>
      <w:r w:rsidR="00856F41">
        <w:rPr>
          <w:rFonts w:cstheme="minorHAnsi"/>
        </w:rPr>
        <w:t>work</w:t>
      </w:r>
      <w:proofErr w:type="gramEnd"/>
      <w:r w:rsidR="00856F41">
        <w:rPr>
          <w:rFonts w:cstheme="minorHAnsi"/>
        </w:rPr>
        <w:t xml:space="preserve"> group on 07/24.  Plan to have it available in GTAS in August.</w:t>
      </w:r>
    </w:p>
    <w:p w14:paraId="567490EB" w14:textId="7687F8A9" w:rsidR="00EC5214" w:rsidRPr="00856F41" w:rsidRDefault="00EC5214" w:rsidP="00856F41">
      <w:pPr>
        <w:pStyle w:val="ListParagraph"/>
        <w:numPr>
          <w:ilvl w:val="0"/>
          <w:numId w:val="2"/>
        </w:numPr>
        <w:rPr>
          <w:rFonts w:cstheme="minorHAnsi"/>
        </w:rPr>
      </w:pPr>
      <w:r w:rsidRPr="00EC5214">
        <w:rPr>
          <w:rFonts w:cstheme="minorHAnsi"/>
          <w:i/>
          <w:iCs/>
        </w:rPr>
        <w:t>Appropriated Debt work group</w:t>
      </w:r>
      <w:r w:rsidRPr="00EC5214">
        <w:rPr>
          <w:rFonts w:cstheme="minorHAnsi"/>
        </w:rPr>
        <w:t xml:space="preserve">  --  Department of Energy, OMB, and Fiscal Service continue to engage to resolve reporting of this activity</w:t>
      </w:r>
      <w:r w:rsidR="00856F41">
        <w:rPr>
          <w:rFonts w:cstheme="minorHAnsi"/>
        </w:rPr>
        <w:t>.</w:t>
      </w:r>
    </w:p>
    <w:p w14:paraId="64896E23" w14:textId="318F3A48" w:rsidR="006A159B" w:rsidRDefault="006A159B" w:rsidP="00817C99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i/>
          <w:iCs/>
        </w:rPr>
        <w:t xml:space="preserve">Program Activity Reporting Key(PARK)  </w:t>
      </w:r>
      <w:r w:rsidRPr="006A159B">
        <w:rPr>
          <w:rFonts w:cstheme="minorHAnsi"/>
        </w:rPr>
        <w:t>-</w:t>
      </w:r>
      <w:r>
        <w:rPr>
          <w:rFonts w:cstheme="minorHAnsi"/>
        </w:rPr>
        <w:t>-  OMB, Fiscal Service &amp; FRB working to implement</w:t>
      </w:r>
      <w:r w:rsidR="00B470F4">
        <w:rPr>
          <w:rFonts w:cstheme="minorHAnsi"/>
        </w:rPr>
        <w:t xml:space="preserve"> new data attribute to enhance USA Spending, OMB program activity reporting &amp; provide valuable data to our Financial Reports Division.</w:t>
      </w:r>
    </w:p>
    <w:p w14:paraId="4A7221A8" w14:textId="77777777" w:rsidR="00C911E1" w:rsidRDefault="00C911E1" w:rsidP="00C911E1">
      <w:pPr>
        <w:pStyle w:val="ListParagraph"/>
        <w:rPr>
          <w:rFonts w:cstheme="minorHAnsi"/>
        </w:rPr>
      </w:pPr>
    </w:p>
    <w:p w14:paraId="18A7015C" w14:textId="79B1EEAB" w:rsidR="006A159B" w:rsidRPr="007D540C" w:rsidRDefault="006A159B" w:rsidP="007D540C">
      <w:pPr>
        <w:rPr>
          <w:rFonts w:cstheme="minorHAnsi"/>
        </w:rPr>
      </w:pPr>
    </w:p>
    <w:p w14:paraId="1F032FA8" w14:textId="5847FE5F" w:rsidR="003B0929" w:rsidRDefault="003B0929" w:rsidP="005570DB">
      <w:pPr>
        <w:autoSpaceDE w:val="0"/>
        <w:autoSpaceDN w:val="0"/>
        <w:adjustRightInd w:val="0"/>
        <w:spacing w:after="0" w:line="240" w:lineRule="auto"/>
      </w:pPr>
    </w:p>
    <w:p w14:paraId="7A796051" w14:textId="77777777" w:rsidR="00E845AE" w:rsidRDefault="00E845AE" w:rsidP="003B092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2F9B216" w14:textId="430754F5" w:rsidR="003B0929" w:rsidRDefault="0000048A" w:rsidP="003B092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Upcoming Dates</w:t>
      </w:r>
    </w:p>
    <w:p w14:paraId="2B50BCC3" w14:textId="2B2FD4C5" w:rsidR="006049CD" w:rsidRDefault="0000048A" w:rsidP="006049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0</w:t>
      </w:r>
      <w:r w:rsidR="00210018">
        <w:t>8</w:t>
      </w:r>
      <w:r>
        <w:t>/</w:t>
      </w:r>
      <w:r w:rsidR="00210018">
        <w:t>05/</w:t>
      </w:r>
      <w:r>
        <w:t>2025</w:t>
      </w:r>
      <w:r w:rsidR="00CE1D68">
        <w:t xml:space="preserve"> – </w:t>
      </w:r>
      <w:r>
        <w:t xml:space="preserve"> </w:t>
      </w:r>
      <w:r w:rsidR="00210018">
        <w:t>USSGL Voting Ballot #25-03 opens</w:t>
      </w:r>
    </w:p>
    <w:p w14:paraId="087267DF" w14:textId="4D17C2E5" w:rsidR="006049CD" w:rsidRDefault="006049CD" w:rsidP="006049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0</w:t>
      </w:r>
      <w:r w:rsidR="00210018">
        <w:t>8</w:t>
      </w:r>
      <w:r>
        <w:t>/</w:t>
      </w:r>
      <w:r w:rsidR="00210018">
        <w:t>06</w:t>
      </w:r>
      <w:r>
        <w:t xml:space="preserve">/2025 –  </w:t>
      </w:r>
      <w:r w:rsidR="00210018">
        <w:t>Central Reporting Team (CRT) Meeting (10am)</w:t>
      </w:r>
    </w:p>
    <w:p w14:paraId="39956D91" w14:textId="00412A49" w:rsidR="006049CD" w:rsidRDefault="006049CD" w:rsidP="006049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0</w:t>
      </w:r>
      <w:r w:rsidR="00210018">
        <w:t>8</w:t>
      </w:r>
      <w:r>
        <w:t>/</w:t>
      </w:r>
      <w:r w:rsidR="00210018">
        <w:t>06</w:t>
      </w:r>
      <w:r>
        <w:t>/2025 –</w:t>
      </w:r>
      <w:r w:rsidR="00210018">
        <w:t xml:space="preserve">  GTAS Period 10 Reporting window opens (8am)</w:t>
      </w:r>
    </w:p>
    <w:p w14:paraId="36388B56" w14:textId="2A837D84" w:rsidR="00CE1D68" w:rsidRDefault="007D3214" w:rsidP="006049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0</w:t>
      </w:r>
      <w:r w:rsidR="00210018">
        <w:t>8</w:t>
      </w:r>
      <w:r>
        <w:t>/</w:t>
      </w:r>
      <w:r w:rsidR="00210018">
        <w:t>12</w:t>
      </w:r>
      <w:r>
        <w:t xml:space="preserve">/2025  - </w:t>
      </w:r>
      <w:r w:rsidR="00210018">
        <w:t>USSGL Voting Ballot #25-03 closes (noon)</w:t>
      </w:r>
    </w:p>
    <w:p w14:paraId="20F4376C" w14:textId="7C9E6EE4" w:rsidR="005300C6" w:rsidRDefault="007D3214" w:rsidP="007D32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0</w:t>
      </w:r>
      <w:r w:rsidR="00210018">
        <w:t>8</w:t>
      </w:r>
      <w:r w:rsidR="00390383">
        <w:t>/</w:t>
      </w:r>
      <w:r w:rsidR="00210018">
        <w:t>14</w:t>
      </w:r>
      <w:r w:rsidR="00390383">
        <w:t xml:space="preserve">/2025 – </w:t>
      </w:r>
      <w:r w:rsidR="00210018">
        <w:t>GTAS period 11 system publish</w:t>
      </w:r>
    </w:p>
    <w:p w14:paraId="66A7C6B6" w14:textId="5D7BF4CF" w:rsidR="00D65D62" w:rsidRDefault="00D65D62" w:rsidP="007D32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lastRenderedPageBreak/>
        <w:t xml:space="preserve">08/15 – 08/17/2025 – CARS to Cloud conversion </w:t>
      </w:r>
    </w:p>
    <w:p w14:paraId="2316F11E" w14:textId="017DD9ED" w:rsidR="007D3214" w:rsidRDefault="007D3214" w:rsidP="007D32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0</w:t>
      </w:r>
      <w:r w:rsidR="00210018">
        <w:t>8/19/2025</w:t>
      </w:r>
      <w:r w:rsidR="00390383">
        <w:t xml:space="preserve"> – GTAS </w:t>
      </w:r>
      <w:r w:rsidR="00210018">
        <w:t>Period 10 Reporting window closes (5pm)</w:t>
      </w:r>
    </w:p>
    <w:p w14:paraId="4B352983" w14:textId="54C50503" w:rsidR="00390383" w:rsidRDefault="00390383" w:rsidP="007D32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0</w:t>
      </w:r>
      <w:r w:rsidR="00210018">
        <w:t>8/19 – 8/20/2025</w:t>
      </w:r>
      <w:r>
        <w:t xml:space="preserve"> – </w:t>
      </w:r>
      <w:r w:rsidR="00210018">
        <w:t>FASAB Board Meeting (9am)</w:t>
      </w:r>
    </w:p>
    <w:p w14:paraId="4FBADC37" w14:textId="77624DAD" w:rsidR="00D65D62" w:rsidRDefault="00D65D62" w:rsidP="007D32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8/20/2025 – Governmentwide Accounting Experience Session – Converting to Component TAS Reporting &amp; the CARS Transition to the Cloud (10am)</w:t>
      </w:r>
    </w:p>
    <w:p w14:paraId="0C7AC7A6" w14:textId="3D0ABA62" w:rsidR="00D65D62" w:rsidRDefault="00D65D62" w:rsidP="007D32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08/27/2025 – GTAS 102 Training</w:t>
      </w:r>
    </w:p>
    <w:p w14:paraId="538B7DA9" w14:textId="7CFA482F" w:rsidR="00D65D62" w:rsidRDefault="00D65D62" w:rsidP="00D65D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08/27/2025 -</w:t>
      </w:r>
      <w:r w:rsidRPr="00D65D62">
        <w:t xml:space="preserve"> </w:t>
      </w:r>
      <w:r>
        <w:t xml:space="preserve">Governmentwide Accounting Experience Session – </w:t>
      </w:r>
      <w:r>
        <w:t>Backdated Exercise</w:t>
      </w:r>
      <w:r>
        <w:t>(10am)</w:t>
      </w:r>
    </w:p>
    <w:p w14:paraId="634D99F3" w14:textId="6875B730" w:rsidR="00390383" w:rsidRDefault="00390383" w:rsidP="007D32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0</w:t>
      </w:r>
      <w:r w:rsidR="00210018">
        <w:t>9/04</w:t>
      </w:r>
      <w:r>
        <w:t xml:space="preserve">/2025 – </w:t>
      </w:r>
      <w:r w:rsidR="00210018">
        <w:t>TFM Bulletin 2025-08 publishes</w:t>
      </w:r>
    </w:p>
    <w:p w14:paraId="53AFE273" w14:textId="2DE428AB" w:rsidR="00390383" w:rsidRDefault="00390383" w:rsidP="007D32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0</w:t>
      </w:r>
      <w:r w:rsidR="00210018">
        <w:t>9</w:t>
      </w:r>
      <w:r>
        <w:t>/</w:t>
      </w:r>
      <w:r w:rsidR="00210018">
        <w:t>05</w:t>
      </w:r>
      <w:r>
        <w:t xml:space="preserve">/2025 – </w:t>
      </w:r>
      <w:r w:rsidR="00210018">
        <w:t xml:space="preserve">GTAS Period </w:t>
      </w:r>
      <w:r w:rsidR="00DE2BA3">
        <w:t>11 Reporting window opens (8am)</w:t>
      </w:r>
    </w:p>
    <w:p w14:paraId="0567D9E9" w14:textId="44F750CE" w:rsidR="00390383" w:rsidRDefault="00390383" w:rsidP="007D32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0</w:t>
      </w:r>
      <w:r w:rsidR="00DE2BA3">
        <w:t>9</w:t>
      </w:r>
      <w:r>
        <w:t>/</w:t>
      </w:r>
      <w:r w:rsidR="00DE2BA3">
        <w:t>18</w:t>
      </w:r>
      <w:r>
        <w:t xml:space="preserve">/2025 – </w:t>
      </w:r>
      <w:r w:rsidR="00DE2BA3">
        <w:t>GTAS Period 11 Reporting window closes (5pm)</w:t>
      </w:r>
    </w:p>
    <w:p w14:paraId="40FE036E" w14:textId="4D41636F" w:rsidR="00390383" w:rsidRDefault="00DE2BA3" w:rsidP="007D32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10</w:t>
      </w:r>
      <w:r w:rsidR="00390383">
        <w:t>/</w:t>
      </w:r>
      <w:r>
        <w:t>06</w:t>
      </w:r>
      <w:r w:rsidR="00390383">
        <w:t xml:space="preserve">/2025 – </w:t>
      </w:r>
      <w:r>
        <w:t>GTAS Period 12 Reporting window opens (8am)</w:t>
      </w:r>
    </w:p>
    <w:p w14:paraId="2BAACE94" w14:textId="71C099B8" w:rsidR="00DE2BA3" w:rsidRDefault="00DE2BA3" w:rsidP="00DE2B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10/</w:t>
      </w:r>
      <w:r>
        <w:t>20</w:t>
      </w:r>
      <w:r>
        <w:t xml:space="preserve">/2025 – GTAS Period 12 Reporting window </w:t>
      </w:r>
      <w:r>
        <w:t>closes</w:t>
      </w:r>
      <w:r>
        <w:t xml:space="preserve"> (</w:t>
      </w:r>
      <w:r>
        <w:t>5p</w:t>
      </w:r>
      <w:r>
        <w:t>m)</w:t>
      </w:r>
    </w:p>
    <w:p w14:paraId="0BA68BA9" w14:textId="13817B38" w:rsidR="00390383" w:rsidRDefault="00390383" w:rsidP="00DE2BA3">
      <w:pPr>
        <w:pStyle w:val="ListParagraph"/>
        <w:autoSpaceDE w:val="0"/>
        <w:autoSpaceDN w:val="0"/>
        <w:adjustRightInd w:val="0"/>
        <w:spacing w:after="0" w:line="240" w:lineRule="auto"/>
      </w:pPr>
    </w:p>
    <w:p w14:paraId="759E3A07" w14:textId="47448B43" w:rsidR="00084578" w:rsidRPr="009C7478" w:rsidRDefault="00084578" w:rsidP="00084578">
      <w:pPr>
        <w:pStyle w:val="ListParagraph"/>
        <w:autoSpaceDE w:val="0"/>
        <w:autoSpaceDN w:val="0"/>
        <w:adjustRightInd w:val="0"/>
        <w:spacing w:after="0" w:line="240" w:lineRule="auto"/>
      </w:pPr>
    </w:p>
    <w:sectPr w:rsidR="00084578" w:rsidRPr="009C7478" w:rsidSect="007D4D75">
      <w:headerReference w:type="default" r:id="rId8"/>
      <w:footerReference w:type="default" r:id="rId9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CD7B4" w14:textId="77777777" w:rsidR="00745D48" w:rsidRDefault="00745D48" w:rsidP="00745D48">
      <w:pPr>
        <w:spacing w:after="0" w:line="240" w:lineRule="auto"/>
      </w:pPr>
      <w:r>
        <w:separator/>
      </w:r>
    </w:p>
  </w:endnote>
  <w:endnote w:type="continuationSeparator" w:id="0">
    <w:p w14:paraId="04356A80" w14:textId="77777777" w:rsidR="00745D48" w:rsidRDefault="00745D48" w:rsidP="0074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97249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309C2C" w14:textId="53206501" w:rsidR="00745D48" w:rsidRDefault="00745D48" w:rsidP="00745D4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                                       </w:t>
            </w:r>
            <w:r w:rsidRPr="00745D48">
              <w:rPr>
                <w:b/>
                <w:bCs/>
              </w:rPr>
              <w:t xml:space="preserve">IRC Handout </w:t>
            </w:r>
            <w:r w:rsidR="00DD3727">
              <w:rPr>
                <w:b/>
                <w:bCs/>
              </w:rPr>
              <w:t>0</w:t>
            </w:r>
            <w:r w:rsidR="00325F96">
              <w:rPr>
                <w:b/>
                <w:bCs/>
              </w:rPr>
              <w:t>8</w:t>
            </w:r>
            <w:r w:rsidRPr="00745D48">
              <w:rPr>
                <w:b/>
                <w:bCs/>
              </w:rPr>
              <w:t>/</w:t>
            </w:r>
            <w:r w:rsidR="00325F96">
              <w:rPr>
                <w:b/>
                <w:bCs/>
              </w:rPr>
              <w:t>05</w:t>
            </w:r>
            <w:r w:rsidRPr="00745D48">
              <w:rPr>
                <w:b/>
                <w:bCs/>
              </w:rPr>
              <w:t>/202</w:t>
            </w:r>
            <w:r w:rsidR="00DD3727">
              <w:rPr>
                <w:b/>
                <w:bCs/>
              </w:rPr>
              <w:t>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05177" w14:textId="77777777" w:rsidR="00745D48" w:rsidRDefault="00745D48" w:rsidP="00745D48">
      <w:pPr>
        <w:spacing w:after="0" w:line="240" w:lineRule="auto"/>
      </w:pPr>
      <w:r>
        <w:separator/>
      </w:r>
    </w:p>
  </w:footnote>
  <w:footnote w:type="continuationSeparator" w:id="0">
    <w:p w14:paraId="78F93FB1" w14:textId="77777777" w:rsidR="00745D48" w:rsidRDefault="00745D48" w:rsidP="00745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5432197"/>
      <w:docPartObj>
        <w:docPartGallery w:val="Watermarks"/>
        <w:docPartUnique/>
      </w:docPartObj>
    </w:sdtPr>
    <w:sdtEndPr/>
    <w:sdtContent>
      <w:p w14:paraId="3864E844" w14:textId="4EEE93A1" w:rsidR="00CD05A0" w:rsidRDefault="00876FA6">
        <w:pPr>
          <w:pStyle w:val="Header"/>
        </w:pPr>
        <w:r>
          <w:rPr>
            <w:noProof/>
          </w:rPr>
          <w:pict w14:anchorId="3C456E2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0333C"/>
    <w:multiLevelType w:val="hybridMultilevel"/>
    <w:tmpl w:val="24D0B8E4"/>
    <w:lvl w:ilvl="0" w:tplc="D848F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D5EDC"/>
    <w:multiLevelType w:val="hybridMultilevel"/>
    <w:tmpl w:val="CB424CFE"/>
    <w:lvl w:ilvl="0" w:tplc="BE8A2A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516868">
    <w:abstractNumId w:val="0"/>
  </w:num>
  <w:num w:numId="2" w16cid:durableId="1883059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82"/>
    <w:rsid w:val="0000048A"/>
    <w:rsid w:val="00060BF1"/>
    <w:rsid w:val="00084578"/>
    <w:rsid w:val="000913D7"/>
    <w:rsid w:val="000A249E"/>
    <w:rsid w:val="000C0BDE"/>
    <w:rsid w:val="000C10C6"/>
    <w:rsid w:val="000C62AA"/>
    <w:rsid w:val="00120EB5"/>
    <w:rsid w:val="0015202F"/>
    <w:rsid w:val="001A33A2"/>
    <w:rsid w:val="001C3B89"/>
    <w:rsid w:val="001D2FAF"/>
    <w:rsid w:val="001F5408"/>
    <w:rsid w:val="00210018"/>
    <w:rsid w:val="00261747"/>
    <w:rsid w:val="002A5490"/>
    <w:rsid w:val="002B00EE"/>
    <w:rsid w:val="002B301B"/>
    <w:rsid w:val="00325F96"/>
    <w:rsid w:val="00343BB0"/>
    <w:rsid w:val="00381CE8"/>
    <w:rsid w:val="00383A13"/>
    <w:rsid w:val="00390383"/>
    <w:rsid w:val="003A759C"/>
    <w:rsid w:val="003B0929"/>
    <w:rsid w:val="003B675E"/>
    <w:rsid w:val="003B7826"/>
    <w:rsid w:val="003C711F"/>
    <w:rsid w:val="003E7E5B"/>
    <w:rsid w:val="003F1CAB"/>
    <w:rsid w:val="00420497"/>
    <w:rsid w:val="004342DB"/>
    <w:rsid w:val="00484BEA"/>
    <w:rsid w:val="004B131E"/>
    <w:rsid w:val="00522642"/>
    <w:rsid w:val="005300C6"/>
    <w:rsid w:val="00540FE6"/>
    <w:rsid w:val="0055709E"/>
    <w:rsid w:val="005570DB"/>
    <w:rsid w:val="0058286E"/>
    <w:rsid w:val="006049CD"/>
    <w:rsid w:val="00607B70"/>
    <w:rsid w:val="0061370D"/>
    <w:rsid w:val="0065394F"/>
    <w:rsid w:val="006A159B"/>
    <w:rsid w:val="006D2C03"/>
    <w:rsid w:val="006F1984"/>
    <w:rsid w:val="006F6AB0"/>
    <w:rsid w:val="00703A4E"/>
    <w:rsid w:val="007118E1"/>
    <w:rsid w:val="00736D24"/>
    <w:rsid w:val="00745D48"/>
    <w:rsid w:val="007673FB"/>
    <w:rsid w:val="00775B3C"/>
    <w:rsid w:val="007A5486"/>
    <w:rsid w:val="007B4D1B"/>
    <w:rsid w:val="007D3214"/>
    <w:rsid w:val="007D4D75"/>
    <w:rsid w:val="007D540C"/>
    <w:rsid w:val="007F337A"/>
    <w:rsid w:val="00800998"/>
    <w:rsid w:val="0081279B"/>
    <w:rsid w:val="00817C99"/>
    <w:rsid w:val="00856F41"/>
    <w:rsid w:val="0086261D"/>
    <w:rsid w:val="00865DC3"/>
    <w:rsid w:val="008A0952"/>
    <w:rsid w:val="008A33F8"/>
    <w:rsid w:val="008C60D2"/>
    <w:rsid w:val="00906CC5"/>
    <w:rsid w:val="009333AA"/>
    <w:rsid w:val="00974C84"/>
    <w:rsid w:val="009A1003"/>
    <w:rsid w:val="009C7478"/>
    <w:rsid w:val="00A029B4"/>
    <w:rsid w:val="00A43F75"/>
    <w:rsid w:val="00A8052A"/>
    <w:rsid w:val="00A87B86"/>
    <w:rsid w:val="00A90A83"/>
    <w:rsid w:val="00A958C2"/>
    <w:rsid w:val="00AC44E3"/>
    <w:rsid w:val="00AC4873"/>
    <w:rsid w:val="00AE75F2"/>
    <w:rsid w:val="00AF4860"/>
    <w:rsid w:val="00B26355"/>
    <w:rsid w:val="00B3341F"/>
    <w:rsid w:val="00B470F4"/>
    <w:rsid w:val="00B473DD"/>
    <w:rsid w:val="00B55DE8"/>
    <w:rsid w:val="00B72D9C"/>
    <w:rsid w:val="00BA52B4"/>
    <w:rsid w:val="00BA7024"/>
    <w:rsid w:val="00BB25CF"/>
    <w:rsid w:val="00BC7F64"/>
    <w:rsid w:val="00BD4184"/>
    <w:rsid w:val="00C11201"/>
    <w:rsid w:val="00C174FB"/>
    <w:rsid w:val="00C331BD"/>
    <w:rsid w:val="00C4296E"/>
    <w:rsid w:val="00C911E1"/>
    <w:rsid w:val="00C92C7F"/>
    <w:rsid w:val="00CA340E"/>
    <w:rsid w:val="00CD05A0"/>
    <w:rsid w:val="00CD29FA"/>
    <w:rsid w:val="00CE1D68"/>
    <w:rsid w:val="00CE6A65"/>
    <w:rsid w:val="00D33FDC"/>
    <w:rsid w:val="00D65D62"/>
    <w:rsid w:val="00D67A15"/>
    <w:rsid w:val="00D83C0C"/>
    <w:rsid w:val="00D96246"/>
    <w:rsid w:val="00DB3752"/>
    <w:rsid w:val="00DB5157"/>
    <w:rsid w:val="00DB646D"/>
    <w:rsid w:val="00DD2FB4"/>
    <w:rsid w:val="00DD3727"/>
    <w:rsid w:val="00DD6FAB"/>
    <w:rsid w:val="00DE2BA3"/>
    <w:rsid w:val="00DE504A"/>
    <w:rsid w:val="00E22238"/>
    <w:rsid w:val="00E36D30"/>
    <w:rsid w:val="00E845AE"/>
    <w:rsid w:val="00E90FAD"/>
    <w:rsid w:val="00E92CA0"/>
    <w:rsid w:val="00EA4A4A"/>
    <w:rsid w:val="00EC2E49"/>
    <w:rsid w:val="00EC5214"/>
    <w:rsid w:val="00ED26B7"/>
    <w:rsid w:val="00EE103A"/>
    <w:rsid w:val="00EF049F"/>
    <w:rsid w:val="00EF5105"/>
    <w:rsid w:val="00F41E32"/>
    <w:rsid w:val="00F5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F758BE"/>
  <w15:chartTrackingRefBased/>
  <w15:docId w15:val="{6DFCBAFA-9714-42C3-A3CE-ECB0C490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A33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A33F8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45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D48"/>
  </w:style>
  <w:style w:type="paragraph" w:styleId="Footer">
    <w:name w:val="footer"/>
    <w:basedOn w:val="Normal"/>
    <w:link w:val="FooterChar"/>
    <w:uiPriority w:val="99"/>
    <w:unhideWhenUsed/>
    <w:rsid w:val="00745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D48"/>
  </w:style>
  <w:style w:type="table" w:styleId="TableGrid">
    <w:name w:val="Table Grid"/>
    <w:basedOn w:val="TableNormal"/>
    <w:uiPriority w:val="39"/>
    <w:rsid w:val="009C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09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457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00C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D8821-2CA7-4807-A405-46B4FF94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David Casto</dc:creator>
  <cp:keywords/>
  <dc:description/>
  <cp:lastModifiedBy>Joshua E. Hudkins</cp:lastModifiedBy>
  <cp:revision>92</cp:revision>
  <dcterms:created xsi:type="dcterms:W3CDTF">2023-01-23T17:57:00Z</dcterms:created>
  <dcterms:modified xsi:type="dcterms:W3CDTF">2025-07-30T18:19:00Z</dcterms:modified>
</cp:coreProperties>
</file>