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6AC2" w14:textId="77777777" w:rsidR="00F479BE" w:rsidRDefault="00C92F0D" w:rsidP="00C92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2C3">
        <w:rPr>
          <w:rFonts w:ascii="Times New Roman" w:hAnsi="Times New Roman" w:cs="Times New Roman"/>
          <w:b/>
          <w:bCs/>
          <w:sz w:val="28"/>
          <w:szCs w:val="28"/>
        </w:rPr>
        <w:t>Proposed New USSGL Account for 2022</w:t>
      </w:r>
      <w:r w:rsidR="006D5129">
        <w:rPr>
          <w:rFonts w:ascii="Times New Roman" w:hAnsi="Times New Roman" w:cs="Times New Roman"/>
          <w:b/>
          <w:bCs/>
          <w:sz w:val="28"/>
          <w:szCs w:val="28"/>
        </w:rPr>
        <w:t xml:space="preserve"> (Will Vote in May 2021)</w:t>
      </w:r>
      <w:r w:rsidRPr="004172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958EFC" w14:textId="559C90A9" w:rsidR="006D5129" w:rsidRDefault="006D5129" w:rsidP="006D5129">
      <w:pPr>
        <w:pStyle w:val="Default"/>
        <w:ind w:left="1920" w:hanging="1920"/>
      </w:pPr>
      <w:r w:rsidRPr="006D5129">
        <w:rPr>
          <w:b/>
          <w:bCs/>
        </w:rPr>
        <w:t xml:space="preserve">Account Title: </w:t>
      </w:r>
      <w:r w:rsidRPr="006D5129">
        <w:t>Actual Repayment of Borrowing Authority Converted to Cash</w:t>
      </w:r>
      <w:r w:rsidR="00F01341">
        <w:t xml:space="preserve"> - </w:t>
      </w:r>
      <w:r w:rsidRPr="006D5129">
        <w:t xml:space="preserve">Prior-Year </w:t>
      </w:r>
    </w:p>
    <w:p w14:paraId="439B32B6" w14:textId="27A02C76" w:rsidR="006D5129" w:rsidRPr="006D5129" w:rsidRDefault="006D5129" w:rsidP="006D5129">
      <w:pPr>
        <w:pStyle w:val="Default"/>
        <w:ind w:left="1920" w:hanging="1920"/>
      </w:pPr>
      <w:r w:rsidRPr="006D5129">
        <w:t xml:space="preserve">Balances </w:t>
      </w:r>
    </w:p>
    <w:p w14:paraId="33F54FCD" w14:textId="77777777" w:rsidR="006D5129" w:rsidRPr="006D5129" w:rsidRDefault="006D5129" w:rsidP="006D5129">
      <w:pPr>
        <w:pStyle w:val="Default"/>
      </w:pPr>
      <w:r w:rsidRPr="006D5129">
        <w:rPr>
          <w:b/>
          <w:bCs/>
        </w:rPr>
        <w:t xml:space="preserve">Account Number: </w:t>
      </w:r>
      <w:r w:rsidRPr="006D5129">
        <w:t xml:space="preserve">414202 </w:t>
      </w:r>
    </w:p>
    <w:p w14:paraId="65034396" w14:textId="77777777" w:rsidR="006D5129" w:rsidRPr="006D5129" w:rsidRDefault="006D5129" w:rsidP="006D5129">
      <w:pPr>
        <w:pStyle w:val="Default"/>
      </w:pPr>
      <w:r w:rsidRPr="006D5129">
        <w:rPr>
          <w:b/>
          <w:bCs/>
        </w:rPr>
        <w:t xml:space="preserve">Normal Balance: </w:t>
      </w:r>
      <w:r w:rsidRPr="006D5129">
        <w:t xml:space="preserve">Credit </w:t>
      </w:r>
    </w:p>
    <w:p w14:paraId="4944C2B5" w14:textId="221DA8BC" w:rsidR="006D5129" w:rsidRDefault="006D5129" w:rsidP="006D5129">
      <w:pPr>
        <w:rPr>
          <w:rFonts w:ascii="Times New Roman" w:hAnsi="Times New Roman" w:cs="Times New Roman"/>
          <w:sz w:val="24"/>
          <w:szCs w:val="24"/>
        </w:rPr>
      </w:pPr>
      <w:r w:rsidRPr="006D5129">
        <w:rPr>
          <w:rFonts w:ascii="Times New Roman" w:hAnsi="Times New Roman" w:cs="Times New Roman"/>
          <w:b/>
          <w:bCs/>
          <w:sz w:val="24"/>
          <w:szCs w:val="24"/>
        </w:rPr>
        <w:t xml:space="preserve">Definition: </w:t>
      </w:r>
      <w:r w:rsidRPr="006D5129">
        <w:rPr>
          <w:rFonts w:ascii="Times New Roman" w:hAnsi="Times New Roman" w:cs="Times New Roman"/>
          <w:sz w:val="24"/>
          <w:szCs w:val="24"/>
        </w:rPr>
        <w:t>Amounts transferred to the General Fund of the U.S. Government by a non-expenditure transfer of prior-year balances for unused or excess borrowing amounts to repay debt. The prior-year definite borrowing authority has been exercised but has not been used to liquidate obligations.</w:t>
      </w:r>
    </w:p>
    <w:p w14:paraId="66DF0B5D" w14:textId="2B7CA6B9" w:rsidR="00B059E9" w:rsidRPr="00B059E9" w:rsidRDefault="00B059E9" w:rsidP="006D5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Justification</w:t>
      </w:r>
      <w:r>
        <w:rPr>
          <w:rFonts w:ascii="Times New Roman" w:hAnsi="Times New Roman" w:cs="Times New Roman"/>
          <w:sz w:val="24"/>
          <w:szCs w:val="24"/>
        </w:rPr>
        <w:t>: New USSGL account to separate prior-year from current-year.</w:t>
      </w:r>
    </w:p>
    <w:p w14:paraId="6DEE8533" w14:textId="77777777" w:rsidR="006D5129" w:rsidRDefault="006D5129" w:rsidP="006D51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78E17F" w14:textId="77777777" w:rsidR="006D5129" w:rsidRDefault="006D5129" w:rsidP="00C92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FBB9A" w14:textId="77777777" w:rsidR="006D5129" w:rsidRDefault="006D5129" w:rsidP="00C92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CBD2A" w14:textId="77777777" w:rsidR="006D5129" w:rsidRDefault="006D5129" w:rsidP="006D51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2C3">
        <w:rPr>
          <w:rFonts w:ascii="Times New Roman" w:hAnsi="Times New Roman" w:cs="Times New Roman"/>
          <w:b/>
          <w:bCs/>
          <w:sz w:val="28"/>
          <w:szCs w:val="28"/>
        </w:rPr>
        <w:t xml:space="preserve">Proposed </w:t>
      </w:r>
      <w:r>
        <w:rPr>
          <w:rFonts w:ascii="Times New Roman" w:hAnsi="Times New Roman" w:cs="Times New Roman"/>
          <w:b/>
          <w:bCs/>
          <w:sz w:val="28"/>
          <w:szCs w:val="28"/>
        </w:rPr>
        <w:t>Modifications to</w:t>
      </w:r>
      <w:r w:rsidRPr="004172C3">
        <w:rPr>
          <w:rFonts w:ascii="Times New Roman" w:hAnsi="Times New Roman" w:cs="Times New Roman"/>
          <w:b/>
          <w:bCs/>
          <w:sz w:val="28"/>
          <w:szCs w:val="28"/>
        </w:rPr>
        <w:t xml:space="preserve"> USSGL Account for 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(Will Vote in May 2021)</w:t>
      </w:r>
      <w:r w:rsidRPr="004172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71D344" w14:textId="77777777" w:rsidR="00C92F0D" w:rsidRDefault="00C92F0D" w:rsidP="00C92F0D">
      <w:pPr>
        <w:pStyle w:val="Default"/>
        <w:ind w:left="1920" w:hanging="1920"/>
        <w:rPr>
          <w:b/>
          <w:bCs/>
          <w:sz w:val="23"/>
          <w:szCs w:val="23"/>
        </w:rPr>
      </w:pPr>
    </w:p>
    <w:p w14:paraId="50C2BDD4" w14:textId="77777777" w:rsidR="00C92F0D" w:rsidRPr="00C92F0D" w:rsidRDefault="00C92F0D" w:rsidP="004172C3">
      <w:pPr>
        <w:pStyle w:val="Default"/>
        <w:ind w:left="1920" w:hanging="1920"/>
        <w:jc w:val="both"/>
        <w:rPr>
          <w:highlight w:val="yellow"/>
        </w:rPr>
      </w:pPr>
      <w:r w:rsidRPr="00C92F0D">
        <w:rPr>
          <w:b/>
          <w:bCs/>
        </w:rPr>
        <w:t xml:space="preserve">Account Title: </w:t>
      </w:r>
      <w:r w:rsidRPr="00C92F0D">
        <w:t xml:space="preserve">Actual Repayment of Borrowing Authority Converted to Cash </w:t>
      </w:r>
      <w:r>
        <w:t xml:space="preserve">– </w:t>
      </w:r>
      <w:r w:rsidRPr="00C92F0D">
        <w:rPr>
          <w:b/>
          <w:bCs/>
          <w:highlight w:val="yellow"/>
        </w:rPr>
        <w:t>Current-Year</w:t>
      </w:r>
      <w:r w:rsidRPr="00C92F0D">
        <w:rPr>
          <w:highlight w:val="yellow"/>
        </w:rPr>
        <w:t xml:space="preserve"> </w:t>
      </w:r>
    </w:p>
    <w:p w14:paraId="59F95DF5" w14:textId="77777777" w:rsidR="00C92F0D" w:rsidRPr="00C92F0D" w:rsidRDefault="00C92F0D" w:rsidP="004172C3">
      <w:pPr>
        <w:pStyle w:val="Default"/>
        <w:ind w:left="1920" w:hanging="1920"/>
        <w:jc w:val="both"/>
        <w:rPr>
          <w:b/>
          <w:bCs/>
        </w:rPr>
      </w:pPr>
      <w:r w:rsidRPr="00C92F0D">
        <w:rPr>
          <w:b/>
          <w:bCs/>
          <w:highlight w:val="yellow"/>
        </w:rPr>
        <w:t>Authority</w:t>
      </w:r>
    </w:p>
    <w:p w14:paraId="4E966814" w14:textId="77777777" w:rsidR="00C92F0D" w:rsidRPr="00C92F0D" w:rsidRDefault="00C92F0D" w:rsidP="004172C3">
      <w:pPr>
        <w:pStyle w:val="Default"/>
        <w:jc w:val="both"/>
      </w:pPr>
      <w:r w:rsidRPr="00C92F0D">
        <w:rPr>
          <w:b/>
          <w:bCs/>
        </w:rPr>
        <w:t xml:space="preserve">Account Number: </w:t>
      </w:r>
      <w:r w:rsidRPr="00C92F0D">
        <w:t xml:space="preserve">414200 </w:t>
      </w:r>
    </w:p>
    <w:p w14:paraId="7B23AC91" w14:textId="77777777" w:rsidR="00C92F0D" w:rsidRPr="00C92F0D" w:rsidRDefault="00C92F0D" w:rsidP="004172C3">
      <w:pPr>
        <w:pStyle w:val="Default"/>
        <w:jc w:val="both"/>
      </w:pPr>
      <w:r w:rsidRPr="00C92F0D">
        <w:rPr>
          <w:b/>
          <w:bCs/>
        </w:rPr>
        <w:t xml:space="preserve">Normal Balance: </w:t>
      </w:r>
      <w:r w:rsidRPr="00C92F0D">
        <w:t xml:space="preserve">Credit </w:t>
      </w:r>
    </w:p>
    <w:p w14:paraId="22A026B2" w14:textId="21E0EE38" w:rsidR="00C92F0D" w:rsidRDefault="00C92F0D" w:rsidP="004172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2C3">
        <w:rPr>
          <w:rFonts w:ascii="Times New Roman" w:hAnsi="Times New Roman" w:cs="Times New Roman"/>
          <w:b/>
          <w:bCs/>
          <w:sz w:val="24"/>
          <w:szCs w:val="24"/>
        </w:rPr>
        <w:t xml:space="preserve">Definition: </w:t>
      </w:r>
      <w:r w:rsidRPr="004172C3">
        <w:rPr>
          <w:rFonts w:ascii="Times New Roman" w:hAnsi="Times New Roman" w:cs="Times New Roman"/>
          <w:sz w:val="24"/>
          <w:szCs w:val="24"/>
        </w:rPr>
        <w:t xml:space="preserve">Amounts transferred to the General Fund of the U.S. Government by a non-expenditure transfer </w:t>
      </w:r>
      <w:r w:rsidRPr="004172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of current-year authority</w:t>
      </w:r>
      <w:r w:rsidRPr="004172C3">
        <w:rPr>
          <w:rFonts w:ascii="Times New Roman" w:hAnsi="Times New Roman" w:cs="Times New Roman"/>
          <w:sz w:val="24"/>
          <w:szCs w:val="24"/>
        </w:rPr>
        <w:t xml:space="preserve"> for unused or excess borrowing amounts to repay debt. The</w:t>
      </w:r>
      <w:r w:rsidR="005A3034" w:rsidRPr="00417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3034" w:rsidRPr="004172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current-year</w:t>
      </w:r>
      <w:proofErr w:type="gramEnd"/>
      <w:r w:rsidRPr="004172C3">
        <w:rPr>
          <w:rFonts w:ascii="Times New Roman" w:hAnsi="Times New Roman" w:cs="Times New Roman"/>
          <w:sz w:val="24"/>
          <w:szCs w:val="24"/>
        </w:rPr>
        <w:t xml:space="preserve"> borrowing authority has been exercised but has not been used to liquidate obligations.</w:t>
      </w:r>
    </w:p>
    <w:p w14:paraId="4D1FAB6A" w14:textId="635A27B6" w:rsidR="00B059E9" w:rsidRPr="00B059E9" w:rsidRDefault="00B059E9" w:rsidP="0041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Justification:</w:t>
      </w:r>
      <w:r>
        <w:rPr>
          <w:rFonts w:ascii="Times New Roman" w:hAnsi="Times New Roman" w:cs="Times New Roman"/>
          <w:sz w:val="24"/>
          <w:szCs w:val="24"/>
        </w:rPr>
        <w:t xml:space="preserve"> Modify USSGL account to separate prior-year from current-year.</w:t>
      </w:r>
    </w:p>
    <w:sectPr w:rsidR="00B059E9" w:rsidRPr="00B059E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05DF6" w14:textId="77777777" w:rsidR="00B059E9" w:rsidRDefault="00B059E9" w:rsidP="00B059E9">
      <w:pPr>
        <w:spacing w:after="0" w:line="240" w:lineRule="auto"/>
      </w:pPr>
      <w:r>
        <w:separator/>
      </w:r>
    </w:p>
  </w:endnote>
  <w:endnote w:type="continuationSeparator" w:id="0">
    <w:p w14:paraId="4DE940EE" w14:textId="77777777" w:rsidR="00B059E9" w:rsidRDefault="00B059E9" w:rsidP="00B0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10753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61E69" w14:textId="77777777" w:rsidR="00B059E9" w:rsidRDefault="00B059E9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86A3E85" w14:textId="36D9CA7D" w:rsidR="00B059E9" w:rsidRDefault="00B059E9" w:rsidP="00B059E9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t>IRC Handout February 10, 2021</w:t>
            </w:r>
          </w:p>
        </w:sdtContent>
      </w:sdt>
    </w:sdtContent>
  </w:sdt>
  <w:p w14:paraId="3F393A42" w14:textId="77777777" w:rsidR="00B059E9" w:rsidRDefault="00B05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61EC0" w14:textId="77777777" w:rsidR="00B059E9" w:rsidRDefault="00B059E9" w:rsidP="00B059E9">
      <w:pPr>
        <w:spacing w:after="0" w:line="240" w:lineRule="auto"/>
      </w:pPr>
      <w:r>
        <w:separator/>
      </w:r>
    </w:p>
  </w:footnote>
  <w:footnote w:type="continuationSeparator" w:id="0">
    <w:p w14:paraId="1DA8AABA" w14:textId="77777777" w:rsidR="00B059E9" w:rsidRDefault="00B059E9" w:rsidP="00B05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0D"/>
    <w:rsid w:val="004172C3"/>
    <w:rsid w:val="005A3034"/>
    <w:rsid w:val="006D5129"/>
    <w:rsid w:val="00A6370D"/>
    <w:rsid w:val="00B059E9"/>
    <w:rsid w:val="00C92F0D"/>
    <w:rsid w:val="00F01341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4806"/>
  <w15:chartTrackingRefBased/>
  <w15:docId w15:val="{13E6C4AA-02F7-408E-88A8-FDDB6ECD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9E9"/>
  </w:style>
  <w:style w:type="paragraph" w:styleId="Footer">
    <w:name w:val="footer"/>
    <w:basedOn w:val="Normal"/>
    <w:link w:val="FooterChar"/>
    <w:uiPriority w:val="99"/>
    <w:unhideWhenUsed/>
    <w:rsid w:val="00B0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D. Epperly</dc:creator>
  <cp:keywords/>
  <dc:description/>
  <cp:lastModifiedBy>Regina D. Epperly</cp:lastModifiedBy>
  <cp:revision>4</cp:revision>
  <dcterms:created xsi:type="dcterms:W3CDTF">2021-01-28T18:33:00Z</dcterms:created>
  <dcterms:modified xsi:type="dcterms:W3CDTF">2021-02-03T15:12:00Z</dcterms:modified>
</cp:coreProperties>
</file>